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F3236" w:rsidR="00022302" w:rsidRDefault="003337A0" w14:paraId="409C3FA7" w14:textId="3A2B097F">
      <w:pPr>
        <w:pStyle w:val="Title"/>
        <w:rPr>
          <w:lang w:val="en-GB"/>
        </w:rPr>
      </w:pPr>
      <w:r w:rsidR="003337A0">
        <w:rPr/>
        <w:t>Lab 2.2 Ex</w:t>
      </w:r>
      <w:r w:rsidR="003337A0">
        <w:rPr/>
        <w:t>emplar Solution: Advanced Response Builder</w:t>
      </w:r>
    </w:p>
    <w:p w:rsidRPr="001F3236" w:rsidR="00022302" w:rsidRDefault="003337A0" w14:paraId="409C3FA8" w14:textId="1AF7D148">
      <w:pPr>
        <w:spacing w:after="120" w:line="276" w:lineRule="auto"/>
        <w:rPr>
          <w:lang w:val="en-GB"/>
        </w:rPr>
      </w:pPr>
      <w:r w:rsidRPr="31B1194F" w:rsidR="003337A0">
        <w:rPr>
          <w:i w:val="1"/>
          <w:iCs w:val="1"/>
        </w:rPr>
        <w:t xml:space="preserve">Exemplar </w:t>
      </w:r>
      <w:r w:rsidRPr="31B1194F" w:rsidR="2260A6A1">
        <w:rPr>
          <w:i w:val="1"/>
          <w:iCs w:val="1"/>
        </w:rPr>
        <w:t>Solution |</w:t>
      </w:r>
      <w:r w:rsidRPr="31B1194F" w:rsidR="31BB99E3">
        <w:rPr>
          <w:i w:val="1"/>
          <w:iCs w:val="1"/>
        </w:rPr>
        <w:t>Module</w:t>
      </w:r>
      <w:r w:rsidRPr="31B1194F" w:rsidR="003337A0">
        <w:rPr>
          <w:i w:val="1"/>
          <w:iCs w:val="1"/>
        </w:rPr>
        <w:t xml:space="preserve"> 2, Lesson </w:t>
      </w:r>
      <w:r w:rsidRPr="31B1194F" w:rsidR="0A46FDAD">
        <w:rPr>
          <w:i w:val="1"/>
          <w:iCs w:val="1"/>
        </w:rPr>
        <w:t xml:space="preserve">2 </w:t>
      </w:r>
      <w:r w:rsidRPr="31B1194F" w:rsidR="364D271E">
        <w:rPr>
          <w:i w:val="1"/>
          <w:iCs w:val="1"/>
        </w:rPr>
        <w:t>| Co</w:t>
      </w:r>
      <w:r w:rsidRPr="31B1194F" w:rsidR="364D271E">
        <w:rPr>
          <w:i w:val="1"/>
          <w:iCs w:val="1"/>
        </w:rPr>
        <w:t>mpany</w:t>
      </w:r>
      <w:r w:rsidRPr="31B1194F" w:rsidR="003337A0">
        <w:rPr>
          <w:i w:val="1"/>
          <w:iCs w:val="1"/>
        </w:rPr>
        <w:t xml:space="preserve">: </w:t>
      </w:r>
      <w:r w:rsidRPr="31B1194F" w:rsidR="003337A0">
        <w:rPr>
          <w:i w:val="1"/>
          <w:iCs w:val="1"/>
        </w:rPr>
        <w:t>Skil</w:t>
      </w:r>
      <w:r w:rsidRPr="31B1194F" w:rsidR="003337A0">
        <w:rPr>
          <w:i w:val="1"/>
          <w:iCs w:val="1"/>
        </w:rPr>
        <w:t>lBoost</w:t>
      </w:r>
      <w:r w:rsidRPr="31B1194F" w:rsidR="003337A0">
        <w:rPr>
          <w:i w:val="1"/>
          <w:iCs w:val="1"/>
        </w:rPr>
        <w:t xml:space="preserve"> Cor</w:t>
      </w:r>
      <w:r w:rsidRPr="31B1194F" w:rsidR="003337A0">
        <w:rPr>
          <w:i w:val="1"/>
          <w:iCs w:val="1"/>
        </w:rPr>
        <w:t>porate Training</w:t>
      </w:r>
    </w:p>
    <w:p w:rsidRPr="001F3236" w:rsidR="00022302" w:rsidRDefault="003337A0" w14:paraId="409C3FA9" w14:textId="77777777">
      <w:pPr>
        <w:spacing w:after="120" w:line="276" w:lineRule="auto"/>
        <w:rPr>
          <w:lang w:val="en-GB"/>
        </w:rPr>
      </w:pPr>
      <w:r w:rsidR="003337A0">
        <w:rPr/>
        <w:t xml:space="preserve">This exemplar shows one strong way to complete the lab. Use it as a quality reference for tone and structure rather </w:t>
      </w:r>
      <w:bookmarkStart w:name="_Int_iGEwCAkz" w:id="658686218"/>
      <w:r w:rsidR="003337A0">
        <w:rPr/>
        <w:t>than as</w:t>
      </w:r>
      <w:bookmarkEnd w:id="658686218"/>
      <w:r w:rsidR="003337A0">
        <w:rPr/>
        <w:t xml:space="preserve"> the only correct wording.</w:t>
      </w:r>
    </w:p>
    <w:p w:rsidRPr="001F3236" w:rsidR="00022302" w:rsidRDefault="003337A0" w14:paraId="409C3FAA" w14:textId="77777777">
      <w:pPr>
        <w:pStyle w:val="Heading1"/>
        <w:rPr>
          <w:lang w:val="en-GB"/>
        </w:rPr>
      </w:pPr>
      <w:r w:rsidR="003337A0">
        <w:rPr/>
        <w:t>Price Objection Response</w:t>
      </w:r>
    </w:p>
    <w:p w:rsidRPr="001F3236" w:rsidR="00022302" w:rsidRDefault="003337A0" w14:paraId="409C3FAB" w14:textId="77777777">
      <w:pPr>
        <w:spacing w:after="120" w:line="276" w:lineRule="auto"/>
        <w:rPr>
          <w:lang w:val="en-GB"/>
        </w:rPr>
      </w:pPr>
      <w:r w:rsidR="003337A0">
        <w:rPr/>
        <w:t>Objection: “Your program is too expensive compared to online courses.”</w:t>
      </w:r>
    </w:p>
    <w:p w:rsidRPr="001F3236" w:rsidR="00022302" w:rsidRDefault="003337A0" w14:paraId="409C3FAC" w14:textId="0A819A65">
      <w:pPr>
        <w:spacing w:after="120" w:line="276" w:lineRule="auto"/>
        <w:rPr>
          <w:lang w:val="en-GB"/>
        </w:rPr>
      </w:pPr>
      <w:r w:rsidR="003337A0">
        <w:rPr/>
        <w:t xml:space="preserve">Response: “I understand the comparison. The difference is in what each </w:t>
      </w:r>
      <w:bookmarkStart w:name="_Int_XHd6GIMu" w:id="1692869993"/>
      <w:r w:rsidR="003337A0">
        <w:rPr/>
        <w:t>delivers</w:t>
      </w:r>
      <w:bookmarkEnd w:id="1692869993"/>
      <w:r w:rsidR="003337A0">
        <w:rPr/>
        <w:t xml:space="preserve">. A self-paced course has a lower price, but completion rates are low and </w:t>
      </w:r>
      <w:r w:rsidR="003337A0">
        <w:rPr/>
        <w:t>behavior</w:t>
      </w:r>
      <w:r w:rsidR="003337A0">
        <w:rPr/>
        <w:t xml:space="preserve"> rarely changes. </w:t>
      </w:r>
      <w:r w:rsidR="003337A0">
        <w:rPr/>
        <w:t xml:space="preserve">Our program combines structured modules, practice, and progress tracking, so managers </w:t>
      </w:r>
      <w:r w:rsidR="7D9850E5">
        <w:rPr/>
        <w:t>improve</w:t>
      </w:r>
      <w:r w:rsidR="003337A0">
        <w:rPr/>
        <w:t>.</w:t>
      </w:r>
      <w:r w:rsidR="003337A0">
        <w:rPr/>
        <w:t xml:space="preserve"> When you weigh the cost of inconsistent leadership, the turnover and disengagement it drives, the program pays for itself through the results it produces.”</w:t>
      </w:r>
    </w:p>
    <w:p w:rsidRPr="001F3236" w:rsidR="00022302" w:rsidRDefault="003337A0" w14:paraId="409C3FAD" w14:textId="77777777">
      <w:pPr>
        <w:pStyle w:val="Heading1"/>
        <w:rPr>
          <w:lang w:val="en-GB"/>
        </w:rPr>
      </w:pPr>
      <w:r w:rsidR="003337A0">
        <w:rPr/>
        <w:t>Competitive Objection Response</w:t>
      </w:r>
    </w:p>
    <w:p w:rsidRPr="001F3236" w:rsidR="00022302" w:rsidRDefault="003337A0" w14:paraId="409C3FAE" w14:textId="77777777">
      <w:pPr>
        <w:spacing w:after="120" w:line="276" w:lineRule="auto"/>
        <w:rPr>
          <w:lang w:val="en-GB"/>
        </w:rPr>
      </w:pPr>
      <w:r w:rsidR="003337A0">
        <w:rPr/>
        <w:t>Objection: “We already use LinkedIn Learning.”</w:t>
      </w:r>
    </w:p>
    <w:p w:rsidRPr="001F3236" w:rsidR="00022302" w:rsidRDefault="003337A0" w14:paraId="409C3FAF" w14:textId="77777777">
      <w:pPr>
        <w:spacing w:after="120" w:line="276" w:lineRule="auto"/>
        <w:rPr>
          <w:lang w:val="en-GB"/>
        </w:rPr>
      </w:pPr>
      <w:r w:rsidR="003337A0">
        <w:rPr/>
        <w:t>Response: “LinkedIn Learning is a solid library, and many of our clients use it for self-directed learning. Where we are different is structured, accountable development: cohort practice, manager coaching, and tracking that ties learning to on-the-job change. If your goal is consistent leadership across teams rather than optional viewing, that structure is what closes the gap.”</w:t>
      </w:r>
    </w:p>
    <w:p w:rsidRPr="001F3236" w:rsidR="00022302" w:rsidRDefault="003337A0" w14:paraId="409C3FB0" w14:textId="77777777">
      <w:pPr>
        <w:pStyle w:val="Heading1"/>
        <w:rPr>
          <w:lang w:val="en-GB"/>
        </w:rPr>
      </w:pPr>
      <w:r w:rsidR="003337A0">
        <w:rPr/>
        <w:t>Visual References</w:t>
      </w:r>
    </w:p>
    <w:p w:rsidRPr="001F3236" w:rsidR="00022302" w:rsidRDefault="003337A0" w14:paraId="409C3FB1" w14:textId="649D62BA">
      <w:pPr>
        <w:spacing w:after="120" w:line="276" w:lineRule="auto"/>
        <w:rPr>
          <w:lang w:val="en-GB"/>
        </w:rPr>
      </w:pPr>
      <w:r w:rsidR="003337A0">
        <w:rPr/>
        <w:t xml:space="preserve">The completed deliverable is two clearly </w:t>
      </w:r>
      <w:r w:rsidR="0A39A3C0">
        <w:rPr/>
        <w:t>labelled</w:t>
      </w:r>
      <w:r w:rsidR="003337A0">
        <w:rPr/>
        <w:t xml:space="preserve"> responses, each pairing the objection with a reframed reply. The price response leads with value and the cost of inaction, and the competitive response acknowledges the competitor before differentiating.</w:t>
      </w:r>
    </w:p>
    <w:p w:rsidR="00022302" w:rsidRDefault="003337A0" w14:paraId="409C3FB2" w14:textId="77777777">
      <w:pPr>
        <w:pStyle w:val="Heading1"/>
      </w:pPr>
      <w:r w:rsidR="003337A0">
        <w:rPr/>
        <w:t>How</w:t>
      </w:r>
      <w:r w:rsidR="003337A0">
        <w:rPr/>
        <w:t xml:space="preserve"> </w:t>
      </w:r>
      <w:r w:rsidR="003337A0">
        <w:rPr/>
        <w:t>This</w:t>
      </w:r>
      <w:r w:rsidR="003337A0">
        <w:rPr/>
        <w:t xml:space="preserve"> </w:t>
      </w:r>
      <w:r w:rsidR="003337A0">
        <w:rPr/>
        <w:t>Meets</w:t>
      </w:r>
      <w:r w:rsidR="003337A0">
        <w:rPr/>
        <w:t xml:space="preserve"> </w:t>
      </w:r>
      <w:r w:rsidR="003337A0">
        <w:rPr/>
        <w:t>the</w:t>
      </w:r>
      <w:r w:rsidR="003337A0">
        <w:rPr/>
        <w:t xml:space="preserve"> </w:t>
      </w:r>
      <w:r w:rsidR="003337A0">
        <w:rPr/>
        <w:t>Rubric</w:t>
      </w:r>
    </w:p>
    <w:p w:rsidRPr="001F3236" w:rsidR="00022302" w:rsidP="31B1194F" w:rsidRDefault="003337A0" w14:paraId="409C3FB3" w14:textId="16822458">
      <w:pPr>
        <w:pStyle w:val="ListParagraph"/>
        <w:numPr>
          <w:ilvl w:val="0"/>
          <w:numId w:val="2"/>
        </w:numPr>
        <w:spacing w:after="80" w:line="276" w:lineRule="auto"/>
        <w:rPr>
          <w:lang w:val="en-US"/>
        </w:rPr>
      </w:pPr>
      <w:r w:rsidRPr="31B1194F" w:rsidR="003337A0">
        <w:rPr>
          <w:lang w:val="en-US"/>
        </w:rPr>
        <w:t xml:space="preserve">Price </w:t>
      </w:r>
      <w:bookmarkStart w:name="_Int_WffvPtCa" w:id="1225264804"/>
      <w:bookmarkStart w:name="_Int_riaDWlS4" w:id="2046622028"/>
      <w:r w:rsidRPr="31B1194F" w:rsidR="003337A0">
        <w:rPr>
          <w:lang w:val="en-US"/>
        </w:rPr>
        <w:t>reframe</w:t>
      </w:r>
      <w:bookmarkEnd w:id="2046622028"/>
      <w:r w:rsidRPr="31B1194F" w:rsidR="003337A0">
        <w:rPr>
          <w:lang w:val="en-US"/>
        </w:rPr>
        <w:t>:</w:t>
      </w:r>
      <w:bookmarkEnd w:id="1225264804"/>
      <w:r w:rsidRPr="31B1194F" w:rsidR="003337A0">
        <w:rPr>
          <w:lang w:val="en-US"/>
        </w:rPr>
        <w:t xml:space="preserve"> </w:t>
      </w:r>
      <w:r w:rsidRPr="31B1194F" w:rsidR="3CE79E91">
        <w:rPr>
          <w:lang w:val="en-US"/>
        </w:rPr>
        <w:t>S</w:t>
      </w:r>
      <w:r w:rsidRPr="31B1194F" w:rsidR="003337A0">
        <w:rPr>
          <w:lang w:val="en-US"/>
        </w:rPr>
        <w:t>hifts to value and cost of inaction with no discount.</w:t>
      </w:r>
    </w:p>
    <w:p w:rsidRPr="001F3236" w:rsidR="00022302" w:rsidP="31B1194F" w:rsidRDefault="003337A0" w14:paraId="409C3FB4" w14:textId="1E0BE790">
      <w:pPr>
        <w:pStyle w:val="ListParagraph"/>
        <w:numPr>
          <w:ilvl w:val="0"/>
          <w:numId w:val="2"/>
        </w:numPr>
        <w:spacing w:after="80" w:line="276" w:lineRule="auto"/>
        <w:rPr>
          <w:lang w:val="en-US"/>
        </w:rPr>
      </w:pPr>
      <w:r w:rsidRPr="31B1194F" w:rsidR="003337A0">
        <w:rPr>
          <w:lang w:val="en-US"/>
        </w:rPr>
        <w:t xml:space="preserve">Competitive response: </w:t>
      </w:r>
      <w:r w:rsidRPr="31B1194F" w:rsidR="5B4203A1">
        <w:rPr>
          <w:lang w:val="en-US"/>
        </w:rPr>
        <w:t>A</w:t>
      </w:r>
      <w:r w:rsidRPr="31B1194F" w:rsidR="003337A0">
        <w:rPr>
          <w:lang w:val="en-US"/>
        </w:rPr>
        <w:t xml:space="preserve">cknowledges the competitor and differentiates </w:t>
      </w:r>
      <w:bookmarkStart w:name="_Int_DuKu9vwn" w:id="1997265121"/>
      <w:r w:rsidRPr="31B1194F" w:rsidR="003337A0">
        <w:rPr>
          <w:lang w:val="en-US"/>
        </w:rPr>
        <w:t>on</w:t>
      </w:r>
      <w:bookmarkEnd w:id="1997265121"/>
      <w:r w:rsidRPr="31B1194F" w:rsidR="003337A0">
        <w:rPr>
          <w:lang w:val="en-US"/>
        </w:rPr>
        <w:t xml:space="preserve"> structure.</w:t>
      </w:r>
    </w:p>
    <w:p w:rsidRPr="001F3236" w:rsidR="00022302" w:rsidRDefault="003337A0" w14:paraId="409C3FB5" w14:textId="016DD4AA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="003337A0">
        <w:rPr/>
        <w:t xml:space="preserve">Tone: </w:t>
      </w:r>
      <w:r w:rsidR="43EF90F9">
        <w:rPr/>
        <w:t>P</w:t>
      </w:r>
      <w:r w:rsidR="003337A0">
        <w:rPr/>
        <w:t>rofessional and confident throughout.</w:t>
      </w:r>
    </w:p>
    <w:p w:rsidRPr="001F3236" w:rsidR="00022302" w:rsidP="31B1194F" w:rsidRDefault="003337A0" w14:paraId="409C3FB6" w14:textId="4500E7C5">
      <w:pPr>
        <w:pStyle w:val="ListParagraph"/>
        <w:numPr>
          <w:ilvl w:val="0"/>
          <w:numId w:val="2"/>
        </w:numPr>
        <w:spacing w:after="80" w:line="276" w:lineRule="auto"/>
        <w:rPr>
          <w:lang w:val="en-US"/>
        </w:rPr>
      </w:pPr>
      <w:r w:rsidRPr="31B1194F" w:rsidR="003337A0">
        <w:rPr>
          <w:lang w:val="en-US"/>
        </w:rPr>
        <w:t xml:space="preserve">Practicality: </w:t>
      </w:r>
      <w:r w:rsidRPr="31B1194F" w:rsidR="05FF6D7A">
        <w:rPr>
          <w:lang w:val="en-US"/>
        </w:rPr>
        <w:t>B</w:t>
      </w:r>
      <w:r w:rsidRPr="31B1194F" w:rsidR="003337A0">
        <w:rPr>
          <w:lang w:val="en-US"/>
        </w:rPr>
        <w:t xml:space="preserve">oth responses are ready to </w:t>
      </w:r>
      <w:bookmarkStart w:name="_Int_STZ8d2K0" w:id="1420122215"/>
      <w:r w:rsidRPr="31B1194F" w:rsidR="003337A0">
        <w:rPr>
          <w:lang w:val="en-US"/>
        </w:rPr>
        <w:t>use</w:t>
      </w:r>
      <w:bookmarkEnd w:id="1420122215"/>
      <w:r w:rsidRPr="31B1194F" w:rsidR="003337A0">
        <w:rPr>
          <w:lang w:val="en-US"/>
        </w:rPr>
        <w:t xml:space="preserve"> in a live call.</w:t>
      </w:r>
    </w:p>
    <w:sectPr w:rsidRPr="001F3236" w:rsidR="00022302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/pQoyyxOiQNcF" int2:id="Kl68aMBp">
      <int2:state int2:type="spell" int2:value="Rejected"/>
    </int2:textHash>
    <int2:textHash int2:hashCode="OaRJvw4bwE4KFh" int2:id="EGBW01sw">
      <int2:state int2:type="spell" int2:value="Rejected"/>
    </int2:textHash>
    <int2:textHash int2:hashCode="Mw2/Ry9XTidbPh" int2:id="hvgh05nL">
      <int2:state int2:type="spell" int2:value="Rejected"/>
    </int2:textHash>
    <int2:textHash int2:hashCode="CwZDc/tN1zVttu" int2:id="tgjkB3dH">
      <int2:state int2:type="spell" int2:value="Rejected"/>
    </int2:textHash>
    <int2:textHash int2:hashCode="9Mmmn3FcPGCqL8" int2:id="FpV6hGWj">
      <int2:state int2:type="spell" int2:value="Rejected"/>
    </int2:textHash>
    <int2:textHash int2:hashCode="s7EZfIJqtIRQVe" int2:id="Bxlp1Cde">
      <int2:state int2:type="spell" int2:value="Rejected"/>
    </int2:textHash>
    <int2:textHash int2:hashCode="8bLlEKJiabO59F" int2:id="NJc8qvmh">
      <int2:state int2:type="spell" int2:value="Rejected"/>
    </int2:textHash>
    <int2:textHash int2:hashCode="9SMYoF5RilWWAS" int2:id="XmELCsDn">
      <int2:state int2:type="spell" int2:value="Rejected"/>
    </int2:textHash>
    <int2:textHash int2:hashCode="5ihUNpGZ1ltqZs" int2:id="HHnxwaai">
      <int2:state int2:type="spell" int2:value="Rejected"/>
    </int2:textHash>
    <int2:textHash int2:hashCode="APl8tQbnz7ulua" int2:id="kAPcZw89">
      <int2:state int2:type="spell" int2:value="Rejected"/>
    </int2:textHash>
    <int2:textHash int2:hashCode="OVP53fl1q1CX7k" int2:id="fLHMsADz">
      <int2:state int2:type="spell" int2:value="Rejected"/>
    </int2:textHash>
    <int2:textHash int2:hashCode="ewnzblLx/mgkkY" int2:id="Rq25EiGc">
      <int2:state int2:type="spell" int2:value="Rejected"/>
    </int2:textHash>
    <int2:textHash int2:hashCode="SgIS08J1qhlSdi" int2:id="Rrlz0mBw">
      <int2:state int2:type="spell" int2:value="Rejected"/>
    </int2:textHash>
    <int2:bookmark int2:bookmarkName="_Int_STZ8d2K0" int2:invalidationBookmarkName="" int2:hashCode="BEiaEruqauv/th" int2:id="JYHn1v5c">
      <int2:state int2:type="gram" int2:value="Rejected"/>
    </int2:bookmark>
    <int2:bookmark int2:bookmarkName="_Int_riaDWlS4" int2:invalidationBookmarkName="" int2:hashCode="+pkStwpfnvOfpE" int2:id="8LmpQWQT">
      <int2:state int2:type="gram" int2:value="Rejected"/>
    </int2:bookmark>
    <int2:bookmark int2:bookmarkName="_Int_DuKu9vwn" int2:invalidationBookmarkName="" int2:hashCode="2z1AWxBnWZjAMC" int2:id="YFjQfY4L">
      <int2:state int2:type="gram" int2:value="Rejected"/>
    </int2:bookmark>
    <int2:bookmark int2:bookmarkName="_Int_WffvPtCa" int2:invalidationBookmarkName="" int2:hashCode="VTdWEISkQeL9E2" int2:id="dTWc2iOj">
      <int2:state int2:type="gram" int2:value="Rejected"/>
    </int2:bookmark>
    <int2:bookmark int2:bookmarkName="_Int_iGEwCAkz" int2:invalidationBookmarkName="" int2:hashCode="Rl/Hdv95Ti1ssd" int2:id="7z6NVmGs">
      <int2:state int2:type="gram" int2:value="Rejected"/>
    </int2:bookmark>
    <int2:bookmark int2:bookmarkName="_Int_XHd6GIMu" int2:invalidationBookmarkName="" int2:hashCode="1m/2YF4hoICgIM" int2:id="LWI5nmn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F582D"/>
    <w:multiLevelType w:val="hybridMultilevel"/>
    <w:tmpl w:val="E4226968"/>
    <w:lvl w:ilvl="0" w:tplc="5224C9B6">
      <w:start w:val="1"/>
      <w:numFmt w:val="bullet"/>
      <w:lvlText w:val="•"/>
      <w:lvlJc w:val="left"/>
      <w:pPr>
        <w:ind w:left="720" w:hanging="360"/>
      </w:pPr>
    </w:lvl>
    <w:lvl w:ilvl="1" w:tplc="C8FE3C48">
      <w:start w:val="1"/>
      <w:numFmt w:val="bullet"/>
      <w:lvlText w:val="◦"/>
      <w:lvlJc w:val="left"/>
      <w:pPr>
        <w:ind w:left="1440" w:hanging="360"/>
      </w:pPr>
    </w:lvl>
    <w:lvl w:ilvl="2" w:tplc="EA46109E">
      <w:numFmt w:val="decimal"/>
      <w:lvlText w:val=""/>
      <w:lvlJc w:val="left"/>
    </w:lvl>
    <w:lvl w:ilvl="3" w:tplc="C9BA82EC">
      <w:numFmt w:val="decimal"/>
      <w:lvlText w:val=""/>
      <w:lvlJc w:val="left"/>
    </w:lvl>
    <w:lvl w:ilvl="4" w:tplc="326832CA">
      <w:numFmt w:val="decimal"/>
      <w:lvlText w:val=""/>
      <w:lvlJc w:val="left"/>
    </w:lvl>
    <w:lvl w:ilvl="5" w:tplc="DF66E7D6">
      <w:numFmt w:val="decimal"/>
      <w:lvlText w:val=""/>
      <w:lvlJc w:val="left"/>
    </w:lvl>
    <w:lvl w:ilvl="6" w:tplc="A79ECA86">
      <w:numFmt w:val="decimal"/>
      <w:lvlText w:val=""/>
      <w:lvlJc w:val="left"/>
    </w:lvl>
    <w:lvl w:ilvl="7" w:tplc="1158BB9E">
      <w:numFmt w:val="decimal"/>
      <w:lvlText w:val=""/>
      <w:lvlJc w:val="left"/>
    </w:lvl>
    <w:lvl w:ilvl="8" w:tplc="374CEF34">
      <w:numFmt w:val="decimal"/>
      <w:lvlText w:val=""/>
      <w:lvlJc w:val="left"/>
    </w:lvl>
  </w:abstractNum>
  <w:abstractNum w:abstractNumId="1" w15:restartNumberingAfterBreak="0">
    <w:nsid w:val="45422DAE"/>
    <w:multiLevelType w:val="hybridMultilevel"/>
    <w:tmpl w:val="64C2FDCE"/>
    <w:lvl w:ilvl="0" w:tplc="7BB2E9C2">
      <w:start w:val="1"/>
      <w:numFmt w:val="bullet"/>
      <w:lvlText w:val="●"/>
      <w:lvlJc w:val="left"/>
      <w:pPr>
        <w:ind w:left="720" w:hanging="360"/>
      </w:pPr>
    </w:lvl>
    <w:lvl w:ilvl="1" w:tplc="76AC0BF6">
      <w:start w:val="1"/>
      <w:numFmt w:val="bullet"/>
      <w:lvlText w:val="○"/>
      <w:lvlJc w:val="left"/>
      <w:pPr>
        <w:ind w:left="1440" w:hanging="360"/>
      </w:pPr>
    </w:lvl>
    <w:lvl w:ilvl="2" w:tplc="2E3CF912">
      <w:start w:val="1"/>
      <w:numFmt w:val="bullet"/>
      <w:lvlText w:val="■"/>
      <w:lvlJc w:val="left"/>
      <w:pPr>
        <w:ind w:left="2160" w:hanging="360"/>
      </w:pPr>
    </w:lvl>
    <w:lvl w:ilvl="3" w:tplc="BA6655AE">
      <w:start w:val="1"/>
      <w:numFmt w:val="bullet"/>
      <w:lvlText w:val="●"/>
      <w:lvlJc w:val="left"/>
      <w:pPr>
        <w:ind w:left="2880" w:hanging="360"/>
      </w:pPr>
    </w:lvl>
    <w:lvl w:ilvl="4" w:tplc="86ACEA46">
      <w:start w:val="1"/>
      <w:numFmt w:val="bullet"/>
      <w:lvlText w:val="○"/>
      <w:lvlJc w:val="left"/>
      <w:pPr>
        <w:ind w:left="3600" w:hanging="360"/>
      </w:pPr>
    </w:lvl>
    <w:lvl w:ilvl="5" w:tplc="090A07D0">
      <w:start w:val="1"/>
      <w:numFmt w:val="bullet"/>
      <w:lvlText w:val="■"/>
      <w:lvlJc w:val="left"/>
      <w:pPr>
        <w:ind w:left="4320" w:hanging="360"/>
      </w:pPr>
    </w:lvl>
    <w:lvl w:ilvl="6" w:tplc="154C7E6A">
      <w:start w:val="1"/>
      <w:numFmt w:val="bullet"/>
      <w:lvlText w:val="●"/>
      <w:lvlJc w:val="left"/>
      <w:pPr>
        <w:ind w:left="5040" w:hanging="360"/>
      </w:pPr>
    </w:lvl>
    <w:lvl w:ilvl="7" w:tplc="43581318">
      <w:start w:val="1"/>
      <w:numFmt w:val="bullet"/>
      <w:lvlText w:val="●"/>
      <w:lvlJc w:val="left"/>
      <w:pPr>
        <w:ind w:left="5760" w:hanging="360"/>
      </w:pPr>
    </w:lvl>
    <w:lvl w:ilvl="8" w:tplc="E17870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937B5"/>
    <w:multiLevelType w:val="hybridMultilevel"/>
    <w:tmpl w:val="B81A55B2"/>
    <w:lvl w:ilvl="0" w:tplc="E51E3732">
      <w:start w:val="1"/>
      <w:numFmt w:val="decimal"/>
      <w:lvlText w:val="%1."/>
      <w:lvlJc w:val="left"/>
      <w:pPr>
        <w:ind w:left="720" w:hanging="360"/>
      </w:pPr>
    </w:lvl>
    <w:lvl w:ilvl="1" w:tplc="D690DBA6">
      <w:numFmt w:val="decimal"/>
      <w:lvlText w:val=""/>
      <w:lvlJc w:val="left"/>
    </w:lvl>
    <w:lvl w:ilvl="2" w:tplc="174048D4">
      <w:numFmt w:val="decimal"/>
      <w:lvlText w:val=""/>
      <w:lvlJc w:val="left"/>
    </w:lvl>
    <w:lvl w:ilvl="3" w:tplc="57304DA2">
      <w:numFmt w:val="decimal"/>
      <w:lvlText w:val=""/>
      <w:lvlJc w:val="left"/>
    </w:lvl>
    <w:lvl w:ilvl="4" w:tplc="D8E4420A">
      <w:numFmt w:val="decimal"/>
      <w:lvlText w:val=""/>
      <w:lvlJc w:val="left"/>
    </w:lvl>
    <w:lvl w:ilvl="5" w:tplc="058E598C">
      <w:numFmt w:val="decimal"/>
      <w:lvlText w:val=""/>
      <w:lvlJc w:val="left"/>
    </w:lvl>
    <w:lvl w:ilvl="6" w:tplc="C4185F62">
      <w:numFmt w:val="decimal"/>
      <w:lvlText w:val=""/>
      <w:lvlJc w:val="left"/>
    </w:lvl>
    <w:lvl w:ilvl="7" w:tplc="B7B296CA">
      <w:numFmt w:val="decimal"/>
      <w:lvlText w:val=""/>
      <w:lvlJc w:val="left"/>
    </w:lvl>
    <w:lvl w:ilvl="8" w:tplc="3FC87102">
      <w:numFmt w:val="decimal"/>
      <w:lvlText w:val=""/>
      <w:lvlJc w:val="left"/>
    </w:lvl>
  </w:abstractNum>
  <w:num w:numId="1" w16cid:durableId="1710757945">
    <w:abstractNumId w:val="1"/>
    <w:lvlOverride w:ilvl="0">
      <w:startOverride w:val="1"/>
    </w:lvlOverride>
  </w:num>
  <w:num w:numId="2" w16cid:durableId="771752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302"/>
    <w:rsid w:val="00022302"/>
    <w:rsid w:val="001F3236"/>
    <w:rsid w:val="003337A0"/>
    <w:rsid w:val="00EF6DD5"/>
    <w:rsid w:val="05FF6D7A"/>
    <w:rsid w:val="0A39A3C0"/>
    <w:rsid w:val="0A46FDAD"/>
    <w:rsid w:val="16ABFB87"/>
    <w:rsid w:val="1CE67309"/>
    <w:rsid w:val="2260A6A1"/>
    <w:rsid w:val="31B1194F"/>
    <w:rsid w:val="31BB99E3"/>
    <w:rsid w:val="364D271E"/>
    <w:rsid w:val="367305A3"/>
    <w:rsid w:val="369255D3"/>
    <w:rsid w:val="3A147AF3"/>
    <w:rsid w:val="3CE79E91"/>
    <w:rsid w:val="43EF90F9"/>
    <w:rsid w:val="449DA686"/>
    <w:rsid w:val="4680DD4F"/>
    <w:rsid w:val="46A08CC3"/>
    <w:rsid w:val="4E832744"/>
    <w:rsid w:val="517F0CA5"/>
    <w:rsid w:val="59CAEC57"/>
    <w:rsid w:val="5B4203A1"/>
    <w:rsid w:val="7D9850E5"/>
    <w:rsid w:val="7F40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3FA7"/>
  <w15:docId w15:val="{B2D356B2-C832-42C4-8517-FBEAD2D1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1B1194F"/>
    <w:rPr>
      <w:noProof w:val="0"/>
      <w:lang w:val="en-US"/>
    </w:rPr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4E79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84a31ca6d10846c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3DE9B9-0AA9-4A69-A5AC-596A25FE55CF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2.xml><?xml version="1.0" encoding="utf-8"?>
<ds:datastoreItem xmlns:ds="http://schemas.openxmlformats.org/officeDocument/2006/customXml" ds:itemID="{A9238086-7984-4F71-AB30-F3D99913AD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58ACFC-AEBF-4971-A901-E17A8E6F6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Ankita Sharma</lastModifiedBy>
  <revision>3</revision>
  <dcterms:created xsi:type="dcterms:W3CDTF">2026-06-17T13:23:00.0000000Z</dcterms:created>
  <dcterms:modified xsi:type="dcterms:W3CDTF">2026-07-27T10:36:03.2665030Z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