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DC6FD55" w14:paraId="0A44EFCC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Forecast Accuracy Tracker</w:t>
      </w:r>
    </w:p>
    <w:p xmlns:wp14="http://schemas.microsoft.com/office/word/2010/wordml" w:rsidP="6DC6FD55" w14:paraId="156444EE" wp14:textId="77777777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Downloadable Resource | Module 3: Sales Performance and Forecasting</w:t>
      </w:r>
    </w:p>
    <w:p xmlns:wp14="http://schemas.microsoft.com/office/word/2010/wordml" w:rsidP="6DC6FD55" w14:paraId="42673CBB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Learning Objectives</w:t>
      </w:r>
    </w:p>
    <w:p xmlns:wp14="http://schemas.microsoft.com/office/word/2010/wordml" w:rsidP="6DC6FD55" w14:paraId="56DB1C8E" wp14:textId="13A525D9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6DC6FD55" w:rsidR="6054773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After reading this resource, you will be able to:</w:t>
      </w:r>
    </w:p>
    <w:p xmlns:wp14="http://schemas.microsoft.com/office/word/2010/wordml" w:rsidP="6DC6FD55" w14:paraId="652D92B4" wp14:textId="77777777">
      <w:pPr>
        <w:pStyle w:val="ListParagraph"/>
        <w:ind w:left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• Record your forecast against actual results over time.</w:t>
      </w:r>
    </w:p>
    <w:p xmlns:wp14="http://schemas.microsoft.com/office/word/2010/wordml" w:rsidP="6DC6FD55" w14:paraId="654D1045" wp14:textId="77777777">
      <w:pPr>
        <w:pStyle w:val="ListParagraph"/>
        <w:ind w:left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• Measure how accurate your forecasts are and in which direction they err.</w:t>
      </w:r>
    </w:p>
    <w:p xmlns:wp14="http://schemas.microsoft.com/office/word/2010/wordml" w:rsidP="6DC6FD55" w14:paraId="6A6F6BB6" wp14:textId="77777777">
      <w:pPr>
        <w:pStyle w:val="ListParagraph"/>
        <w:ind w:left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• Use that history to make future forecasts more reliable.</w:t>
      </w:r>
    </w:p>
    <w:p xmlns:wp14="http://schemas.microsoft.com/office/word/2010/wordml" w:rsidP="6DC6FD55" w14:paraId="281D4166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How to Use This Tracker</w:t>
      </w:r>
    </w:p>
    <w:p xmlns:wp14="http://schemas.microsoft.com/office/word/2010/wordml" w:rsidP="6DC6FD55" w14:paraId="797CE23B" wp14:textId="58BEDCB0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A forecast is only as good as it proves to be over time. This tracker lets you record what you forecast for each period, what </w:t>
      </w:r>
      <w:r w:rsidRPr="6DC6FD55" w:rsidR="1D74DA43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happened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, and the gap between them. Over several periods, a pattern 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emerges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, for example, that you tend to forecast high, which lets you </w:t>
      </w:r>
      <w:r w:rsidRPr="6DC6FD55" w:rsidR="50D603E6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correct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your own bias and build more credible forecasts.</w:t>
      </w:r>
    </w:p>
    <w:p xmlns:wp14="http://schemas.microsoft.com/office/word/2010/wordml" w:rsidP="6DC6FD55" w14:paraId="1AA2B917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Best Practices</w:t>
      </w:r>
    </w:p>
    <w:p xmlns:wp14="http://schemas.microsoft.com/office/word/2010/wordml" w:rsidP="6DC6FD55" w14:paraId="78C36E76" wp14:textId="77777777">
      <w:pPr>
        <w:pStyle w:val="ListParagraph"/>
        <w:ind w:left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• Record your forecast at the start of each period and lock it; do not revise it after the fact.</w:t>
      </w:r>
    </w:p>
    <w:p xmlns:wp14="http://schemas.microsoft.com/office/word/2010/wordml" w:rsidP="6DC6FD55" w14:paraId="252C32AD" wp14:textId="77777777">
      <w:pPr>
        <w:pStyle w:val="ListParagraph"/>
        <w:ind w:left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• Track the direction of the error, not just its size. Consistently forecasting high is a different problem from forecasting low.</w:t>
      </w:r>
    </w:p>
    <w:p xmlns:wp14="http://schemas.microsoft.com/office/word/2010/wordml" w:rsidP="6DC6FD55" w14:paraId="5F670F7A" wp14:textId="560FA5BE">
      <w:pPr>
        <w:pStyle w:val="ListParagraph"/>
        <w:ind w:left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• Review the pattern every few periods and adjust how you </w:t>
      </w:r>
      <w:r w:rsidRPr="6DC6FD55" w:rsidR="4C82ABC3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weigh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your pipeline accordingly.</w:t>
      </w:r>
    </w:p>
    <w:p xmlns:wp14="http://schemas.microsoft.com/office/word/2010/wordml" w:rsidP="6DC6FD55" w14:paraId="194D5986" wp14:textId="77777777">
      <w:pPr>
        <w:pStyle w:val="ListParagraph"/>
        <w:ind w:left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• Be honest. The tracker only helps if the numbers you enter are real.</w:t>
      </w:r>
    </w:p>
    <w:p xmlns:wp14="http://schemas.microsoft.com/office/word/2010/wordml" w:rsidP="6DC6FD55" w14:paraId="4A0501C3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How This Resource Is Used in Module 3</w:t>
      </w:r>
    </w:p>
    <w:p xmlns:wp14="http://schemas.microsoft.com/office/word/2010/wordml" w:rsidP="6DC6FD55" w14:paraId="286BFD12" wp14:textId="58442EBD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This resource supports videos on forecasting and pipeline analysis, </w:t>
      </w:r>
      <w:r w:rsidRPr="6DC6FD55" w:rsidR="5401092E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l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ab, and the 90-</w:t>
      </w:r>
      <w:r w:rsidRPr="6DC6FD55" w:rsidR="56187377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d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ay </w:t>
      </w:r>
      <w:r w:rsidRPr="6DC6FD55" w:rsidR="022493B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f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orecast </w:t>
      </w:r>
      <w:r w:rsidRPr="6DC6FD55" w:rsidR="721E9F7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m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odel in your</w:t>
      </w:r>
      <w:r w:rsidRPr="6DC6FD55" w:rsidR="362B2BA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final project.</w:t>
      </w:r>
    </w:p>
    <w:p xmlns:wp14="http://schemas.microsoft.com/office/word/2010/wordml" w:rsidP="6DC6FD55" w14:paraId="012D4C3D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Part 1: Forecast vs. Actual Log</w:t>
      </w:r>
    </w:p>
    <w:p xmlns:wp14="http://schemas.microsoft.com/office/word/2010/wordml" w:rsidP="6DC6FD55" w14:paraId="4FB3E2D4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Purpose:</w:t>
      </w:r>
    </w:p>
    <w:p xmlns:wp14="http://schemas.microsoft.com/office/word/2010/wordml" w:rsidP="6DC6FD55" w14:paraId="38CD96C3" wp14:textId="77777777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Record each period's forecast and actual result. Variance is actual minus forecast; a negative number means you forecast too high.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:rsidTr="6DC6FD55" w14:paraId="63FF514E" wp14:textId="77777777">
        <w:tc>
          <w:tcPr>
            <w:tcW w:w="1440" w:type="dxa"/>
            <w:tcMar/>
          </w:tcPr>
          <w:p w:rsidP="6DC6FD55" w14:paraId="3D3079ED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6DC6FD55" w:rsidR="6DC6FD5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Period</w:t>
            </w:r>
          </w:p>
        </w:tc>
        <w:tc>
          <w:tcPr>
            <w:tcW w:w="1440" w:type="dxa"/>
            <w:tcMar/>
          </w:tcPr>
          <w:p w:rsidP="6DC6FD55" w14:paraId="16BE33F9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6DC6FD55" w:rsidR="6DC6FD5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Forecasted revenue</w:t>
            </w:r>
          </w:p>
        </w:tc>
        <w:tc>
          <w:tcPr>
            <w:tcW w:w="1440" w:type="dxa"/>
            <w:tcMar/>
          </w:tcPr>
          <w:p w:rsidP="6DC6FD55" w14:paraId="2979BEE8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6DC6FD55" w:rsidR="6DC6FD5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Actual revenue</w:t>
            </w:r>
          </w:p>
        </w:tc>
        <w:tc>
          <w:tcPr>
            <w:tcW w:w="1440" w:type="dxa"/>
            <w:tcMar/>
          </w:tcPr>
          <w:p w:rsidP="6DC6FD55" w14:paraId="7CABBA04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6DC6FD55" w:rsidR="6DC6FD5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Variance (Actual - Forecast)</w:t>
            </w:r>
          </w:p>
        </w:tc>
        <w:tc>
          <w:tcPr>
            <w:tcW w:w="1440" w:type="dxa"/>
            <w:tcMar/>
          </w:tcPr>
          <w:p w:rsidP="6DC6FD55" w14:paraId="78630A6A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6DC6FD55" w:rsidR="6DC6FD5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Variance %</w:t>
            </w:r>
          </w:p>
        </w:tc>
        <w:tc>
          <w:tcPr>
            <w:tcW w:w="1440" w:type="dxa"/>
            <w:tcMar/>
          </w:tcPr>
          <w:p w:rsidP="6DC6FD55" w14:paraId="25546E3C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6DC6FD55" w:rsidR="6DC6FD5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Notes</w:t>
            </w:r>
          </w:p>
        </w:tc>
      </w:tr>
      <w:tr xmlns:wp14="http://schemas.microsoft.com/office/word/2010/wordml" w:rsidTr="6DC6FD55" w14:paraId="672A6659" wp14:textId="77777777">
        <w:tc>
          <w:tcPr>
            <w:tcW w:w="1440" w:type="dxa"/>
            <w:tcMar/>
          </w:tcPr>
          <w:p w:rsidP="6DC6FD55" w14:paraId="0A37501D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5DAB6C7B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02EB378F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6A05A809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5A39BBE3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41C8F396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</w:tr>
      <w:tr xmlns:wp14="http://schemas.microsoft.com/office/word/2010/wordml" w:rsidTr="6DC6FD55" w14:paraId="72A3D3EC" wp14:textId="77777777">
        <w:tc>
          <w:tcPr>
            <w:tcW w:w="1440" w:type="dxa"/>
            <w:tcMar/>
          </w:tcPr>
          <w:p w:rsidP="6DC6FD55" w14:paraId="0D0B940D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0E27B00A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60061E4C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44EAFD9C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4B94D5A5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3DEEC669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</w:tr>
      <w:tr xmlns:wp14="http://schemas.microsoft.com/office/word/2010/wordml" w:rsidTr="6DC6FD55" w14:paraId="3656B9AB" wp14:textId="77777777">
        <w:tc>
          <w:tcPr>
            <w:tcW w:w="1440" w:type="dxa"/>
            <w:tcMar/>
          </w:tcPr>
          <w:p w:rsidP="6DC6FD55" w14:paraId="45FB0818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049F31CB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53128261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62486C05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4101652C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4B99056E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</w:tr>
      <w:tr xmlns:wp14="http://schemas.microsoft.com/office/word/2010/wordml" w:rsidTr="6DC6FD55" w14:paraId="1299C43A" wp14:textId="77777777">
        <w:tc>
          <w:tcPr>
            <w:tcW w:w="1440" w:type="dxa"/>
            <w:tcMar/>
          </w:tcPr>
          <w:p w:rsidP="6DC6FD55" w14:paraId="4DDBEF00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3461D779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3CF2D8B6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0FB78278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1FC39945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0562CB0E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</w:tr>
      <w:tr xmlns:wp14="http://schemas.microsoft.com/office/word/2010/wordml" w:rsidTr="6DC6FD55" w14:paraId="34CE0A41" wp14:textId="77777777">
        <w:tc>
          <w:tcPr>
            <w:tcW w:w="1440" w:type="dxa"/>
            <w:tcMar/>
          </w:tcPr>
          <w:p w:rsidP="6DC6FD55" w14:paraId="62EBF3C5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6D98A12B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2946DB82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5997CC1D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110FFD37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6B699379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</w:tr>
      <w:tr xmlns:wp14="http://schemas.microsoft.com/office/word/2010/wordml" w:rsidTr="6DC6FD55" w14:paraId="3FE9F23F" wp14:textId="77777777">
        <w:tc>
          <w:tcPr>
            <w:tcW w:w="1440" w:type="dxa"/>
            <w:tcMar/>
          </w:tcPr>
          <w:p w:rsidP="6DC6FD55" w14:paraId="1F72F646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08CE6F91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61CDCEAD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6BB9E253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23DE523C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  <w:tc>
          <w:tcPr>
            <w:tcW w:w="1440" w:type="dxa"/>
            <w:tcMar/>
          </w:tcPr>
          <w:p w:rsidP="6DC6FD55" w14:paraId="52E56223" wp14:textId="77777777">
            <w:pPr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</w:rPr>
            </w:pPr>
          </w:p>
        </w:tc>
      </w:tr>
    </w:tbl>
    <w:p w:rsidR="6DC6FD55" w:rsidP="6DC6FD55" w:rsidRDefault="6DC6FD55" w14:paraId="57BA617B" w14:textId="00CDFE7D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</w:p>
    <w:p xmlns:wp14="http://schemas.microsoft.com/office/word/2010/wordml" w:rsidP="6DC6FD55" w14:paraId="28BCC8AB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Part 2: Accuracy Summary</w:t>
      </w:r>
    </w:p>
    <w:p xmlns:wp14="http://schemas.microsoft.com/office/word/2010/wordml" w:rsidP="6DC6FD55" w14:paraId="6C791A0E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Purpose:</w:t>
      </w:r>
    </w:p>
    <w:p xmlns:wp14="http://schemas.microsoft.com/office/word/2010/wordml" w:rsidP="6DC6FD55" w14:paraId="1DE1939E" wp14:textId="77777777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After a few periods, summarize your pattern.</w:t>
      </w:r>
    </w:p>
    <w:p xmlns:wp14="http://schemas.microsoft.com/office/word/2010/wordml" w:rsidP="6DC6FD55" w14:paraId="5F74FCF2" wp14:textId="77777777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 xml:space="preserve">Average variance %: 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__________________________________</w:t>
      </w:r>
    </w:p>
    <w:p xmlns:wp14="http://schemas.microsoft.com/office/word/2010/wordml" w:rsidP="6DC6FD55" w14:paraId="67CF62D6" wp14:textId="77777777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 xml:space="preserve">Do I tend to forecast high or low? 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__________________________________</w:t>
      </w:r>
    </w:p>
    <w:p xmlns:wp14="http://schemas.microsoft.com/office/word/2010/wordml" w:rsidP="6DC6FD55" w14:paraId="3D051C5D" wp14:textId="77777777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 xml:space="preserve">Most common reason for the gap (e.g., deals slipping, optimistic probabilities): 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__________________________________</w:t>
      </w:r>
    </w:p>
    <w:p xmlns:wp14="http://schemas.microsoft.com/office/word/2010/wordml" w:rsidP="6DC6FD55" w14:paraId="4AA13780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Part 3: Adjustment Plan</w:t>
      </w:r>
    </w:p>
    <w:p xmlns:wp14="http://schemas.microsoft.com/office/word/2010/wordml" w:rsidP="6DC6FD55" w14:paraId="60228517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Purpose:</w:t>
      </w:r>
    </w:p>
    <w:p xmlns:wp14="http://schemas.microsoft.com/office/word/2010/wordml" w:rsidP="6DC6FD55" w14:paraId="29A3A905" wp14:textId="77777777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Decide what to change based on your pattern.</w:t>
      </w:r>
    </w:p>
    <w:p xmlns:wp14="http://schemas.microsoft.com/office/word/2010/wordml" w:rsidP="6DC6FD55" w14:paraId="76CEC90F" wp14:textId="77777777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 xml:space="preserve">One adjustment I will make to my next forecast: </w:t>
      </w:r>
      <w:r w:rsidRPr="6DC6FD55" w:rsidR="6DC6FD5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__________________________________</w:t>
      </w:r>
    </w:p>
    <w:p w:rsidR="6DC6FD55" w:rsidP="6DC6FD55" w:rsidRDefault="6DC6FD55" w14:paraId="05149176" w14:textId="4928A4C8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</w:p>
    <w:p w:rsidR="37DD8019" w:rsidP="6DC6FD55" w:rsidRDefault="37DD8019" w14:paraId="36C151D5" w14:textId="4FBCBB43">
      <w:pPr>
        <w:pStyle w:val="Heading3"/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C6FD55" w:rsidR="37DD8019">
        <w:rPr>
          <w:rFonts w:ascii="Calibri" w:hAnsi="Calibri" w:eastAsia="Calibri" w:cs="Calibri" w:asciiTheme="majorAscii" w:hAnsiTheme="majorAscii" w:eastAsiaTheme="majorAscii" w:cstheme="majorAscii"/>
          <w:noProof w:val="0"/>
          <w:color w:val="000000" w:themeColor="text1" w:themeTint="FF" w:themeShade="FF"/>
          <w:sz w:val="22"/>
          <w:szCs w:val="22"/>
          <w:lang w:val="en-US"/>
        </w:rPr>
        <w:t>Summary</w:t>
      </w:r>
    </w:p>
    <w:p w:rsidR="6DC6FD55" w:rsidP="6DC6FD55" w:rsidRDefault="6DC6FD55" w14:paraId="6CC2D112" w14:textId="6EDCF208">
      <w:pPr>
        <w:pStyle w:val="Normal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</w:pPr>
    </w:p>
    <w:p w:rsidR="37DD8019" w:rsidP="6DC6FD55" w:rsidRDefault="37DD8019" w14:paraId="37F42AC7" w14:textId="6443D190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6DC6FD55" w:rsidR="37DD8019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A forecast proves its value only when checked against actual results. Each period's forecast is recorded at the start and locked. Variance is actual revenue minus forecast revenue for each period. A negative variance shows a forecast set too high. The direction of the error matters as much as its size. Several periods of data reveal a consistent forecasting bias. An accuracy summary captures the average variance and its </w:t>
      </w:r>
      <w:r w:rsidRPr="6DC6FD55" w:rsidR="37DD8019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likely cause</w:t>
      </w:r>
      <w:r w:rsidRPr="6DC6FD55" w:rsidR="37DD8019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. One deliberate adjustment turns that pattern into a more reliable forecast.</w:t>
      </w:r>
    </w:p>
    <w:p w:rsidR="6DC6FD55" w:rsidP="6DC6FD55" w:rsidRDefault="6DC6FD55" w14:paraId="19DA9589" w14:textId="79289FEB">
      <w:pPr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4b5f5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493B4"/>
    <w:rsid w:val="1D74DA43"/>
    <w:rsid w:val="1DEEA98C"/>
    <w:rsid w:val="362B2BA1"/>
    <w:rsid w:val="37DD8019"/>
    <w:rsid w:val="40B027B1"/>
    <w:rsid w:val="40B027B1"/>
    <w:rsid w:val="453B16CD"/>
    <w:rsid w:val="4C82ABC3"/>
    <w:rsid w:val="50D603E6"/>
    <w:rsid w:val="5401092E"/>
    <w:rsid w:val="56187377"/>
    <w:rsid w:val="5A706EFC"/>
    <w:rsid w:val="60547732"/>
    <w:rsid w:val="6DC6FD55"/>
    <w:rsid w:val="721E9F70"/>
    <w:rsid w:val="745CA1D4"/>
    <w:rsid w:val="7515E3FC"/>
    <w:rsid w:val="7B99C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CD4D3D0-A2A6-49E5-B3D7-9BD12DD8EB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7BABA1-24CB-4863-8CF0-E00039F57BD8}"/>
</file>

<file path=customXml/itemProps3.xml><?xml version="1.0" encoding="utf-8"?>
<ds:datastoreItem xmlns:ds="http://schemas.openxmlformats.org/officeDocument/2006/customXml" ds:itemID="{3A18B418-692E-4266-A992-88A7C6C21BA3}"/>
</file>

<file path=customXml/itemProps4.xml><?xml version="1.0" encoding="utf-8"?>
<ds:datastoreItem xmlns:ds="http://schemas.openxmlformats.org/officeDocument/2006/customXml" ds:itemID="{DF4D4861-7A84-4C95-9308-EFA5E3C6F6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Aditya Anand</lastModifiedBy>
  <revision>3</revision>
  <dcterms:created xsi:type="dcterms:W3CDTF">2013-12-23T23:15:00.0000000Z</dcterms:created>
  <dcterms:modified xsi:type="dcterms:W3CDTF">2026-06-24T08:20:41.5842859Z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