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1DE3F9E3" wp14:textId="77777777">
      <w:pPr>
        <w:pStyle w:val="Title"/>
      </w:pPr>
      <w:r>
        <w:t>Downloadable Resource: Healthcare ICP Examples</w:t>
      </w:r>
    </w:p>
    <w:p xmlns:wp14="http://schemas.microsoft.com/office/word/2010/wordml" w14:paraId="14E532AE" wp14:textId="77777777">
      <w:r>
        <w:rPr>
          <w:b/>
        </w:rPr>
        <w:t>Sample Buyer Personas for Healthcare Technology Sales</w:t>
      </w:r>
    </w:p>
    <w:p xmlns:wp14="http://schemas.microsoft.com/office/word/2010/wordml" w14:paraId="526A07C6" wp14:textId="77777777">
      <w:r w:rsidRPr="446F709C" w:rsidR="446F709C">
        <w:rPr>
          <w:i w:val="1"/>
          <w:iCs w:val="1"/>
        </w:rPr>
        <w:t>Estimated time: 8 minutes</w:t>
      </w:r>
    </w:p>
    <w:p xmlns:wp14="http://schemas.microsoft.com/office/word/2010/wordml" w:rsidP="446F709C" w14:paraId="62EFA0CF" wp14:textId="1B0C2690">
      <w:pPr>
        <w:pStyle w:val="Heading1"/>
        <w:suppressLineNumbers w:val="0"/>
        <w:bidi w:val="0"/>
        <w:spacing w:before="480" w:beforeAutospacing="off" w:after="0" w:afterAutospacing="off" w:line="276" w:lineRule="auto"/>
        <w:ind w:left="0" w:right="0"/>
        <w:jc w:val="left"/>
      </w:pPr>
      <w:r w:rsidR="65E70BB4">
        <w:rPr/>
        <w:t>Learning Objectives</w:t>
      </w:r>
    </w:p>
    <w:p xmlns:wp14="http://schemas.microsoft.com/office/word/2010/wordml" w:rsidP="446F709C" w14:paraId="317E84D6" wp14:textId="4D3299FE">
      <w:pPr>
        <w:pStyle w:val="Normal"/>
        <w:bidi w:val="0"/>
      </w:pPr>
      <w:r w:rsidR="3545C149">
        <w:rPr/>
        <w:t xml:space="preserve">After </w:t>
      </w:r>
      <w:r w:rsidR="15B32B6D">
        <w:rPr/>
        <w:t>readin</w:t>
      </w:r>
      <w:r w:rsidR="3545C149">
        <w:rPr/>
        <w:t>g this resource, you will be able to:</w:t>
      </w:r>
    </w:p>
    <w:p xmlns:wp14="http://schemas.microsoft.com/office/word/2010/wordml" w:rsidP="446F709C" w14:paraId="7E96B39F" wp14:textId="4C9950B8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</w:pPr>
      <w:r w:rsidRPr="446F709C" w:rsidR="65E70BB4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Explain the purpose and use of healthcare buyer personas.</w:t>
      </w:r>
    </w:p>
    <w:p xmlns:wp14="http://schemas.microsoft.com/office/word/2010/wordml" w:rsidP="446F709C" w14:paraId="66C8800C" wp14:textId="2C46C323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</w:pPr>
      <w:r w:rsidRPr="446F709C" w:rsidR="65E70BB4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Describe key roles, goals, challenges, and buying triggers.</w:t>
      </w:r>
    </w:p>
    <w:p xmlns:wp14="http://schemas.microsoft.com/office/word/2010/wordml" w:rsidP="446F709C" w14:paraId="2BEB681C" wp14:textId="3042B04A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</w:pPr>
      <w:r w:rsidRPr="446F709C" w:rsidR="65E70BB4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Recognize differences across IT directors, clinical leaders, and executives.</w:t>
      </w:r>
    </w:p>
    <w:p xmlns:wp14="http://schemas.microsoft.com/office/word/2010/wordml" w:rsidP="446F709C" w14:paraId="2BD10CB6" wp14:textId="2E270C48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</w:pPr>
      <w:r w:rsidRPr="446F709C" w:rsidR="65E70BB4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Interpret how persona insights inform personalized outreach and discovery questions.</w:t>
      </w:r>
    </w:p>
    <w:p xmlns:wp14="http://schemas.microsoft.com/office/word/2010/wordml" w:rsidP="446F709C" w14:paraId="672A6659" wp14:textId="1018BFF0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</w:pPr>
      <w:r w:rsidRPr="21DECFE5" w:rsidR="3545C149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Identify</w:t>
      </w:r>
      <w:r w:rsidRPr="21DECFE5" w:rsidR="3545C149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the impact of strong v</w:t>
      </w:r>
      <w:r w:rsidRPr="21DECFE5" w:rsidR="3644BD92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/s. </w:t>
      </w:r>
      <w:r w:rsidRPr="21DECFE5" w:rsidR="3545C149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weak ICPs on prospecting effectiveness.</w:t>
      </w:r>
    </w:p>
    <w:p w:rsidR="6D988EF1" w:rsidP="446F709C" w:rsidRDefault="6D988EF1" w14:paraId="413AB9F9" w14:textId="20BBEA29">
      <w:pPr>
        <w:pStyle w:val="Heading1"/>
      </w:pPr>
      <w:r w:rsidR="018C70A4">
        <w:rPr/>
        <w:t>How to Use This Resource</w:t>
      </w:r>
    </w:p>
    <w:p xmlns:wp14="http://schemas.microsoft.com/office/word/2010/wordml" w14:paraId="09E30FF0" wp14:textId="77777777">
      <w:r>
        <w:t>These examples are intended to:</w:t>
      </w:r>
    </w:p>
    <w:p xmlns:wp14="http://schemas.microsoft.com/office/word/2010/wordml" w14:paraId="77EC925D" wp14:textId="02015DE0">
      <w:pPr>
        <w:pStyle w:val="ListBullet"/>
        <w:rPr/>
      </w:pPr>
      <w:r w:rsidR="446F709C">
        <w:rPr/>
        <w:t>Demonstrate the level of depth and specificity expected</w:t>
      </w:r>
      <w:r w:rsidR="36FF5B12">
        <w:rPr/>
        <w:t>.</w:t>
      </w:r>
    </w:p>
    <w:p xmlns:wp14="http://schemas.microsoft.com/office/word/2010/wordml" w14:paraId="2B867F03" wp14:textId="0A754363">
      <w:pPr>
        <w:pStyle w:val="ListBullet"/>
        <w:rPr/>
      </w:pPr>
      <w:r w:rsidR="446F709C">
        <w:rPr/>
        <w:t>Show how personas differ across buying roles</w:t>
      </w:r>
      <w:r w:rsidR="51DFB4D4">
        <w:rPr/>
        <w:t>.</w:t>
      </w:r>
    </w:p>
    <w:p xmlns:wp14="http://schemas.microsoft.com/office/word/2010/wordml" w:rsidP="6D988EF1" w14:paraId="0A37501D" wp14:textId="7FE424EE">
      <w:pPr>
        <w:pStyle w:val="ListBullet"/>
        <w:rPr/>
      </w:pPr>
      <w:r w:rsidR="018C70A4">
        <w:rPr/>
        <w:t>Model professional language suitable for portfolio use</w:t>
      </w:r>
      <w:r w:rsidR="57C04104">
        <w:rPr/>
        <w:t>.</w:t>
      </w:r>
    </w:p>
    <w:p xmlns:wp14="http://schemas.microsoft.com/office/word/2010/wordml" w14:paraId="103B31D3" wp14:textId="77777777">
      <w:r>
        <w:t>Use these as references, not templates to copy verbatim. Your final project should reflect your own assumptions and judgment.</w:t>
      </w:r>
    </w:p>
    <w:p xmlns:wp14="http://schemas.microsoft.com/office/word/2010/wordml" w14:paraId="1DB2CB31" wp14:textId="67D8B10D">
      <w:pPr>
        <w:pStyle w:val="Heading1"/>
      </w:pPr>
      <w:r w:rsidR="446F709C">
        <w:rPr/>
        <w:t>Example 1: IT director (</w:t>
      </w:r>
      <w:r w:rsidR="098D06DF">
        <w:rPr/>
        <w:t>t</w:t>
      </w:r>
      <w:r w:rsidR="446F709C">
        <w:rPr/>
        <w:t>echnology decision maker)</w:t>
      </w:r>
    </w:p>
    <w:p xmlns:wp14="http://schemas.microsoft.com/office/word/2010/wordml" w14:paraId="2109CD9A" wp14:textId="77777777">
      <w:pPr>
        <w:pStyle w:val="Heading2"/>
      </w:pPr>
      <w:r>
        <w:t>Role Overview</w:t>
      </w:r>
    </w:p>
    <w:p xmlns:wp14="http://schemas.microsoft.com/office/word/2010/wordml" w14:paraId="04CA01FE" wp14:textId="77777777">
      <w:r>
        <w:t>IT Directors in healthcare organizations are responsible for evaluating, selecting, and maintaining technology systems that support clinical and administrative operations. They balance innovation with security, compliance, and system stability.</w:t>
      </w:r>
    </w:p>
    <w:p xmlns:wp14="http://schemas.microsoft.com/office/word/2010/wordml" w14:paraId="735541AD" wp14:textId="77777777">
      <w:pPr>
        <w:pStyle w:val="Heading2"/>
      </w:pPr>
      <w:r>
        <w:t>Demographics / Context</w:t>
      </w:r>
    </w:p>
    <w:p xmlns:wp14="http://schemas.microsoft.com/office/word/2010/wordml" w14:paraId="43E8D0EE" wp14:textId="1C470ACB">
      <w:pPr>
        <w:pStyle w:val="ListBullet"/>
        <w:rPr/>
      </w:pPr>
      <w:r w:rsidRPr="446F709C" w:rsidR="446F709C">
        <w:rPr>
          <w:b w:val="1"/>
          <w:bCs w:val="1"/>
        </w:rPr>
        <w:t>Typical titles:</w:t>
      </w:r>
      <w:r w:rsidR="446F709C">
        <w:rPr/>
        <w:t xml:space="preserve"> IT Director, Director of Information Systems, and Head of IT</w:t>
      </w:r>
    </w:p>
    <w:p xmlns:wp14="http://schemas.microsoft.com/office/word/2010/wordml" w14:paraId="64B0C8BE" wp14:textId="01A787BB">
      <w:pPr>
        <w:pStyle w:val="ListBullet"/>
        <w:rPr/>
      </w:pPr>
      <w:r w:rsidRPr="446F709C" w:rsidR="446F709C">
        <w:rPr>
          <w:b w:val="1"/>
          <w:bCs w:val="1"/>
        </w:rPr>
        <w:t>Organization type:</w:t>
      </w:r>
      <w:r w:rsidR="446F709C">
        <w:rPr/>
        <w:t xml:space="preserve"> Hospital systems, outpatient networks, and specialty clinics</w:t>
      </w:r>
    </w:p>
    <w:p xmlns:wp14="http://schemas.microsoft.com/office/word/2010/wordml" w14:paraId="14D3248C" wp14:textId="133105E2">
      <w:pPr>
        <w:pStyle w:val="ListBullet"/>
        <w:rPr/>
      </w:pPr>
      <w:r w:rsidRPr="21DECFE5" w:rsidR="25CC1000">
        <w:rPr>
          <w:b w:val="1"/>
          <w:bCs w:val="1"/>
        </w:rPr>
        <w:t>Experience:</w:t>
      </w:r>
      <w:r w:rsidR="25CC1000">
        <w:rPr/>
        <w:t xml:space="preserve"> 8</w:t>
      </w:r>
      <w:r w:rsidR="557339F3">
        <w:rPr/>
        <w:t xml:space="preserve"> - </w:t>
      </w:r>
      <w:r w:rsidR="25CC1000">
        <w:rPr/>
        <w:t>15 years in healthcare IT</w:t>
      </w:r>
    </w:p>
    <w:p xmlns:wp14="http://schemas.microsoft.com/office/word/2010/wordml" w14:paraId="1A7AD780" wp14:textId="77777777">
      <w:pPr>
        <w:pStyle w:val="ListBullet"/>
        <w:rPr/>
      </w:pPr>
      <w:r w:rsidRPr="446F709C" w:rsidR="446F709C">
        <w:rPr>
          <w:b w:val="1"/>
          <w:bCs w:val="1"/>
        </w:rPr>
        <w:t xml:space="preserve">Reports to: </w:t>
      </w:r>
      <w:r w:rsidR="446F709C">
        <w:rPr/>
        <w:t>CIO, VP of IT, or CTO</w:t>
      </w:r>
    </w:p>
    <w:p xmlns:wp14="http://schemas.microsoft.com/office/word/2010/wordml" w14:paraId="27F44D49" wp14:textId="77777777">
      <w:pPr>
        <w:pStyle w:val="Heading2"/>
      </w:pPr>
      <w:r>
        <w:t>Key Challenges</w:t>
      </w:r>
    </w:p>
    <w:p xmlns:wp14="http://schemas.microsoft.com/office/word/2010/wordml" w14:paraId="52D86DD8" wp14:textId="77777777">
      <w:pPr>
        <w:pStyle w:val="ListBullet"/>
      </w:pPr>
      <w:r>
        <w:t>Integrating new technology with legacy systems</w:t>
      </w:r>
    </w:p>
    <w:p xmlns:wp14="http://schemas.microsoft.com/office/word/2010/wordml" w14:paraId="4DDC257E" wp14:textId="4A6386BB">
      <w:pPr>
        <w:pStyle w:val="ListBullet"/>
        <w:rPr/>
      </w:pPr>
      <w:r w:rsidR="446F709C">
        <w:rPr/>
        <w:t>Managing cybersecurity and data privacy (example: patient data protection)</w:t>
      </w:r>
    </w:p>
    <w:p xmlns:wp14="http://schemas.microsoft.com/office/word/2010/wordml" w14:paraId="553B58A1" wp14:textId="77777777">
      <w:pPr>
        <w:pStyle w:val="ListBullet"/>
      </w:pPr>
      <w:r>
        <w:t>Supporting clinicians without disrupting workflows</w:t>
      </w:r>
    </w:p>
    <w:p xmlns:wp14="http://schemas.microsoft.com/office/word/2010/wordml" w14:paraId="4D543545" wp14:textId="77777777">
      <w:pPr>
        <w:pStyle w:val="ListBullet"/>
      </w:pPr>
      <w:r>
        <w:t>Limited IT staff and competing priorities</w:t>
      </w:r>
    </w:p>
    <w:p xmlns:wp14="http://schemas.microsoft.com/office/word/2010/wordml" w14:paraId="5A9C1E48" wp14:textId="77777777">
      <w:pPr>
        <w:pStyle w:val="Heading2"/>
      </w:pPr>
      <w:r>
        <w:t>Goals</w:t>
      </w:r>
    </w:p>
    <w:p xmlns:wp14="http://schemas.microsoft.com/office/word/2010/wordml" w14:paraId="20F4AB2D" wp14:textId="015BAF71">
      <w:pPr>
        <w:pStyle w:val="ListBullet"/>
        <w:rPr/>
      </w:pPr>
      <w:r w:rsidR="446F709C">
        <w:rPr/>
        <w:t>Ensure system reliability and uptime</w:t>
      </w:r>
      <w:r w:rsidR="11E78B40">
        <w:rPr/>
        <w:t>.</w:t>
      </w:r>
    </w:p>
    <w:p xmlns:wp14="http://schemas.microsoft.com/office/word/2010/wordml" w14:paraId="273A3C43" wp14:textId="34120FA1">
      <w:pPr>
        <w:pStyle w:val="ListBullet"/>
        <w:rPr/>
      </w:pPr>
      <w:r w:rsidR="446F709C">
        <w:rPr/>
        <w:t>Maintain regulatory and security compliance</w:t>
      </w:r>
      <w:r w:rsidR="1580E382">
        <w:rPr/>
        <w:t>.</w:t>
      </w:r>
    </w:p>
    <w:p xmlns:wp14="http://schemas.microsoft.com/office/word/2010/wordml" w14:paraId="37D8C8EC" wp14:textId="2EFEBA0F">
      <w:pPr>
        <w:pStyle w:val="ListBullet"/>
        <w:rPr/>
      </w:pPr>
      <w:r w:rsidR="446F709C">
        <w:rPr/>
        <w:t>Standardize platforms where possible</w:t>
      </w:r>
      <w:r w:rsidR="5057E563">
        <w:rPr/>
        <w:t>.</w:t>
      </w:r>
    </w:p>
    <w:p xmlns:wp14="http://schemas.microsoft.com/office/word/2010/wordml" w14:paraId="0F71E7C1" wp14:textId="4C1DCA00">
      <w:pPr>
        <w:pStyle w:val="ListBullet"/>
        <w:rPr/>
      </w:pPr>
      <w:r w:rsidR="446F709C">
        <w:rPr/>
        <w:t>Reduce technical debt</w:t>
      </w:r>
      <w:r w:rsidR="59CF9505">
        <w:rPr/>
        <w:t>.</w:t>
      </w:r>
    </w:p>
    <w:p xmlns:wp14="http://schemas.microsoft.com/office/word/2010/wordml" w14:paraId="0ED6114E" wp14:textId="77777777">
      <w:pPr>
        <w:pStyle w:val="Heading2"/>
      </w:pPr>
      <w:r>
        <w:t>Buying Triggers</w:t>
      </w:r>
    </w:p>
    <w:p xmlns:wp14="http://schemas.microsoft.com/office/word/2010/wordml" w14:paraId="57B1793B" wp14:textId="77777777">
      <w:pPr>
        <w:pStyle w:val="ListBullet"/>
      </w:pPr>
      <w:r>
        <w:t>Infrastructure modernization initiatives</w:t>
      </w:r>
    </w:p>
    <w:p xmlns:wp14="http://schemas.microsoft.com/office/word/2010/wordml" w14:paraId="10E8B2B6" wp14:textId="77777777">
      <w:pPr>
        <w:pStyle w:val="ListBullet"/>
      </w:pPr>
      <w:r>
        <w:t>Security incidents or audit findings</w:t>
      </w:r>
    </w:p>
    <w:p xmlns:wp14="http://schemas.microsoft.com/office/word/2010/wordml" w14:paraId="55A0865C" wp14:textId="77777777">
      <w:pPr>
        <w:pStyle w:val="ListBullet"/>
      </w:pPr>
      <w:r>
        <w:t>Vendor consolidation efforts</w:t>
      </w:r>
    </w:p>
    <w:p xmlns:wp14="http://schemas.microsoft.com/office/word/2010/wordml" w14:paraId="72E9AFAC" wp14:textId="77777777">
      <w:pPr>
        <w:pStyle w:val="ListBullet"/>
      </w:pPr>
      <w:r>
        <w:t>Rapid organizational growth or mergers</w:t>
      </w:r>
    </w:p>
    <w:p xmlns:wp14="http://schemas.microsoft.com/office/word/2010/wordml" w14:paraId="16A6C828" wp14:textId="634F33CB">
      <w:pPr>
        <w:pStyle w:val="Heading1"/>
      </w:pPr>
      <w:r w:rsidR="446F709C">
        <w:rPr/>
        <w:t>Example 2: Clinical leader (</w:t>
      </w:r>
      <w:r w:rsidR="41434647">
        <w:rPr/>
        <w:t>e</w:t>
      </w:r>
      <w:r w:rsidR="446F709C">
        <w:rPr/>
        <w:t>nd-user champion)</w:t>
      </w:r>
    </w:p>
    <w:p xmlns:wp14="http://schemas.microsoft.com/office/word/2010/wordml" w14:paraId="31DEFE6D" wp14:textId="77777777">
      <w:pPr>
        <w:pStyle w:val="Heading2"/>
      </w:pPr>
      <w:r>
        <w:t>Role Overview</w:t>
      </w:r>
    </w:p>
    <w:p xmlns:wp14="http://schemas.microsoft.com/office/word/2010/wordml" w14:paraId="5E67C486" wp14:textId="77777777">
      <w:r>
        <w:t>Clinical leaders focus on patient outcomes and frontline workflows. While they may not own purchasing decisions, they strongly influence adoption and long-term success.</w:t>
      </w:r>
    </w:p>
    <w:p xmlns:wp14="http://schemas.microsoft.com/office/word/2010/wordml" w14:paraId="3728A613" wp14:textId="77777777">
      <w:pPr>
        <w:pStyle w:val="Heading2"/>
      </w:pPr>
      <w:r>
        <w:t>Demographics / Context</w:t>
      </w:r>
    </w:p>
    <w:p xmlns:wp14="http://schemas.microsoft.com/office/word/2010/wordml" w14:paraId="0E48BE65" wp14:textId="5FBD83D3">
      <w:pPr>
        <w:pStyle w:val="ListBullet"/>
        <w:rPr/>
      </w:pPr>
      <w:r w:rsidRPr="446F709C" w:rsidR="446F709C">
        <w:rPr>
          <w:b w:val="1"/>
          <w:bCs w:val="1"/>
        </w:rPr>
        <w:t>Typical titles:</w:t>
      </w:r>
      <w:r w:rsidR="446F709C">
        <w:rPr/>
        <w:t xml:space="preserve"> Chief Nursing Officer, Medical Director, and Department Head</w:t>
      </w:r>
    </w:p>
    <w:p xmlns:wp14="http://schemas.microsoft.com/office/word/2010/wordml" w14:paraId="36B83D6A" wp14:textId="2FE6A494">
      <w:pPr>
        <w:pStyle w:val="ListBullet"/>
        <w:rPr/>
      </w:pPr>
      <w:r w:rsidRPr="446F709C" w:rsidR="446F709C">
        <w:rPr>
          <w:b w:val="1"/>
          <w:bCs w:val="1"/>
        </w:rPr>
        <w:t>Organization type:</w:t>
      </w:r>
      <w:r w:rsidR="446F709C">
        <w:rPr/>
        <w:t xml:space="preserve"> Hospitals, clinics, and specialty care centers</w:t>
      </w:r>
    </w:p>
    <w:p xmlns:wp14="http://schemas.microsoft.com/office/word/2010/wordml" w14:paraId="30955A96" wp14:textId="77777777">
      <w:pPr>
        <w:pStyle w:val="ListBullet"/>
        <w:rPr/>
      </w:pPr>
      <w:r w:rsidRPr="446F709C" w:rsidR="446F709C">
        <w:rPr>
          <w:b w:val="1"/>
          <w:bCs w:val="1"/>
        </w:rPr>
        <w:t xml:space="preserve">Experience: </w:t>
      </w:r>
      <w:r w:rsidR="446F709C">
        <w:rPr/>
        <w:t>10+ years in clinical practice</w:t>
      </w:r>
    </w:p>
    <w:p xmlns:wp14="http://schemas.microsoft.com/office/word/2010/wordml" w14:paraId="5584C80F" wp14:textId="77777777">
      <w:pPr>
        <w:pStyle w:val="ListBullet"/>
        <w:rPr/>
      </w:pPr>
      <w:r w:rsidRPr="446F709C" w:rsidR="446F709C">
        <w:rPr>
          <w:b w:val="1"/>
          <w:bCs w:val="1"/>
        </w:rPr>
        <w:t xml:space="preserve">Reports to: </w:t>
      </w:r>
      <w:r w:rsidR="446F709C">
        <w:rPr/>
        <w:t>Chief Medical Officer or executive leadership</w:t>
      </w:r>
    </w:p>
    <w:p xmlns:wp14="http://schemas.microsoft.com/office/word/2010/wordml" w14:paraId="55DF9E6E" wp14:textId="77777777">
      <w:pPr>
        <w:pStyle w:val="Heading2"/>
      </w:pPr>
      <w:r>
        <w:t>Key Challenges</w:t>
      </w:r>
    </w:p>
    <w:p xmlns:wp14="http://schemas.microsoft.com/office/word/2010/wordml" w14:paraId="3500D47B" wp14:textId="77777777">
      <w:pPr>
        <w:pStyle w:val="ListBullet"/>
      </w:pPr>
      <w:r>
        <w:t>Burnout and staffing shortages</w:t>
      </w:r>
    </w:p>
    <w:p xmlns:wp14="http://schemas.microsoft.com/office/word/2010/wordml" w14:paraId="433537A1" wp14:textId="77777777">
      <w:pPr>
        <w:pStyle w:val="ListBullet"/>
      </w:pPr>
      <w:r>
        <w:t>Inefficient or fragmented workflows</w:t>
      </w:r>
    </w:p>
    <w:p xmlns:wp14="http://schemas.microsoft.com/office/word/2010/wordml" w14:paraId="1E7DC234" wp14:textId="77777777">
      <w:pPr>
        <w:pStyle w:val="ListBullet"/>
      </w:pPr>
      <w:r>
        <w:t>Technology that adds administrative burden</w:t>
      </w:r>
    </w:p>
    <w:p xmlns:wp14="http://schemas.microsoft.com/office/word/2010/wordml" w14:paraId="5B550EAD" wp14:textId="77777777">
      <w:pPr>
        <w:pStyle w:val="ListBullet"/>
      </w:pPr>
      <w:r>
        <w:t>Resistance to poorly implemented tools</w:t>
      </w:r>
    </w:p>
    <w:p xmlns:wp14="http://schemas.microsoft.com/office/word/2010/wordml" w14:paraId="470373F5" wp14:textId="77777777">
      <w:pPr>
        <w:pStyle w:val="Heading2"/>
      </w:pPr>
      <w:r>
        <w:t>Goals</w:t>
      </w:r>
    </w:p>
    <w:p xmlns:wp14="http://schemas.microsoft.com/office/word/2010/wordml" w14:paraId="408EEEBB" wp14:textId="7E19B049">
      <w:pPr>
        <w:pStyle w:val="ListBullet"/>
        <w:rPr/>
      </w:pPr>
      <w:r w:rsidR="446F709C">
        <w:rPr/>
        <w:t>Improve patient care quality and safety</w:t>
      </w:r>
      <w:r w:rsidR="568C7514">
        <w:rPr/>
        <w:t>.</w:t>
      </w:r>
    </w:p>
    <w:p xmlns:wp14="http://schemas.microsoft.com/office/word/2010/wordml" w14:paraId="5002E415" wp14:textId="1B64C097">
      <w:pPr>
        <w:pStyle w:val="ListBullet"/>
        <w:rPr/>
      </w:pPr>
      <w:r w:rsidR="446F709C">
        <w:rPr/>
        <w:t>Reduce clinician workload</w:t>
      </w:r>
      <w:r w:rsidR="6C53D86E">
        <w:rPr/>
        <w:t>.</w:t>
      </w:r>
    </w:p>
    <w:p xmlns:wp14="http://schemas.microsoft.com/office/word/2010/wordml" w14:paraId="085DF84D" wp14:textId="139AE32C">
      <w:pPr>
        <w:pStyle w:val="ListBullet"/>
        <w:rPr/>
      </w:pPr>
      <w:r w:rsidR="25CC1000">
        <w:rPr/>
        <w:t>Ensure tools support</w:t>
      </w:r>
      <w:r w:rsidR="6637EE29">
        <w:rPr/>
        <w:t xml:space="preserve"> (and do not hinder) c</w:t>
      </w:r>
      <w:r w:rsidR="25CC1000">
        <w:rPr/>
        <w:t>ar</w:t>
      </w:r>
      <w:r w:rsidR="25CC1000">
        <w:rPr/>
        <w:t>e delivery</w:t>
      </w:r>
      <w:r w:rsidR="16969F88">
        <w:rPr/>
        <w:t>.</w:t>
      </w:r>
    </w:p>
    <w:p xmlns:wp14="http://schemas.microsoft.com/office/word/2010/wordml" w14:paraId="5FD40993" wp14:textId="13F2476B">
      <w:pPr>
        <w:pStyle w:val="ListBullet"/>
        <w:rPr/>
      </w:pPr>
      <w:r w:rsidR="446F709C">
        <w:rPr/>
        <w:t>Increase staff satisfaction and adoption</w:t>
      </w:r>
      <w:r w:rsidR="2B1E7AAE">
        <w:rPr/>
        <w:t>.</w:t>
      </w:r>
    </w:p>
    <w:p xmlns:wp14="http://schemas.microsoft.com/office/word/2010/wordml" w14:paraId="2251748D" wp14:textId="77777777">
      <w:pPr>
        <w:pStyle w:val="Heading2"/>
      </w:pPr>
      <w:r>
        <w:t>Buying Triggers</w:t>
      </w:r>
    </w:p>
    <w:p xmlns:wp14="http://schemas.microsoft.com/office/word/2010/wordml" w14:paraId="7B8202EB" wp14:textId="77777777">
      <w:pPr>
        <w:pStyle w:val="ListBullet"/>
      </w:pPr>
      <w:r>
        <w:t>Patient safety concerns</w:t>
      </w:r>
    </w:p>
    <w:p xmlns:wp14="http://schemas.microsoft.com/office/word/2010/wordml" w14:paraId="124354D1" wp14:textId="77777777">
      <w:pPr>
        <w:pStyle w:val="ListBullet"/>
      </w:pPr>
      <w:r>
        <w:t>Workflow inefficiencies</w:t>
      </w:r>
    </w:p>
    <w:p xmlns:wp14="http://schemas.microsoft.com/office/word/2010/wordml" w14:paraId="2D3E6359" wp14:textId="77777777">
      <w:pPr>
        <w:pStyle w:val="ListBullet"/>
      </w:pPr>
      <w:r>
        <w:t>Quality metrics under pressure</w:t>
      </w:r>
    </w:p>
    <w:p xmlns:wp14="http://schemas.microsoft.com/office/word/2010/wordml" w14:paraId="08B4BEED" wp14:textId="6E9B1D21">
      <w:pPr>
        <w:pStyle w:val="ListBullet"/>
        <w:rPr/>
      </w:pPr>
      <w:r w:rsidR="21DECFE5">
        <w:rPr/>
        <w:t>Staff turnover or morale issues</w:t>
      </w:r>
    </w:p>
    <w:p xmlns:wp14="http://schemas.microsoft.com/office/word/2010/wordml" w14:paraId="3BF79FCB" wp14:textId="5FADBB44">
      <w:pPr>
        <w:pStyle w:val="Heading1"/>
      </w:pPr>
      <w:r w:rsidR="446F709C">
        <w:rPr/>
        <w:t>Example 3: Executive leader (</w:t>
      </w:r>
      <w:r w:rsidR="7B0FD863">
        <w:rPr/>
        <w:t>e</w:t>
      </w:r>
      <w:r w:rsidR="446F709C">
        <w:rPr/>
        <w:t>conomic buyer)</w:t>
      </w:r>
    </w:p>
    <w:p xmlns:wp14="http://schemas.microsoft.com/office/word/2010/wordml" w14:paraId="75F45986" wp14:textId="77777777">
      <w:pPr>
        <w:pStyle w:val="Heading2"/>
      </w:pPr>
      <w:r>
        <w:t>Role Overview</w:t>
      </w:r>
    </w:p>
    <w:p xmlns:wp14="http://schemas.microsoft.com/office/word/2010/wordml" w14:paraId="42D65520" wp14:textId="77777777">
      <w:r>
        <w:t>Executives approve budgets and evaluate investments based on organizational impact, risk, and return. They are less focused on features and more on outcomes.</w:t>
      </w:r>
    </w:p>
    <w:p xmlns:wp14="http://schemas.microsoft.com/office/word/2010/wordml" w14:paraId="4964E6FA" wp14:textId="77777777">
      <w:pPr>
        <w:pStyle w:val="Heading2"/>
      </w:pPr>
      <w:r>
        <w:t>Demographics / Context</w:t>
      </w:r>
    </w:p>
    <w:p xmlns:wp14="http://schemas.microsoft.com/office/word/2010/wordml" w14:paraId="235F3DC4" wp14:textId="77777777">
      <w:pPr>
        <w:pStyle w:val="ListBullet"/>
        <w:rPr/>
      </w:pPr>
      <w:r w:rsidRPr="446F709C" w:rsidR="446F709C">
        <w:rPr>
          <w:b w:val="1"/>
          <w:bCs w:val="1"/>
        </w:rPr>
        <w:t xml:space="preserve">Typical titles: </w:t>
      </w:r>
      <w:r w:rsidR="446F709C">
        <w:rPr/>
        <w:t>CFO, COO, CEO, VP of Operations</w:t>
      </w:r>
    </w:p>
    <w:p xmlns:wp14="http://schemas.microsoft.com/office/word/2010/wordml" w14:paraId="26F753BF" wp14:textId="51C6757A">
      <w:pPr>
        <w:pStyle w:val="ListBullet"/>
        <w:rPr/>
      </w:pPr>
      <w:r w:rsidRPr="446F709C" w:rsidR="446F709C">
        <w:rPr>
          <w:b w:val="1"/>
          <w:bCs w:val="1"/>
        </w:rPr>
        <w:t>Organization type:</w:t>
      </w:r>
      <w:r w:rsidR="446F709C">
        <w:rPr/>
        <w:t xml:space="preserve"> Hospital systems and healthcare networks</w:t>
      </w:r>
    </w:p>
    <w:p xmlns:wp14="http://schemas.microsoft.com/office/word/2010/wordml" w14:paraId="07DD4EEE" wp14:textId="77777777">
      <w:pPr>
        <w:pStyle w:val="ListBullet"/>
        <w:rPr/>
      </w:pPr>
      <w:r w:rsidRPr="446F709C" w:rsidR="446F709C">
        <w:rPr>
          <w:b w:val="1"/>
          <w:bCs w:val="1"/>
        </w:rPr>
        <w:t>Experience:</w:t>
      </w:r>
      <w:r w:rsidR="446F709C">
        <w:rPr/>
        <w:t xml:space="preserve"> 15+ years in leadership roles</w:t>
      </w:r>
    </w:p>
    <w:p xmlns:wp14="http://schemas.microsoft.com/office/word/2010/wordml" w14:paraId="2E2BA850" wp14:textId="77777777">
      <w:pPr>
        <w:pStyle w:val="ListBullet"/>
        <w:rPr/>
      </w:pPr>
      <w:r w:rsidRPr="446F709C" w:rsidR="446F709C">
        <w:rPr>
          <w:b w:val="1"/>
          <w:bCs w:val="1"/>
        </w:rPr>
        <w:t>Reports to:</w:t>
      </w:r>
      <w:r w:rsidR="446F709C">
        <w:rPr/>
        <w:t xml:space="preserve"> Board of Directors</w:t>
      </w:r>
    </w:p>
    <w:p xmlns:wp14="http://schemas.microsoft.com/office/word/2010/wordml" w14:paraId="3F863F9A" wp14:textId="77777777">
      <w:pPr>
        <w:pStyle w:val="Heading2"/>
      </w:pPr>
      <w:r>
        <w:t>Key Challenges</w:t>
      </w:r>
    </w:p>
    <w:p xmlns:wp14="http://schemas.microsoft.com/office/word/2010/wordml" w14:paraId="54B2ABED" wp14:textId="77777777">
      <w:pPr>
        <w:pStyle w:val="ListBullet"/>
      </w:pPr>
      <w:r>
        <w:t>Controlling costs while maintaining care quality</w:t>
      </w:r>
    </w:p>
    <w:p xmlns:wp14="http://schemas.microsoft.com/office/word/2010/wordml" w14:paraId="31A1DD3E" wp14:textId="77777777">
      <w:pPr>
        <w:pStyle w:val="ListBullet"/>
      </w:pPr>
      <w:r>
        <w:t>Managing financial risk and regulatory exposure</w:t>
      </w:r>
    </w:p>
    <w:p xmlns:wp14="http://schemas.microsoft.com/office/word/2010/wordml" w14:paraId="71EB0BDB" wp14:textId="77777777">
      <w:pPr>
        <w:pStyle w:val="ListBullet"/>
      </w:pPr>
      <w:r>
        <w:t>Scaling operations efficiently</w:t>
      </w:r>
    </w:p>
    <w:p xmlns:wp14="http://schemas.microsoft.com/office/word/2010/wordml" w14:paraId="5DF833E0" wp14:textId="77777777">
      <w:pPr>
        <w:pStyle w:val="ListBullet"/>
      </w:pPr>
      <w:r>
        <w:t>Aligning technology investments with strategy</w:t>
      </w:r>
    </w:p>
    <w:p xmlns:wp14="http://schemas.microsoft.com/office/word/2010/wordml" w14:paraId="4164F263" wp14:textId="77777777">
      <w:pPr>
        <w:pStyle w:val="Heading2"/>
      </w:pPr>
      <w:r>
        <w:t>Goals</w:t>
      </w:r>
    </w:p>
    <w:p xmlns:wp14="http://schemas.microsoft.com/office/word/2010/wordml" w14:paraId="36752AA3" wp14:textId="13735B7D">
      <w:pPr>
        <w:pStyle w:val="ListBullet"/>
        <w:rPr/>
      </w:pPr>
      <w:r w:rsidR="446F709C">
        <w:rPr/>
        <w:t>Achieve measurable ROI</w:t>
      </w:r>
      <w:r w:rsidR="715235F0">
        <w:rPr/>
        <w:t>.</w:t>
      </w:r>
    </w:p>
    <w:p xmlns:wp14="http://schemas.microsoft.com/office/word/2010/wordml" w14:paraId="0ED44E08" wp14:textId="75E09AC0">
      <w:pPr>
        <w:pStyle w:val="ListBullet"/>
        <w:rPr/>
      </w:pPr>
      <w:r w:rsidR="446F709C">
        <w:rPr/>
        <w:t>Reduce operational inefficiencies</w:t>
      </w:r>
      <w:r w:rsidR="5E6192C9">
        <w:rPr/>
        <w:t>.</w:t>
      </w:r>
    </w:p>
    <w:p xmlns:wp14="http://schemas.microsoft.com/office/word/2010/wordml" w14:paraId="4F00F22B" wp14:textId="087B3603">
      <w:pPr>
        <w:pStyle w:val="ListBullet"/>
        <w:rPr/>
      </w:pPr>
      <w:r w:rsidR="446F709C">
        <w:rPr/>
        <w:t>Mitigate financial and compliance risk</w:t>
      </w:r>
      <w:r w:rsidR="72A0880E">
        <w:rPr/>
        <w:t>.</w:t>
      </w:r>
    </w:p>
    <w:p xmlns:wp14="http://schemas.microsoft.com/office/word/2010/wordml" w14:paraId="6BF374A4" wp14:textId="3D6E6816">
      <w:pPr>
        <w:pStyle w:val="ListBullet"/>
        <w:rPr/>
      </w:pPr>
      <w:r w:rsidR="446F709C">
        <w:rPr/>
        <w:t>Support long-term organizational sustainability</w:t>
      </w:r>
      <w:r w:rsidR="715EE174">
        <w:rPr/>
        <w:t>.</w:t>
      </w:r>
    </w:p>
    <w:p xmlns:wp14="http://schemas.microsoft.com/office/word/2010/wordml" w14:paraId="51EE8AFD" wp14:textId="77777777">
      <w:pPr>
        <w:pStyle w:val="Heading2"/>
      </w:pPr>
      <w:r>
        <w:t>Buying Triggers</w:t>
      </w:r>
    </w:p>
    <w:p xmlns:wp14="http://schemas.microsoft.com/office/word/2010/wordml" w14:paraId="484829E6" wp14:textId="77777777">
      <w:pPr>
        <w:pStyle w:val="ListBullet"/>
      </w:pPr>
      <w:r>
        <w:t>Budget cycles and strategic planning initiatives</w:t>
      </w:r>
    </w:p>
    <w:p xmlns:wp14="http://schemas.microsoft.com/office/word/2010/wordml" w14:paraId="681A6C7E" wp14:textId="77777777">
      <w:pPr>
        <w:pStyle w:val="ListBullet"/>
      </w:pPr>
      <w:r>
        <w:t>Cost overruns or margin pressure</w:t>
      </w:r>
    </w:p>
    <w:p xmlns:wp14="http://schemas.microsoft.com/office/word/2010/wordml" w14:paraId="7DD2F8C3" wp14:textId="77777777">
      <w:pPr>
        <w:pStyle w:val="ListBullet"/>
      </w:pPr>
      <w:r>
        <w:t>Regulatory or compliance changes</w:t>
      </w:r>
    </w:p>
    <w:p xmlns:wp14="http://schemas.microsoft.com/office/word/2010/wordml" w14:paraId="05E56855" wp14:textId="77777777">
      <w:pPr>
        <w:pStyle w:val="ListBullet"/>
      </w:pPr>
      <w:r>
        <w:t>Competitive or market-driven pressures</w:t>
      </w:r>
    </w:p>
    <w:p xmlns:wp14="http://schemas.microsoft.com/office/word/2010/wordml" w14:paraId="44407307" wp14:textId="77777777">
      <w:pPr>
        <w:pStyle w:val="Heading1"/>
      </w:pPr>
      <w:r w:rsidR="446F709C">
        <w:rPr/>
        <w:t>Key Differences Across Personas</w:t>
      </w:r>
    </w:p>
    <w:p w:rsidR="446F709C" w:rsidP="446F709C" w:rsidRDefault="446F709C" w14:paraId="0114B144" w14:textId="4E94EB0E">
      <w:pPr>
        <w:pStyle w:val="Normal"/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446F709C" w14:paraId="6EAB393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80B4345" wp14:textId="77777777">
            <w:r>
              <w:rPr>
                <w:b/>
              </w:rPr>
              <w:t>Dimension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AE374BA" wp14:textId="77777777">
            <w:r>
              <w:rPr>
                <w:b/>
              </w:rPr>
              <w:t>IT Director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5DB6B7D" wp14:textId="77777777">
            <w:r>
              <w:rPr>
                <w:b/>
              </w:rPr>
              <w:t>Clinical Leader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4A906AF" wp14:textId="77777777">
            <w:r>
              <w:rPr>
                <w:b/>
              </w:rPr>
              <w:t>Executive</w:t>
            </w:r>
          </w:p>
        </w:tc>
      </w:tr>
      <w:tr xmlns:wp14="http://schemas.microsoft.com/office/word/2010/wordml" w:rsidTr="446F709C" w14:paraId="043E3A4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019FCAE" wp14:textId="77777777">
            <w:r>
              <w:t>Primary Focus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D964CA7" wp14:textId="09824888">
            <w:r w:rsidR="446F709C">
              <w:rPr/>
              <w:t>Systems and security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B6B887A" wp14:textId="50E754C5">
            <w:r w:rsidR="446F709C">
              <w:rPr/>
              <w:t>Patient care and workflow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1F97ED41" wp14:textId="788D9811">
            <w:r w:rsidR="446F709C">
              <w:rPr/>
              <w:t>Financial and strategic impact</w:t>
            </w:r>
          </w:p>
        </w:tc>
      </w:tr>
      <w:tr xmlns:wp14="http://schemas.microsoft.com/office/word/2010/wordml" w:rsidTr="446F709C" w14:paraId="65DB425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26C3BD3" wp14:textId="77777777">
            <w:r>
              <w:t>Influence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2088CAF" wp14:textId="77777777">
            <w:r>
              <w:t>Technical approval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6CC837D" wp14:textId="68BC581C">
            <w:r w:rsidR="446F709C">
              <w:rPr/>
              <w:t>Adoption and advocacy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07B3A61" wp14:textId="77777777">
            <w:r>
              <w:t>Budget authority</w:t>
            </w:r>
          </w:p>
        </w:tc>
      </w:tr>
      <w:tr xmlns:wp14="http://schemas.microsoft.com/office/word/2010/wordml" w:rsidTr="446F709C" w14:paraId="33BAC48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24518E6" wp14:textId="77777777">
            <w:r>
              <w:t>Value Lens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15A9C64" wp14:textId="77777777">
            <w:r>
              <w:t>Stability, compliance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169E643" wp14:textId="77777777">
            <w:r>
              <w:t>Usability, outcomes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8B1B028" wp14:textId="77777777">
            <w:r>
              <w:t>ROI, risk reduction</w:t>
            </w:r>
          </w:p>
        </w:tc>
      </w:tr>
    </w:tbl>
    <w:p xmlns:wp14="http://schemas.microsoft.com/office/word/2010/wordml" w14:paraId="5DAB6C7B" wp14:textId="77777777"/>
    <w:p xmlns:wp14="http://schemas.microsoft.com/office/word/2010/wordml" w14:paraId="7E4F2F83" wp14:textId="77777777">
      <w:r>
        <w:t>Strong prospecting strategies recognize and respect these differences.</w:t>
      </w:r>
    </w:p>
    <w:p xmlns:wp14="http://schemas.microsoft.com/office/word/2010/wordml" w14:paraId="480AB78B" wp14:textId="77777777">
      <w:pPr>
        <w:pStyle w:val="Heading1"/>
      </w:pPr>
      <w:r>
        <w:t>Why ICP Quality Matters</w:t>
      </w:r>
    </w:p>
    <w:p xmlns:wp14="http://schemas.microsoft.com/office/word/2010/wordml" w14:paraId="7E2208B0" wp14:textId="278DDEF9">
      <w:r w:rsidR="21DECFE5">
        <w:rPr/>
        <w:t>Clear</w:t>
      </w:r>
      <w:r w:rsidR="28FB8F3C">
        <w:rPr/>
        <w:t xml:space="preserve"> and</w:t>
      </w:r>
      <w:r w:rsidR="21DECFE5">
        <w:rPr/>
        <w:t xml:space="preserve"> well-developed ICPs help you:</w:t>
      </w:r>
    </w:p>
    <w:p xmlns:wp14="http://schemas.microsoft.com/office/word/2010/wordml" w14:paraId="012BB35B" wp14:textId="46F426D7">
      <w:pPr>
        <w:pStyle w:val="ListBullet"/>
        <w:rPr/>
      </w:pPr>
      <w:r w:rsidR="446F709C">
        <w:rPr/>
        <w:t>Personalize outreach effectively</w:t>
      </w:r>
      <w:r w:rsidR="37887146">
        <w:rPr/>
        <w:t>.</w:t>
      </w:r>
    </w:p>
    <w:p xmlns:wp14="http://schemas.microsoft.com/office/word/2010/wordml" w14:paraId="523DEB00" wp14:textId="2B9A6D4E">
      <w:pPr>
        <w:pStyle w:val="ListBullet"/>
        <w:rPr/>
      </w:pPr>
      <w:r w:rsidR="446F709C">
        <w:rPr/>
        <w:t>Ask better discovery questions</w:t>
      </w:r>
      <w:r w:rsidR="075D1676">
        <w:rPr/>
        <w:t>.</w:t>
      </w:r>
    </w:p>
    <w:p xmlns:wp14="http://schemas.microsoft.com/office/word/2010/wordml" w14:paraId="27E3820C" wp14:textId="17E75538">
      <w:pPr>
        <w:pStyle w:val="ListBullet"/>
        <w:rPr/>
      </w:pPr>
      <w:r w:rsidR="446F709C">
        <w:rPr/>
        <w:t>Anticipate objections</w:t>
      </w:r>
      <w:r w:rsidR="6C8EEE32">
        <w:rPr/>
        <w:t>.</w:t>
      </w:r>
    </w:p>
    <w:p xmlns:wp14="http://schemas.microsoft.com/office/word/2010/wordml" w:rsidP="446F709C" w14:paraId="02EB378F" wp14:textId="34A16B00">
      <w:pPr>
        <w:pStyle w:val="ListBullet"/>
        <w:rPr/>
      </w:pPr>
      <w:r w:rsidR="446F709C">
        <w:rPr/>
        <w:t>Navigate complex buying committees</w:t>
      </w:r>
      <w:r w:rsidR="3B49BAC2">
        <w:rPr/>
        <w:t>.</w:t>
      </w:r>
    </w:p>
    <w:p xmlns:wp14="http://schemas.microsoft.com/office/word/2010/wordml" w14:paraId="14328F3A" wp14:textId="77777777">
      <w:r>
        <w:t>Weak ICPs lead to generic messaging and wasted effort.</w:t>
      </w:r>
    </w:p>
    <w:p xmlns:wp14="http://schemas.microsoft.com/office/word/2010/wordml" w14:paraId="3BA5D4BB" wp14:textId="77777777">
      <w:pPr>
        <w:pStyle w:val="Heading1"/>
      </w:pPr>
      <w:r>
        <w:t>Final Reminder</w:t>
      </w:r>
    </w:p>
    <w:p xmlns:wp14="http://schemas.microsoft.com/office/word/2010/wordml" w14:paraId="4918DF26" wp14:textId="0204B96D">
      <w:r w:rsidR="446F709C">
        <w:rPr/>
        <w:t xml:space="preserve">Your ICPs do not need to be "perfect." They need to be thoughtful, realistic, and defensible. </w:t>
      </w:r>
      <w:r w:rsidR="446F709C">
        <w:rPr/>
        <w:t xml:space="preserve">If you can explain </w:t>
      </w:r>
      <w:r w:rsidR="446F709C">
        <w:rPr/>
        <w:t>why</w:t>
      </w:r>
      <w:r w:rsidR="446F709C">
        <w:rPr/>
        <w:t xml:space="preserve"> you made your assumptions, you are doing this correctly.</w:t>
      </w:r>
    </w:p>
    <w:p w:rsidR="35B7BAB6" w:rsidP="446F709C" w:rsidRDefault="35B7BAB6" w14:paraId="5AA4703B" w14:textId="0BC28D59">
      <w:pPr>
        <w:pStyle w:val="Heading1"/>
      </w:pPr>
      <w:r w:rsidR="35B7BAB6">
        <w:rPr/>
        <w:t>Summary</w:t>
      </w:r>
    </w:p>
    <w:p w:rsidR="35B7BAB6" w:rsidP="446F709C" w:rsidRDefault="35B7BAB6" w14:paraId="6179EFE6" w14:textId="63DE4F90">
      <w:pPr>
        <w:pStyle w:val="Normal"/>
      </w:pPr>
      <w:r w:rsidR="35B7BAB6">
        <w:rPr/>
        <w:t>In this resource, you learned that:</w:t>
      </w:r>
    </w:p>
    <w:p w:rsidR="35B7BAB6" w:rsidP="446F709C" w:rsidRDefault="35B7BAB6" w14:paraId="6990D120" w14:textId="057C7C2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</w:pPr>
      <w:r w:rsidRPr="446F709C" w:rsidR="35B7BAB6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Buyer personas illustrate IT directors, clinical leaders, and executive priorities.</w:t>
      </w:r>
    </w:p>
    <w:p w:rsidR="35B7BAB6" w:rsidP="446F709C" w:rsidRDefault="35B7BAB6" w14:paraId="6518699E" w14:textId="2E608BA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</w:pPr>
      <w:r w:rsidRPr="446F709C" w:rsidR="35B7BAB6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Roles define responsibilities, challenges, goals, and decision-making influence.</w:t>
      </w:r>
    </w:p>
    <w:p w:rsidR="35B7BAB6" w:rsidP="446F709C" w:rsidRDefault="35B7BAB6" w14:paraId="429FF8E6" w14:textId="657ECFE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</w:pPr>
      <w:r w:rsidRPr="446F709C" w:rsidR="35B7BAB6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Buying triggers </w:t>
      </w:r>
      <w:r w:rsidRPr="446F709C" w:rsidR="35B7BAB6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identify</w:t>
      </w:r>
      <w:r w:rsidRPr="446F709C" w:rsidR="35B7BAB6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events or conditions that prompt consideration.</w:t>
      </w:r>
    </w:p>
    <w:p w:rsidR="35B7BAB6" w:rsidP="446F709C" w:rsidRDefault="35B7BAB6" w14:paraId="65841544" w14:textId="3CED505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</w:pPr>
      <w:r w:rsidRPr="446F709C" w:rsidR="35B7BAB6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ICP quality enables personalized outreach, better discovery questions, and objection anticipation.</w:t>
      </w:r>
    </w:p>
    <w:p w:rsidR="35B7BAB6" w:rsidP="446F709C" w:rsidRDefault="35B7BAB6" w14:paraId="4A55014F" w14:textId="03F5DD0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</w:pPr>
      <w:r w:rsidRPr="446F709C" w:rsidR="35B7BAB6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Prospecting effectiveness improves when ICPs are thoughtful, realistic, and defensible.</w:t>
      </w:r>
    </w:p>
    <w:p w:rsidR="446F709C" w:rsidP="446F709C" w:rsidRDefault="446F709C" w14:paraId="62C405A3" w14:textId="0F856711">
      <w:pPr>
        <w:pStyle w:val="Normal"/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34ae97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C70A4"/>
    <w:rsid w:val="05A3B5BB"/>
    <w:rsid w:val="06754E1D"/>
    <w:rsid w:val="069CD094"/>
    <w:rsid w:val="075D1676"/>
    <w:rsid w:val="07664F76"/>
    <w:rsid w:val="098D06DF"/>
    <w:rsid w:val="11E78B40"/>
    <w:rsid w:val="1580E382"/>
    <w:rsid w:val="15B32B6D"/>
    <w:rsid w:val="16969F88"/>
    <w:rsid w:val="21DECFE5"/>
    <w:rsid w:val="25CC1000"/>
    <w:rsid w:val="25D1B81D"/>
    <w:rsid w:val="28FB8F3C"/>
    <w:rsid w:val="2B1E7AAE"/>
    <w:rsid w:val="2D3ED3F6"/>
    <w:rsid w:val="2D3ED3F6"/>
    <w:rsid w:val="326D5CCB"/>
    <w:rsid w:val="347797D3"/>
    <w:rsid w:val="3545C149"/>
    <w:rsid w:val="35B7BAB6"/>
    <w:rsid w:val="3644BD92"/>
    <w:rsid w:val="36FF5B12"/>
    <w:rsid w:val="37887146"/>
    <w:rsid w:val="37E9FC27"/>
    <w:rsid w:val="37E9FC27"/>
    <w:rsid w:val="3807C15B"/>
    <w:rsid w:val="3B49BAC2"/>
    <w:rsid w:val="41434647"/>
    <w:rsid w:val="418F4053"/>
    <w:rsid w:val="446F709C"/>
    <w:rsid w:val="44F2F356"/>
    <w:rsid w:val="44F2F356"/>
    <w:rsid w:val="49AC02F6"/>
    <w:rsid w:val="4B884CD6"/>
    <w:rsid w:val="5057E563"/>
    <w:rsid w:val="51DFB4D4"/>
    <w:rsid w:val="5304F51F"/>
    <w:rsid w:val="54C4AC06"/>
    <w:rsid w:val="557339F3"/>
    <w:rsid w:val="568C7514"/>
    <w:rsid w:val="56BE4F38"/>
    <w:rsid w:val="57C04104"/>
    <w:rsid w:val="59CF9505"/>
    <w:rsid w:val="5E6192C9"/>
    <w:rsid w:val="64FAB8ED"/>
    <w:rsid w:val="65917421"/>
    <w:rsid w:val="65E70BB4"/>
    <w:rsid w:val="6637EE29"/>
    <w:rsid w:val="67A425C8"/>
    <w:rsid w:val="6C1B2BE9"/>
    <w:rsid w:val="6C53D86E"/>
    <w:rsid w:val="6C8EEE32"/>
    <w:rsid w:val="6D988EF1"/>
    <w:rsid w:val="715235F0"/>
    <w:rsid w:val="715EE174"/>
    <w:rsid w:val="72A0880E"/>
    <w:rsid w:val="799E47B4"/>
    <w:rsid w:val="7B0FD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1F0277C8-C102-4302-8902-6791271F19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AA6B635-7CA4-4BA4-8765-EEE45E6AED3C}"/>
</file>

<file path=customXml/itemProps3.xml><?xml version="1.0" encoding="utf-8"?>
<ds:datastoreItem xmlns:ds="http://schemas.openxmlformats.org/officeDocument/2006/customXml" ds:itemID="{EA7BD6BE-5A6B-4360-A8D0-EF21877CF3A3}"/>
</file>

<file path=customXml/itemProps4.xml><?xml version="1.0" encoding="utf-8"?>
<ds:datastoreItem xmlns:ds="http://schemas.openxmlformats.org/officeDocument/2006/customXml" ds:itemID="{A698A85E-CBD2-4ED8-B841-E811BBE09CD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Ramyani Chakrabarti</lastModifiedBy>
  <revision>4</revision>
  <dcterms:created xsi:type="dcterms:W3CDTF">2013-12-23T23:15:00.0000000Z</dcterms:created>
  <dcterms:modified xsi:type="dcterms:W3CDTF">2026-07-14T12:28:01.9724911Z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