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B7628" w:rsidR="005B7628" w:rsidP="005B7628" w:rsidRDefault="005B7628" w14:paraId="431E50B4" w14:textId="77777777">
      <w:pPr>
        <w:rPr>
          <w:b/>
          <w:bCs/>
          <w:lang w:val="en-GB"/>
        </w:rPr>
      </w:pPr>
      <w:r w:rsidRPr="005B7628">
        <w:rPr>
          <w:b/>
          <w:bCs/>
          <w:lang w:val="en-GB"/>
        </w:rPr>
        <w:t xml:space="preserve">Exemplar Solution: Lab 6.2 – Practice a </w:t>
      </w:r>
      <w:proofErr w:type="spellStart"/>
      <w:r w:rsidRPr="005B7628">
        <w:rPr>
          <w:b/>
          <w:bCs/>
          <w:lang w:val="en-GB"/>
        </w:rPr>
        <w:t>Behavioral</w:t>
      </w:r>
      <w:proofErr w:type="spellEnd"/>
      <w:r w:rsidRPr="005B7628">
        <w:rPr>
          <w:b/>
          <w:bCs/>
          <w:lang w:val="en-GB"/>
        </w:rPr>
        <w:t xml:space="preserve"> Interview Response</w:t>
      </w:r>
    </w:p>
    <w:p w:rsidRPr="005B7628" w:rsidR="005B7628" w:rsidP="005B7628" w:rsidRDefault="005B7628" w14:paraId="7D0AE600" w14:textId="77777777">
      <w:pPr>
        <w:rPr>
          <w:lang w:val="en-GB"/>
        </w:rPr>
      </w:pPr>
      <w:r w:rsidRPr="005B7628">
        <w:rPr>
          <w:b/>
          <w:bCs/>
          <w:lang w:val="en-GB"/>
        </w:rPr>
        <w:t>Instructional Note:</w:t>
      </w:r>
      <w:r w:rsidRPr="005B7628">
        <w:rPr>
          <w:lang w:val="en-GB"/>
        </w:rPr>
        <w:t xml:space="preserve"> This reference artifact represents the standard of excellence for a corporate sales </w:t>
      </w:r>
      <w:proofErr w:type="spellStart"/>
      <w:r w:rsidRPr="005B7628">
        <w:rPr>
          <w:lang w:val="en-GB"/>
        </w:rPr>
        <w:t>behavioral</w:t>
      </w:r>
      <w:proofErr w:type="spellEnd"/>
      <w:r w:rsidRPr="005B7628">
        <w:rPr>
          <w:lang w:val="en-GB"/>
        </w:rPr>
        <w:t xml:space="preserve"> interview response. Use this verified script to evaluate your mastery of the STAR architecture, your seamless integration of core methodologies, and your ability to anchor </w:t>
      </w:r>
      <w:proofErr w:type="spellStart"/>
      <w:r w:rsidRPr="005B7628">
        <w:rPr>
          <w:lang w:val="en-GB"/>
        </w:rPr>
        <w:t>behavioral</w:t>
      </w:r>
      <w:proofErr w:type="spellEnd"/>
      <w:r w:rsidRPr="005B7628">
        <w:rPr>
          <w:lang w:val="en-GB"/>
        </w:rPr>
        <w:t xml:space="preserve"> narratives to hard financial metrics.</w:t>
      </w:r>
    </w:p>
    <w:p w:rsidRPr="005B7628" w:rsidR="005B7628" w:rsidP="005B7628" w:rsidRDefault="005B7628" w14:paraId="26267B53" w14:textId="4258797A"/>
    <w:p w:rsidRPr="005B7628" w:rsidR="005B7628" w:rsidP="005B7628" w:rsidRDefault="005B7628" w14:paraId="2D55D33B" w14:textId="77777777">
      <w:pPr>
        <w:rPr>
          <w:b/>
          <w:bCs/>
          <w:lang w:val="en-GB"/>
        </w:rPr>
      </w:pPr>
      <w:r w:rsidRPr="005B7628">
        <w:rPr>
          <w:b/>
          <w:bCs/>
          <w:lang w:val="en-GB"/>
        </w:rPr>
        <w:t>Section 1: The STAR Story Matrix Layout</w:t>
      </w:r>
    </w:p>
    <w:p w:rsidRPr="005B7628" w:rsidR="005B7628" w:rsidP="717551B8" w:rsidRDefault="005B7628" w14:paraId="50953B20" w14:textId="54485BC5">
      <w:pPr>
        <w:pStyle w:val="Normal"/>
        <w:suppressLineNumbers w:val="0"/>
        <w:bidi w:val="0"/>
        <w:spacing w:before="0" w:beforeAutospacing="off" w:after="160" w:afterAutospacing="off" w:line="259" w:lineRule="auto"/>
        <w:ind w:left="0" w:right="0"/>
        <w:jc w:val="left"/>
        <w:rPr>
          <w:lang w:val="en-GB"/>
        </w:rPr>
      </w:pPr>
      <w:r w:rsidRPr="717551B8" w:rsidR="15847370">
        <w:rPr>
          <w:lang w:val="en-GB"/>
        </w:rPr>
        <w:t xml:space="preserve">Before delivering a spoken response, </w:t>
      </w:r>
      <w:r w:rsidRPr="717551B8" w:rsidR="545C1C60">
        <w:rPr>
          <w:lang w:val="en-GB"/>
        </w:rPr>
        <w:t>top-performing</w:t>
      </w:r>
      <w:r w:rsidRPr="717551B8" w:rsidR="15847370">
        <w:rPr>
          <w:lang w:val="en-GB"/>
        </w:rPr>
        <w:t xml:space="preserve"> sales candidates map their past execution parameters into a rigorous structural grid to </w:t>
      </w:r>
      <w:r w:rsidRPr="717551B8" w:rsidR="15847370">
        <w:rPr>
          <w:lang w:val="en-GB"/>
        </w:rPr>
        <w:t>eliminate</w:t>
      </w:r>
      <w:r w:rsidRPr="717551B8" w:rsidR="15847370">
        <w:rPr>
          <w:lang w:val="en-GB"/>
        </w:rPr>
        <w:t xml:space="preserve"> conversational drift and fluff.</w:t>
      </w:r>
    </w:p>
    <w:p w:rsidRPr="005B7628" w:rsidR="005B7628" w:rsidP="005B7628" w:rsidRDefault="005B7628" w14:paraId="080A196A" w14:textId="15254E67">
      <w:pPr>
        <w:numPr>
          <w:ilvl w:val="0"/>
          <w:numId w:val="13"/>
        </w:numPr>
        <w:rPr>
          <w:lang w:val="en-GB"/>
        </w:rPr>
      </w:pPr>
      <w:r w:rsidRPr="717551B8" w:rsidR="15847370">
        <w:rPr>
          <w:b w:val="1"/>
          <w:bCs w:val="1"/>
          <w:sz w:val="28"/>
          <w:szCs w:val="28"/>
          <w:lang w:val="en-GB"/>
        </w:rPr>
        <w:t>S</w:t>
      </w:r>
      <w:r w:rsidRPr="717551B8" w:rsidR="15847370">
        <w:rPr>
          <w:lang w:val="en-GB"/>
        </w:rPr>
        <w:t>ituation: During a high</w:t>
      </w:r>
      <w:r w:rsidRPr="717551B8" w:rsidR="304FD519">
        <w:rPr>
          <w:lang w:val="en-GB"/>
        </w:rPr>
        <w:t>-</w:t>
      </w:r>
      <w:r w:rsidRPr="717551B8" w:rsidR="15847370">
        <w:rPr>
          <w:lang w:val="en-GB"/>
        </w:rPr>
        <w:t>stakes</w:t>
      </w:r>
      <w:r w:rsidRPr="717551B8" w:rsidR="15847370">
        <w:rPr>
          <w:lang w:val="en-GB"/>
        </w:rPr>
        <w:t xml:space="preserve"> commercial simulation for </w:t>
      </w:r>
      <w:r w:rsidRPr="717551B8" w:rsidR="15847370">
        <w:rPr>
          <w:lang w:val="en-GB"/>
        </w:rPr>
        <w:t>WorkSpace</w:t>
      </w:r>
      <w:r w:rsidRPr="717551B8" w:rsidR="15847370">
        <w:rPr>
          <w:lang w:val="en-GB"/>
        </w:rPr>
        <w:t xml:space="preserve"> Plus, an enterprise prospect raised a severe </w:t>
      </w:r>
      <w:r w:rsidRPr="717551B8" w:rsidR="5E3FCA1C">
        <w:rPr>
          <w:lang w:val="en-GB"/>
        </w:rPr>
        <w:t>late-stage</w:t>
      </w:r>
      <w:r w:rsidRPr="717551B8" w:rsidR="15847370">
        <w:rPr>
          <w:lang w:val="en-GB"/>
        </w:rPr>
        <w:t xml:space="preserve"> roadblock. The procurement director flatly objected to our premium acoustic privacy pods, </w:t>
      </w:r>
      <w:r w:rsidRPr="717551B8" w:rsidR="15847370">
        <w:rPr>
          <w:lang w:val="en-GB"/>
        </w:rPr>
        <w:t>stating</w:t>
      </w:r>
      <w:r w:rsidRPr="717551B8" w:rsidR="15847370">
        <w:rPr>
          <w:lang w:val="en-GB"/>
        </w:rPr>
        <w:t xml:space="preserve"> that our units were $5,000 more expensive per asset than a competitor's basic big box alternative.</w:t>
      </w:r>
    </w:p>
    <w:p w:rsidRPr="005B7628" w:rsidR="005B7628" w:rsidP="005B7628" w:rsidRDefault="005B7628" w14:paraId="067DA25F" w14:textId="0D403075">
      <w:pPr>
        <w:numPr>
          <w:ilvl w:val="0"/>
          <w:numId w:val="13"/>
        </w:numPr>
        <w:rPr>
          <w:lang w:val="en-GB"/>
        </w:rPr>
      </w:pPr>
      <w:r w:rsidRPr="717551B8" w:rsidR="15847370">
        <w:rPr>
          <w:b w:val="1"/>
          <w:bCs w:val="1"/>
          <w:sz w:val="28"/>
          <w:szCs w:val="28"/>
          <w:lang w:val="en-GB"/>
        </w:rPr>
        <w:t>T</w:t>
      </w:r>
      <w:r w:rsidRPr="717551B8" w:rsidR="15847370">
        <w:rPr>
          <w:lang w:val="en-GB"/>
        </w:rPr>
        <w:t xml:space="preserve">ask: My </w:t>
      </w:r>
      <w:r w:rsidRPr="717551B8" w:rsidR="15847370">
        <w:rPr>
          <w:lang w:val="en-GB"/>
        </w:rPr>
        <w:t>objective</w:t>
      </w:r>
      <w:r w:rsidRPr="717551B8" w:rsidR="15847370">
        <w:rPr>
          <w:lang w:val="en-GB"/>
        </w:rPr>
        <w:t xml:space="preserve"> was to </w:t>
      </w:r>
      <w:r w:rsidRPr="717551B8" w:rsidR="15847370">
        <w:rPr>
          <w:lang w:val="en-GB"/>
        </w:rPr>
        <w:t>validate</w:t>
      </w:r>
      <w:r w:rsidRPr="717551B8" w:rsidR="15847370">
        <w:rPr>
          <w:lang w:val="en-GB"/>
        </w:rPr>
        <w:t xml:space="preserve"> the prospect’s underlying financial anxiety without surrendering corporate gross margins, dropping our price anchor, or offering default discounts. I needed to shift the boardroom conversation entirely away from upfront capital costs and steer it toward long</w:t>
      </w:r>
      <w:r w:rsidRPr="717551B8" w:rsidR="2D02B002">
        <w:rPr>
          <w:lang w:val="en-GB"/>
        </w:rPr>
        <w:t>-</w:t>
      </w:r>
      <w:r w:rsidRPr="717551B8" w:rsidR="15847370">
        <w:rPr>
          <w:lang w:val="en-GB"/>
        </w:rPr>
        <w:t>term return on investment and risk mitigation.</w:t>
      </w:r>
    </w:p>
    <w:p w:rsidRPr="005B7628" w:rsidR="005B7628" w:rsidP="005B7628" w:rsidRDefault="005B7628" w14:paraId="1CCAC618" w14:noSpellErr="1" w14:textId="005317EE">
      <w:pPr>
        <w:numPr>
          <w:ilvl w:val="0"/>
          <w:numId w:val="13"/>
        </w:numPr>
        <w:rPr>
          <w:lang w:val="en-GB"/>
        </w:rPr>
      </w:pPr>
      <w:r w:rsidRPr="476E3C8C" w:rsidR="005B7628">
        <w:rPr>
          <w:b w:val="1"/>
          <w:bCs w:val="1"/>
          <w:sz w:val="28"/>
          <w:szCs w:val="28"/>
          <w:lang w:val="en-GB"/>
        </w:rPr>
        <w:t>A</w:t>
      </w:r>
      <w:r w:rsidRPr="476E3C8C" w:rsidR="005B7628">
        <w:rPr>
          <w:lang w:val="en-GB"/>
        </w:rPr>
        <w:t>ction: I executed a disciplined three</w:t>
      </w:r>
      <w:r w:rsidRPr="476E3C8C" w:rsidR="45E2ED67">
        <w:rPr>
          <w:lang w:val="en-GB"/>
        </w:rPr>
        <w:t>-</w:t>
      </w:r>
      <w:r w:rsidRPr="476E3C8C" w:rsidR="15847370">
        <w:rPr>
          <w:lang w:val="en-GB"/>
        </w:rPr>
        <w:t xml:space="preserve">second pause to lower conversational momentum and applied the Feel-Felt-Found de-escalation framework. I told the buyer, </w:t>
      </w:r>
      <w:r w:rsidRPr="476E3C8C" w:rsidR="15847370">
        <w:rPr>
          <w:i w:val="1"/>
          <w:iCs w:val="1"/>
          <w:lang w:val="en-GB"/>
        </w:rPr>
        <w:t>"I understand why an initial price gap captures your attention. Many of our most successful corporate clients initially felt the same way before they found that our superior acoustic insulation solved their $1.1M ongoing productivity leak—a silent cost of inaction they had completely omitted from their spreadsheet."</w:t>
      </w:r>
      <w:r w:rsidRPr="476E3C8C" w:rsidR="15847370">
        <w:rPr>
          <w:lang w:val="en-GB"/>
        </w:rPr>
        <w:t xml:space="preserve"> I then presented a comprehensive Total Cost of Ownership comparison proving our commercial</w:t>
      </w:r>
      <w:r w:rsidRPr="476E3C8C" w:rsidR="2AE4AA78">
        <w:rPr>
          <w:lang w:val="en-GB"/>
        </w:rPr>
        <w:t>-</w:t>
      </w:r>
      <w:r w:rsidRPr="476E3C8C" w:rsidR="15847370">
        <w:rPr>
          <w:lang w:val="en-GB"/>
        </w:rPr>
        <w:t xml:space="preserve">grade materials possessed </w:t>
      </w:r>
      <w:r w:rsidRPr="476E3C8C" w:rsidR="15847370">
        <w:rPr>
          <w:lang w:val="en-GB"/>
        </w:rPr>
        <w:t>a</w:t>
      </w:r>
      <w:r w:rsidRPr="476E3C8C" w:rsidR="2BC30639">
        <w:rPr>
          <w:lang w:val="en-GB"/>
        </w:rPr>
        <w:t>n</w:t>
      </w:r>
      <w:r w:rsidRPr="476E3C8C" w:rsidR="005B7628">
        <w:rPr>
          <w:lang w:val="en-GB"/>
        </w:rPr>
        <w:t xml:space="preserve"> operational lifecycle three times longer than the budget model.</w:t>
      </w:r>
    </w:p>
    <w:p w:rsidRPr="005B7628" w:rsidR="005B7628" w:rsidP="005B7628" w:rsidRDefault="005B7628" w14:paraId="2A1E474F" w14:textId="30E11D01">
      <w:pPr>
        <w:numPr>
          <w:ilvl w:val="0"/>
          <w:numId w:val="13"/>
        </w:numPr>
        <w:rPr>
          <w:lang w:val="en-GB"/>
        </w:rPr>
      </w:pPr>
      <w:r w:rsidRPr="5EA18655" w:rsidR="005B7628">
        <w:rPr>
          <w:b w:val="1"/>
          <w:bCs w:val="1"/>
          <w:sz w:val="28"/>
          <w:szCs w:val="28"/>
          <w:lang w:val="en-GB"/>
        </w:rPr>
        <w:t>R</w:t>
      </w:r>
      <w:r w:rsidRPr="5EA18655" w:rsidR="005B7628">
        <w:rPr>
          <w:lang w:val="en-GB"/>
        </w:rPr>
        <w:t xml:space="preserve">esult: The procurement director </w:t>
      </w:r>
      <w:r w:rsidRPr="5EA18655" w:rsidR="005B7628">
        <w:rPr>
          <w:lang w:val="en-GB"/>
        </w:rPr>
        <w:t>validated</w:t>
      </w:r>
      <w:r w:rsidRPr="5EA18655" w:rsidR="005B7628">
        <w:rPr>
          <w:lang w:val="en-GB"/>
        </w:rPr>
        <w:t xml:space="preserve"> the financial logic, agreeing that selecting the cheaper hardware introduced an unacceptable operational risk to their talent preservation goals. We successfully secured a </w:t>
      </w:r>
      <w:r w:rsidRPr="5EA18655" w:rsidR="3537D698">
        <w:rPr>
          <w:lang w:val="en-GB"/>
        </w:rPr>
        <w:t>five-unit</w:t>
      </w:r>
      <w:r w:rsidRPr="5EA18655" w:rsidR="005B7628">
        <w:rPr>
          <w:lang w:val="en-GB"/>
        </w:rPr>
        <w:t xml:space="preserve"> pilot deployment at full premium value, protecting our gross margins and </w:t>
      </w:r>
      <w:r w:rsidRPr="5EA18655" w:rsidR="005B7628">
        <w:rPr>
          <w:lang w:val="en-GB"/>
        </w:rPr>
        <w:t>establishing</w:t>
      </w:r>
      <w:r w:rsidRPr="5EA18655" w:rsidR="005B7628">
        <w:rPr>
          <w:lang w:val="en-GB"/>
        </w:rPr>
        <w:t xml:space="preserve"> a repeatable blueprint for long</w:t>
      </w:r>
      <w:r w:rsidRPr="5EA18655" w:rsidR="5C5A9475">
        <w:rPr>
          <w:lang w:val="en-GB"/>
        </w:rPr>
        <w:t>-</w:t>
      </w:r>
      <w:r w:rsidRPr="5EA18655" w:rsidR="005B7628">
        <w:rPr>
          <w:lang w:val="en-GB"/>
        </w:rPr>
        <w:t>term enterprise partnership.</w:t>
      </w:r>
    </w:p>
    <w:p w:rsidR="005B7628" w:rsidP="005B7628" w:rsidRDefault="005B7628" w14:paraId="66A26B34" w14:textId="65C73A96"/>
    <w:p w:rsidRPr="005B7628" w:rsidR="005B7628" w:rsidP="005B7628" w:rsidRDefault="005B7628" w14:paraId="7FF78AFE" w14:textId="77777777">
      <w:pPr>
        <w:rPr>
          <w:b/>
          <w:bCs/>
          <w:lang w:val="en-GB"/>
        </w:rPr>
      </w:pPr>
      <w:r w:rsidRPr="005B7628">
        <w:rPr>
          <w:b/>
          <w:bCs/>
          <w:lang w:val="en-GB"/>
        </w:rPr>
        <w:t>Section 2: The Compiled Spoken Transcript Block</w:t>
      </w:r>
    </w:p>
    <w:p w:rsidRPr="005B7628" w:rsidR="005B7628" w:rsidP="005B7628" w:rsidRDefault="005B7628" w14:paraId="569C420F" w14:textId="77777777">
      <w:pPr>
        <w:rPr>
          <w:lang w:val="en-GB"/>
        </w:rPr>
      </w:pPr>
      <w:r w:rsidRPr="005B7628">
        <w:rPr>
          <w:b/>
          <w:bCs/>
          <w:lang w:val="en-GB"/>
        </w:rPr>
        <w:t>Context:</w:t>
      </w:r>
      <w:r w:rsidRPr="005B7628">
        <w:rPr>
          <w:lang w:val="en-GB"/>
        </w:rPr>
        <w:t xml:space="preserve"> This transcript represents the unified, natural verbal delivery of the STAR matrix designed to be spoken clearly during an interview panel evaluation.</w:t>
      </w:r>
    </w:p>
    <w:p w:rsidRPr="005B7628" w:rsidR="005B7628" w:rsidP="005B7628" w:rsidRDefault="005B7628" w14:paraId="439F292B" w14:textId="6DDA2B97">
      <w:pPr>
        <w:rPr>
          <w:lang w:val="en-GB"/>
        </w:rPr>
      </w:pPr>
      <w:r w:rsidRPr="005B7628">
        <w:rPr>
          <w:lang w:val="en-GB"/>
        </w:rPr>
        <w:t xml:space="preserve">"Tell me about a time I overcame a difficult objection? Absolutely. During a high stakes commercial simulation for </w:t>
      </w:r>
      <w:proofErr w:type="spellStart"/>
      <w:r w:rsidRPr="005B7628">
        <w:rPr>
          <w:lang w:val="en-GB"/>
        </w:rPr>
        <w:t>WorkSpace</w:t>
      </w:r>
      <w:proofErr w:type="spellEnd"/>
      <w:r w:rsidRPr="005B7628">
        <w:rPr>
          <w:lang w:val="en-GB"/>
        </w:rPr>
        <w:t xml:space="preserve"> Plus, an enterprise prospect raised a severe </w:t>
      </w:r>
      <w:r w:rsidRPr="005B7628">
        <w:rPr>
          <w:lang w:val="en-GB"/>
        </w:rPr>
        <w:t>late-stage</w:t>
      </w:r>
      <w:r w:rsidRPr="005B7628">
        <w:rPr>
          <w:lang w:val="en-GB"/>
        </w:rPr>
        <w:t xml:space="preserve"> roadblock, flatly stating that our premium acoustic privacy pods were $5,000 more expensive per asset than a competitor's basic big box alternative.</w:t>
      </w:r>
    </w:p>
    <w:p w:rsidRPr="005B7628" w:rsidR="005B7628" w:rsidP="005B7628" w:rsidRDefault="005B7628" w14:paraId="4BFB29CB" w14:textId="77777777">
      <w:pPr>
        <w:rPr>
          <w:lang w:val="en-GB"/>
        </w:rPr>
      </w:pPr>
      <w:r w:rsidRPr="005B7628">
        <w:rPr>
          <w:lang w:val="en-GB"/>
        </w:rPr>
        <w:lastRenderedPageBreak/>
        <w:t>My objective was to validate the prospect’s underlying financial anxiety without surrendering corporate gross margins, dropping our price anchor, or offering default discounts; I needed to shift the boardroom conversation entirely away from upfront capital costs and steer it toward long term return on investment and risk mitigation.</w:t>
      </w:r>
    </w:p>
    <w:p w:rsidRPr="005B7628" w:rsidR="005B7628" w:rsidP="5EA18655" w:rsidRDefault="005B7628" w14:paraId="7D7F1C0C" w14:textId="1674D77F">
      <w:pPr>
        <w:pStyle w:val="Normal"/>
        <w:suppressLineNumbers w:val="0"/>
        <w:bidi w:val="0"/>
        <w:spacing w:before="0" w:beforeAutospacing="off" w:after="160" w:afterAutospacing="off" w:line="259" w:lineRule="auto"/>
        <w:ind w:left="0" w:right="0"/>
        <w:jc w:val="left"/>
        <w:rPr>
          <w:lang w:val="en-GB"/>
        </w:rPr>
      </w:pPr>
      <w:r w:rsidRPr="5EA18655" w:rsidR="005B7628">
        <w:rPr>
          <w:lang w:val="en-GB"/>
        </w:rPr>
        <w:t xml:space="preserve">To achieve this, I executed a disciplined </w:t>
      </w:r>
      <w:r w:rsidRPr="5EA18655" w:rsidR="2837121B">
        <w:rPr>
          <w:lang w:val="en-GB"/>
        </w:rPr>
        <w:t>three-second</w:t>
      </w:r>
      <w:r w:rsidRPr="5EA18655" w:rsidR="005B7628">
        <w:rPr>
          <w:lang w:val="en-GB"/>
        </w:rPr>
        <w:t xml:space="preserve"> pause to lower conversational momentum and applied the Feel-Felt-Found de-escalation framework. I told the buyer, </w:t>
      </w:r>
      <w:r w:rsidRPr="5EA18655" w:rsidR="005B7628">
        <w:rPr>
          <w:i w:val="1"/>
          <w:iCs w:val="1"/>
          <w:lang w:val="en-GB"/>
        </w:rPr>
        <w:t xml:space="preserve">'I understand why </w:t>
      </w:r>
      <w:r w:rsidRPr="5EA18655" w:rsidR="005B7628">
        <w:rPr>
          <w:i w:val="1"/>
          <w:iCs w:val="1"/>
          <w:lang w:val="en-GB"/>
        </w:rPr>
        <w:t>an initial</w:t>
      </w:r>
      <w:r w:rsidRPr="5EA18655" w:rsidR="005B7628">
        <w:rPr>
          <w:i w:val="1"/>
          <w:iCs w:val="1"/>
          <w:lang w:val="en-GB"/>
        </w:rPr>
        <w:t xml:space="preserve"> price gap captures your attention. Many of our most successful corporate clients initially felt </w:t>
      </w:r>
      <w:r w:rsidRPr="5EA18655" w:rsidR="005B7628">
        <w:rPr>
          <w:i w:val="1"/>
          <w:iCs w:val="1"/>
          <w:lang w:val="en-GB"/>
        </w:rPr>
        <w:t>the same</w:t>
      </w:r>
      <w:r w:rsidRPr="5EA18655" w:rsidR="005B7628">
        <w:rPr>
          <w:i w:val="1"/>
          <w:iCs w:val="1"/>
          <w:lang w:val="en-GB"/>
        </w:rPr>
        <w:t xml:space="preserve"> way before they found that our superior acoustic insulation solved their $1.1M ongoing productivity leak—a silent cost of inaction they had completely omitted from their spreadsheet.'</w:t>
      </w:r>
      <w:r w:rsidRPr="5EA18655" w:rsidR="005B7628">
        <w:rPr>
          <w:lang w:val="en-GB"/>
        </w:rPr>
        <w:t xml:space="preserve"> I then presented a comprehensive Total Cost of Ownership comparison proving our </w:t>
      </w:r>
      <w:r w:rsidRPr="5EA18655" w:rsidR="493BFAC8">
        <w:rPr>
          <w:lang w:val="en-GB"/>
        </w:rPr>
        <w:t>commercial-grade</w:t>
      </w:r>
      <w:r w:rsidRPr="5EA18655" w:rsidR="005B7628">
        <w:rPr>
          <w:lang w:val="en-GB"/>
        </w:rPr>
        <w:t xml:space="preserve"> materials </w:t>
      </w:r>
      <w:r w:rsidRPr="5EA18655" w:rsidR="005B7628">
        <w:rPr>
          <w:lang w:val="en-GB"/>
        </w:rPr>
        <w:t>possessed</w:t>
      </w:r>
      <w:r w:rsidRPr="5EA18655" w:rsidR="005B7628">
        <w:rPr>
          <w:lang w:val="en-GB"/>
        </w:rPr>
        <w:t xml:space="preserve"> an operational lifecycle three times longer than the budget model.</w:t>
      </w:r>
    </w:p>
    <w:p w:rsidRPr="005B7628" w:rsidR="005B7628" w:rsidP="005B7628" w:rsidRDefault="005B7628" w14:paraId="1063E742" w14:textId="7F8CF4D6">
      <w:pPr>
        <w:rPr>
          <w:lang w:val="en-GB"/>
        </w:rPr>
      </w:pPr>
      <w:r w:rsidRPr="5EA18655" w:rsidR="005B7628">
        <w:rPr>
          <w:lang w:val="en-GB"/>
        </w:rPr>
        <w:t xml:space="preserve">As a result, the procurement director validated the financial logic, agreeing that selecting the cheaper hardware introduced an unacceptable operational risk to their talent preservation goals. We successfully secured a </w:t>
      </w:r>
      <w:r w:rsidRPr="5EA18655" w:rsidR="005B7628">
        <w:rPr>
          <w:lang w:val="en-GB"/>
        </w:rPr>
        <w:t>five-unit</w:t>
      </w:r>
      <w:r w:rsidRPr="5EA18655" w:rsidR="005B7628">
        <w:rPr>
          <w:lang w:val="en-GB"/>
        </w:rPr>
        <w:t xml:space="preserve"> pilot deployment at full premium value, protecting our gross margins and establishing a repeatable blueprint for long term enterprise partnership."</w:t>
      </w:r>
    </w:p>
    <w:p w:rsidRPr="005B7628" w:rsidR="005B7628" w:rsidP="005B7628" w:rsidRDefault="005B7628" w14:paraId="4CF1BC18" w14:textId="77777777"/>
    <w:p w:rsidRPr="005B7628" w:rsidR="005B7628" w:rsidP="005B7628" w:rsidRDefault="005B7628" w14:paraId="44BB7931" w14:textId="77777777">
      <w:pPr>
        <w:rPr>
          <w:b/>
          <w:bCs/>
          <w:lang w:val="en-GB"/>
        </w:rPr>
      </w:pPr>
      <w:r w:rsidRPr="005B7628">
        <w:rPr>
          <w:b/>
          <w:bCs/>
          <w:lang w:val="en-GB"/>
        </w:rPr>
        <w:t>Section 3: Coach's Analysis and Grading Key</w:t>
      </w:r>
    </w:p>
    <w:p w:rsidRPr="005B7628" w:rsidR="005B7628" w:rsidP="005B7628" w:rsidRDefault="005B7628" w14:paraId="67253792" w14:textId="77777777">
      <w:pPr>
        <w:rPr>
          <w:lang w:val="en-GB"/>
        </w:rPr>
      </w:pPr>
      <w:r w:rsidRPr="005B7628">
        <w:rPr>
          <w:lang w:val="en-GB"/>
        </w:rPr>
        <w:t>An analysis of this gold standard response highlights why it passes elite corporate talent acquisition screenings:</w:t>
      </w:r>
    </w:p>
    <w:p w:rsidRPr="005B7628" w:rsidR="005B7628" w:rsidP="005B7628" w:rsidRDefault="005B7628" w14:paraId="19D1D606" w14:textId="77777777">
      <w:pPr>
        <w:numPr>
          <w:ilvl w:val="0"/>
          <w:numId w:val="14"/>
        </w:numPr>
        <w:rPr>
          <w:lang w:val="en-GB"/>
        </w:rPr>
      </w:pPr>
      <w:r w:rsidRPr="005B7628">
        <w:rPr>
          <w:lang w:val="en-GB"/>
        </w:rPr>
        <w:t>Strict Chronological Sequencing: The candidate transitions smoothly through the Situation, Task, Action, and Result quadrants without stuttering or introducing irrelevant contextual details. This structural discipline ensures the interviewer can easily track the candidate's professional narrative.</w:t>
      </w:r>
    </w:p>
    <w:p w:rsidRPr="005B7628" w:rsidR="005B7628" w:rsidP="005B7628" w:rsidRDefault="005B7628" w14:paraId="220C72EE" w14:textId="256B7698">
      <w:pPr>
        <w:numPr>
          <w:ilvl w:val="0"/>
          <w:numId w:val="14"/>
        </w:numPr>
        <w:rPr>
          <w:lang w:val="en-GB"/>
        </w:rPr>
      </w:pPr>
      <w:r w:rsidRPr="005B7628">
        <w:rPr>
          <w:lang w:val="en-GB"/>
        </w:rPr>
        <w:t>Explicit Tool Identification: By naming specific commercial frameworks</w:t>
      </w:r>
      <w:r>
        <w:rPr>
          <w:lang w:val="en-GB"/>
        </w:rPr>
        <w:t xml:space="preserve"> </w:t>
      </w:r>
      <w:r w:rsidRPr="005B7628">
        <w:rPr>
          <w:lang w:val="en-GB"/>
        </w:rPr>
        <w:t xml:space="preserve">such as </w:t>
      </w:r>
      <w:r w:rsidRPr="005B7628">
        <w:rPr>
          <w:i/>
          <w:iCs/>
          <w:lang w:val="en-GB"/>
        </w:rPr>
        <w:t>Feel-Felt-Found</w:t>
      </w:r>
      <w:r w:rsidRPr="005B7628">
        <w:rPr>
          <w:lang w:val="en-GB"/>
        </w:rPr>
        <w:t xml:space="preserve">, </w:t>
      </w:r>
      <w:r w:rsidRPr="005B7628">
        <w:rPr>
          <w:i/>
          <w:iCs/>
          <w:lang w:val="en-GB"/>
        </w:rPr>
        <w:t>Strategic Reframing</w:t>
      </w:r>
      <w:r w:rsidRPr="005B7628">
        <w:rPr>
          <w:lang w:val="en-GB"/>
        </w:rPr>
        <w:t xml:space="preserve">, and </w:t>
      </w:r>
      <w:r w:rsidRPr="005B7628">
        <w:rPr>
          <w:i/>
          <w:iCs/>
          <w:lang w:val="en-GB"/>
        </w:rPr>
        <w:t>Total Cost of Ownership (TCO)</w:t>
      </w:r>
      <w:r>
        <w:rPr>
          <w:lang w:val="en-GB"/>
        </w:rPr>
        <w:t xml:space="preserve">, </w:t>
      </w:r>
      <w:r w:rsidRPr="005B7628">
        <w:rPr>
          <w:lang w:val="en-GB"/>
        </w:rPr>
        <w:t xml:space="preserve">the candidate demonstrates to sales leadership that their commercial success is driven by a repeatable, </w:t>
      </w:r>
      <w:r w:rsidRPr="005B7628">
        <w:rPr>
          <w:lang w:val="en-GB"/>
        </w:rPr>
        <w:t>system-oriented</w:t>
      </w:r>
      <w:r w:rsidRPr="005B7628">
        <w:rPr>
          <w:lang w:val="en-GB"/>
        </w:rPr>
        <w:t xml:space="preserve"> methodology rather than a lucky accident.</w:t>
      </w:r>
    </w:p>
    <w:p w:rsidRPr="005B7628" w:rsidR="005B7628" w:rsidP="005B7628" w:rsidRDefault="005B7628" w14:paraId="52A1EAA1" w14:textId="22E71822">
      <w:pPr>
        <w:numPr>
          <w:ilvl w:val="0"/>
          <w:numId w:val="14"/>
        </w:numPr>
        <w:rPr>
          <w:lang w:val="en-GB"/>
        </w:rPr>
      </w:pPr>
      <w:r w:rsidRPr="5EA18655" w:rsidR="005B7628">
        <w:rPr>
          <w:lang w:val="en-GB"/>
        </w:rPr>
        <w:t xml:space="preserve">Boardroom Metric Anchoring: The response completely avoids soft, qualitative claims like </w:t>
      </w:r>
      <w:r w:rsidRPr="5EA18655" w:rsidR="005B7628">
        <w:rPr>
          <w:i w:val="1"/>
          <w:iCs w:val="1"/>
          <w:lang w:val="en-GB"/>
        </w:rPr>
        <w:t>"the client was happy"</w:t>
      </w:r>
      <w:r w:rsidRPr="5EA18655" w:rsidR="005B7628">
        <w:rPr>
          <w:lang w:val="en-GB"/>
        </w:rPr>
        <w:t xml:space="preserve"> or </w:t>
      </w:r>
      <w:r w:rsidRPr="5EA18655" w:rsidR="005B7628">
        <w:rPr>
          <w:i w:val="1"/>
          <w:iCs w:val="1"/>
          <w:lang w:val="en-GB"/>
        </w:rPr>
        <w:t>"I changed their mind."</w:t>
      </w:r>
      <w:r w:rsidRPr="5EA18655" w:rsidR="005B7628">
        <w:rPr>
          <w:lang w:val="en-GB"/>
        </w:rPr>
        <w:t xml:space="preserve"> Anchoring the climax to hard indicators—the </w:t>
      </w:r>
      <w:r w:rsidRPr="5EA18655" w:rsidR="005B7628">
        <w:rPr>
          <w:i w:val="1"/>
          <w:iCs w:val="1"/>
          <w:lang w:val="en-GB"/>
        </w:rPr>
        <w:t>$1.1M productivity leak</w:t>
      </w:r>
      <w:r w:rsidRPr="5EA18655" w:rsidR="005B7628">
        <w:rPr>
          <w:lang w:val="en-GB"/>
        </w:rPr>
        <w:t xml:space="preserve"> and a </w:t>
      </w:r>
      <w:r w:rsidRPr="5EA18655" w:rsidR="1B2A70EB">
        <w:rPr>
          <w:i w:val="1"/>
          <w:iCs w:val="1"/>
          <w:lang w:val="en-GB"/>
        </w:rPr>
        <w:t>five-unit</w:t>
      </w:r>
      <w:r w:rsidRPr="5EA18655" w:rsidR="005B7628">
        <w:rPr>
          <w:i w:val="1"/>
          <w:iCs w:val="1"/>
          <w:lang w:val="en-GB"/>
        </w:rPr>
        <w:t xml:space="preserve"> pilot contract win</w:t>
      </w:r>
      <w:r w:rsidRPr="5EA18655" w:rsidR="005B7628">
        <w:rPr>
          <w:lang w:val="en-GB"/>
        </w:rPr>
        <w:t>—proves that the candidate thinks like a business consultant who focuses entirely on bottom line business outcomes.</w:t>
      </w:r>
    </w:p>
    <w:p w:rsidRPr="00A73E2A" w:rsidR="002C357B" w:rsidP="005B7628" w:rsidRDefault="002C357B" w14:paraId="709251C1" w14:textId="51CFE07C">
      <w:pPr>
        <w:rPr>
          <w:lang w:val="en-GB"/>
        </w:rPr>
      </w:pPr>
    </w:p>
    <w:sectPr w:rsidRPr="00A73E2A" w:rsidR="002C357B" w:rsidSect="00D64F24">
      <w:pgSz w:w="11906" w:h="16838" w:orient="portrait"/>
      <w:pgMar w:top="1440" w:right="1133"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498"/>
    <w:multiLevelType w:val="hybridMultilevel"/>
    <w:tmpl w:val="FEA0CFFC"/>
    <w:lvl w:ilvl="0" w:tplc="13760264">
      <w:start w:val="1"/>
      <w:numFmt w:val="bullet"/>
      <w:lvlText w:val="-"/>
      <w:lvlJc w:val="left"/>
      <w:pPr>
        <w:ind w:left="720" w:hanging="360"/>
      </w:pPr>
      <w:rPr>
        <w:rFonts w:hint="default" w:ascii="Aptos" w:hAnsi="Aptos" w:eastAsiaTheme="minorHAnsi" w:cstheme="minorBidi"/>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 w15:restartNumberingAfterBreak="0">
    <w:nsid w:val="05373EBB"/>
    <w:multiLevelType w:val="multilevel"/>
    <w:tmpl w:val="B546B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C31EB5"/>
    <w:multiLevelType w:val="multilevel"/>
    <w:tmpl w:val="6A2A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03DBC"/>
    <w:multiLevelType w:val="multilevel"/>
    <w:tmpl w:val="070E0A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0737ABC"/>
    <w:multiLevelType w:val="multilevel"/>
    <w:tmpl w:val="8A741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B3B7725"/>
    <w:multiLevelType w:val="multilevel"/>
    <w:tmpl w:val="1A662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F6844DA"/>
    <w:multiLevelType w:val="multilevel"/>
    <w:tmpl w:val="3D94E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38D2CE6"/>
    <w:multiLevelType w:val="multilevel"/>
    <w:tmpl w:val="6C94C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8AF3254"/>
    <w:multiLevelType w:val="multilevel"/>
    <w:tmpl w:val="E6B66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3D26BE9"/>
    <w:multiLevelType w:val="multilevel"/>
    <w:tmpl w:val="2DD22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7BC1E09"/>
    <w:multiLevelType w:val="multilevel"/>
    <w:tmpl w:val="D58A9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A1C2C14"/>
    <w:multiLevelType w:val="multilevel"/>
    <w:tmpl w:val="537AC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B093B82"/>
    <w:multiLevelType w:val="multilevel"/>
    <w:tmpl w:val="645C9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5447CD6"/>
    <w:multiLevelType w:val="multilevel"/>
    <w:tmpl w:val="F446C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82054463">
    <w:abstractNumId w:val="7"/>
  </w:num>
  <w:num w:numId="2" w16cid:durableId="521742835">
    <w:abstractNumId w:val="0"/>
  </w:num>
  <w:num w:numId="3" w16cid:durableId="2056932220">
    <w:abstractNumId w:val="2"/>
  </w:num>
  <w:num w:numId="4" w16cid:durableId="906257389">
    <w:abstractNumId w:val="4"/>
  </w:num>
  <w:num w:numId="5" w16cid:durableId="1232930951">
    <w:abstractNumId w:val="8"/>
  </w:num>
  <w:num w:numId="6" w16cid:durableId="1881820132">
    <w:abstractNumId w:val="11"/>
  </w:num>
  <w:num w:numId="7" w16cid:durableId="697047456">
    <w:abstractNumId w:val="5"/>
  </w:num>
  <w:num w:numId="8" w16cid:durableId="285429981">
    <w:abstractNumId w:val="9"/>
  </w:num>
  <w:num w:numId="9" w16cid:durableId="1502508720">
    <w:abstractNumId w:val="12"/>
  </w:num>
  <w:num w:numId="10" w16cid:durableId="893392461">
    <w:abstractNumId w:val="6"/>
  </w:num>
  <w:num w:numId="11" w16cid:durableId="365760696">
    <w:abstractNumId w:val="13"/>
  </w:num>
  <w:num w:numId="12" w16cid:durableId="992954378">
    <w:abstractNumId w:val="3"/>
  </w:num>
  <w:num w:numId="13" w16cid:durableId="1947039210">
    <w:abstractNumId w:val="1"/>
  </w:num>
  <w:num w:numId="14" w16cid:durableId="1243527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FA"/>
    <w:rsid w:val="00075DC2"/>
    <w:rsid w:val="00087443"/>
    <w:rsid w:val="0012220F"/>
    <w:rsid w:val="00181537"/>
    <w:rsid w:val="002829DB"/>
    <w:rsid w:val="002C357B"/>
    <w:rsid w:val="002F241B"/>
    <w:rsid w:val="00322474"/>
    <w:rsid w:val="00350873"/>
    <w:rsid w:val="003D01CF"/>
    <w:rsid w:val="00400D99"/>
    <w:rsid w:val="00435AB3"/>
    <w:rsid w:val="00464991"/>
    <w:rsid w:val="005B5D4E"/>
    <w:rsid w:val="005B7628"/>
    <w:rsid w:val="00697597"/>
    <w:rsid w:val="006E24A7"/>
    <w:rsid w:val="007C0BE1"/>
    <w:rsid w:val="007F2DFD"/>
    <w:rsid w:val="00885BCA"/>
    <w:rsid w:val="008B02D4"/>
    <w:rsid w:val="008D141E"/>
    <w:rsid w:val="008E0534"/>
    <w:rsid w:val="00921F5A"/>
    <w:rsid w:val="00926608"/>
    <w:rsid w:val="00A73E2A"/>
    <w:rsid w:val="00B33BE2"/>
    <w:rsid w:val="00BB3BC2"/>
    <w:rsid w:val="00BB40D6"/>
    <w:rsid w:val="00BC5C64"/>
    <w:rsid w:val="00C90564"/>
    <w:rsid w:val="00CF42FA"/>
    <w:rsid w:val="00D64F24"/>
    <w:rsid w:val="00DB7EC0"/>
    <w:rsid w:val="00E50729"/>
    <w:rsid w:val="00F43CA3"/>
    <w:rsid w:val="00F8368D"/>
    <w:rsid w:val="00FA3079"/>
    <w:rsid w:val="15847370"/>
    <w:rsid w:val="1B2A70EB"/>
    <w:rsid w:val="2837121B"/>
    <w:rsid w:val="2AE4AA78"/>
    <w:rsid w:val="2BC30639"/>
    <w:rsid w:val="2D02B002"/>
    <w:rsid w:val="304FD519"/>
    <w:rsid w:val="3537D698"/>
    <w:rsid w:val="3E1779C2"/>
    <w:rsid w:val="45E2ED67"/>
    <w:rsid w:val="476E3C8C"/>
    <w:rsid w:val="493BFAC8"/>
    <w:rsid w:val="4A310843"/>
    <w:rsid w:val="545C1C60"/>
    <w:rsid w:val="578E42C9"/>
    <w:rsid w:val="5C5A9475"/>
    <w:rsid w:val="5E3FCA1C"/>
    <w:rsid w:val="5EA18655"/>
    <w:rsid w:val="717551B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8CAE"/>
  <w15:chartTrackingRefBased/>
  <w15:docId w15:val="{AEAE80E3-278C-4096-8D01-0AA24605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F42F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2F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F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F42F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F42F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F42F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F42F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F42F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F42F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F42F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F42F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F42FA"/>
    <w:rPr>
      <w:rFonts w:eastAsiaTheme="majorEastAsia" w:cstheme="majorBidi"/>
      <w:color w:val="272727" w:themeColor="text1" w:themeTint="D8"/>
    </w:rPr>
  </w:style>
  <w:style w:type="paragraph" w:styleId="Title">
    <w:name w:val="Title"/>
    <w:basedOn w:val="Normal"/>
    <w:next w:val="Normal"/>
    <w:link w:val="TitleChar"/>
    <w:uiPriority w:val="10"/>
    <w:qFormat/>
    <w:rsid w:val="00CF42F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F42F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F42F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F4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FA"/>
    <w:pPr>
      <w:spacing w:before="160"/>
      <w:jc w:val="center"/>
    </w:pPr>
    <w:rPr>
      <w:i/>
      <w:iCs/>
      <w:color w:val="404040" w:themeColor="text1" w:themeTint="BF"/>
    </w:rPr>
  </w:style>
  <w:style w:type="character" w:styleId="QuoteChar" w:customStyle="1">
    <w:name w:val="Quote Char"/>
    <w:basedOn w:val="DefaultParagraphFont"/>
    <w:link w:val="Quote"/>
    <w:uiPriority w:val="29"/>
    <w:rsid w:val="00CF42FA"/>
    <w:rPr>
      <w:i/>
      <w:iCs/>
      <w:color w:val="404040" w:themeColor="text1" w:themeTint="BF"/>
    </w:rPr>
  </w:style>
  <w:style w:type="paragraph" w:styleId="ListParagraph">
    <w:name w:val="List Paragraph"/>
    <w:basedOn w:val="Normal"/>
    <w:uiPriority w:val="34"/>
    <w:qFormat/>
    <w:rsid w:val="00CF42FA"/>
    <w:pPr>
      <w:ind w:left="720"/>
      <w:contextualSpacing/>
    </w:pPr>
  </w:style>
  <w:style w:type="character" w:styleId="IntenseEmphasis">
    <w:name w:val="Intense Emphasis"/>
    <w:basedOn w:val="DefaultParagraphFont"/>
    <w:uiPriority w:val="21"/>
    <w:qFormat/>
    <w:rsid w:val="00CF42FA"/>
    <w:rPr>
      <w:i/>
      <w:iCs/>
      <w:color w:val="0F4761" w:themeColor="accent1" w:themeShade="BF"/>
    </w:rPr>
  </w:style>
  <w:style w:type="paragraph" w:styleId="IntenseQuote">
    <w:name w:val="Intense Quote"/>
    <w:basedOn w:val="Normal"/>
    <w:next w:val="Normal"/>
    <w:link w:val="IntenseQuoteChar"/>
    <w:uiPriority w:val="30"/>
    <w:qFormat/>
    <w:rsid w:val="00CF42F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F42FA"/>
    <w:rPr>
      <w:i/>
      <w:iCs/>
      <w:color w:val="0F4761" w:themeColor="accent1" w:themeShade="BF"/>
    </w:rPr>
  </w:style>
  <w:style w:type="character" w:styleId="IntenseReference">
    <w:name w:val="Intense Reference"/>
    <w:basedOn w:val="DefaultParagraphFont"/>
    <w:uiPriority w:val="32"/>
    <w:qFormat/>
    <w:rsid w:val="00CF42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3530FC-4AB8-4E89-A8BD-BB01623015B8}"/>
</file>

<file path=customXml/itemProps2.xml><?xml version="1.0" encoding="utf-8"?>
<ds:datastoreItem xmlns:ds="http://schemas.openxmlformats.org/officeDocument/2006/customXml" ds:itemID="{7DE7FC87-C6BC-4751-82C9-D4FC9B3293B5}"/>
</file>

<file path=customXml/itemProps3.xml><?xml version="1.0" encoding="utf-8"?>
<ds:datastoreItem xmlns:ds="http://schemas.openxmlformats.org/officeDocument/2006/customXml" ds:itemID="{DB622358-E4A5-4918-9F68-95577A3BB0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Seruya Cabral</dc:creator>
  <cp:keywords/>
  <dc:description/>
  <cp:lastModifiedBy>Supriya Lariwal</cp:lastModifiedBy>
  <cp:revision>35</cp:revision>
  <dcterms:created xsi:type="dcterms:W3CDTF">2026-01-01T08:06:00Z</dcterms:created>
  <dcterms:modified xsi:type="dcterms:W3CDTF">2026-06-05T12:27:51Z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