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F684F" w14:textId="69B0C945" w:rsidR="00BC5C64" w:rsidRPr="00A9433B" w:rsidRDefault="00BC5C64" w:rsidP="00BC5C64">
      <w:pPr>
        <w:rPr>
          <w:rFonts w:ascii="IBM Plex Sans" w:hAnsi="IBM Plex Sans"/>
          <w:b/>
          <w:bCs/>
          <w:lang w:val="en-GB"/>
        </w:rPr>
      </w:pPr>
      <w:r w:rsidRPr="00A9433B">
        <w:rPr>
          <w:rFonts w:ascii="IBM Plex Sans" w:hAnsi="IBM Plex Sans"/>
          <w:b/>
          <w:bCs/>
          <w:lang w:val="en-GB"/>
        </w:rPr>
        <w:t xml:space="preserve">Exemplar Solution: Lab </w:t>
      </w:r>
      <w:r w:rsidR="00921F5A" w:rsidRPr="00A9433B">
        <w:rPr>
          <w:rFonts w:ascii="IBM Plex Sans" w:hAnsi="IBM Plex Sans"/>
          <w:b/>
          <w:bCs/>
          <w:lang w:val="en-GB"/>
        </w:rPr>
        <w:t>2</w:t>
      </w:r>
      <w:r w:rsidRPr="00A9433B">
        <w:rPr>
          <w:rFonts w:ascii="IBM Plex Sans" w:hAnsi="IBM Plex Sans"/>
          <w:b/>
          <w:bCs/>
          <w:lang w:val="en-GB"/>
        </w:rPr>
        <w:t>.</w:t>
      </w:r>
      <w:r w:rsidR="00D75880" w:rsidRPr="00A9433B">
        <w:rPr>
          <w:rFonts w:ascii="IBM Plex Sans" w:hAnsi="IBM Plex Sans"/>
          <w:b/>
          <w:bCs/>
          <w:lang w:val="en-GB"/>
        </w:rPr>
        <w:t>2</w:t>
      </w:r>
      <w:r w:rsidRPr="00A9433B">
        <w:rPr>
          <w:rFonts w:ascii="IBM Plex Sans" w:hAnsi="IBM Plex Sans"/>
          <w:b/>
          <w:bCs/>
          <w:lang w:val="en-GB"/>
        </w:rPr>
        <w:t xml:space="preserve"> </w:t>
      </w:r>
      <w:r w:rsidR="00921F5A" w:rsidRPr="00A9433B">
        <w:rPr>
          <w:rFonts w:ascii="IBM Plex Sans" w:hAnsi="IBM Plex Sans"/>
          <w:b/>
          <w:bCs/>
          <w:lang w:val="en-GB"/>
        </w:rPr>
        <w:t>–</w:t>
      </w:r>
      <w:r w:rsidRPr="00A9433B">
        <w:rPr>
          <w:rFonts w:ascii="IBM Plex Sans" w:hAnsi="IBM Plex Sans"/>
          <w:b/>
          <w:bCs/>
          <w:lang w:val="en-GB"/>
        </w:rPr>
        <w:t xml:space="preserve"> </w:t>
      </w:r>
      <w:r w:rsidR="00AB1314" w:rsidRPr="00A9433B">
        <w:rPr>
          <w:rFonts w:ascii="IBM Plex Sans" w:hAnsi="IBM Plex Sans"/>
          <w:b/>
          <w:bCs/>
          <w:lang w:val="en-GB"/>
        </w:rPr>
        <w:t>Build a Multi-Touch Prospecting Sequence</w:t>
      </w:r>
    </w:p>
    <w:p w14:paraId="0CD17870" w14:textId="77777777" w:rsidR="00AB1314" w:rsidRPr="00A9433B" w:rsidRDefault="00AB1314" w:rsidP="00BC5C64">
      <w:pPr>
        <w:rPr>
          <w:rFonts w:ascii="IBM Plex Sans" w:hAnsi="IBM Plex Sans"/>
          <w:lang w:val="en-GB"/>
        </w:rPr>
      </w:pPr>
    </w:p>
    <w:p w14:paraId="7F329CD8" w14:textId="77777777" w:rsidR="00AB1314" w:rsidRPr="00AB1314" w:rsidRDefault="00AB1314" w:rsidP="00AB1314">
      <w:pPr>
        <w:rPr>
          <w:rFonts w:ascii="IBM Plex Sans" w:hAnsi="IBM Plex Sans"/>
          <w:b/>
          <w:bCs/>
          <w:lang w:val="en-GB"/>
        </w:rPr>
      </w:pPr>
      <w:r w:rsidRPr="00AB1314">
        <w:rPr>
          <w:rFonts w:ascii="IBM Plex Sans" w:hAnsi="IBM Plex Sans"/>
          <w:b/>
          <w:bCs/>
          <w:lang w:val="en-GB"/>
        </w:rPr>
        <w:t>Overview</w:t>
      </w:r>
    </w:p>
    <w:p w14:paraId="53B7F3E4" w14:textId="055C07D3" w:rsidR="00AB1314" w:rsidRPr="00AB1314" w:rsidRDefault="00AB1314" w:rsidP="00AB1314">
      <w:pPr>
        <w:rPr>
          <w:rFonts w:ascii="IBM Plex Sans" w:hAnsi="IBM Plex Sans"/>
          <w:lang w:val="en-GB"/>
        </w:rPr>
      </w:pPr>
      <w:r w:rsidRPr="00AB1314">
        <w:rPr>
          <w:rFonts w:ascii="IBM Plex Sans" w:hAnsi="IBM Plex Sans"/>
          <w:lang w:val="en-GB"/>
        </w:rPr>
        <w:t xml:space="preserve">This exemplar represents a </w:t>
      </w:r>
      <w:r w:rsidR="00A9433B" w:rsidRPr="00A9433B">
        <w:rPr>
          <w:rFonts w:ascii="IBM Plex Sans" w:hAnsi="IBM Plex Sans"/>
          <w:lang w:val="en-GB"/>
        </w:rPr>
        <w:t>s</w:t>
      </w:r>
      <w:r w:rsidRPr="00AB1314">
        <w:rPr>
          <w:rFonts w:ascii="IBM Plex Sans" w:hAnsi="IBM Plex Sans"/>
          <w:lang w:val="en-GB"/>
        </w:rPr>
        <w:t xml:space="preserve">tandard outreach sequence targeting Marcus Thorne (Facilities Lead) at </w:t>
      </w:r>
      <w:proofErr w:type="spellStart"/>
      <w:r w:rsidRPr="00AB1314">
        <w:rPr>
          <w:rFonts w:ascii="IBM Plex Sans" w:hAnsi="IBM Plex Sans"/>
          <w:lang w:val="en-GB"/>
        </w:rPr>
        <w:t>GreenPath</w:t>
      </w:r>
      <w:proofErr w:type="spellEnd"/>
      <w:r w:rsidRPr="00AB1314">
        <w:rPr>
          <w:rFonts w:ascii="IBM Plex Sans" w:hAnsi="IBM Plex Sans"/>
          <w:lang w:val="en-GB"/>
        </w:rPr>
        <w:t xml:space="preserve"> Solar.</w:t>
      </w:r>
    </w:p>
    <w:p w14:paraId="5314618C" w14:textId="77777777" w:rsidR="00AB1314" w:rsidRPr="00AB1314" w:rsidRDefault="00AB1314" w:rsidP="00AB1314">
      <w:pPr>
        <w:rPr>
          <w:rFonts w:ascii="IBM Plex Sans" w:hAnsi="IBM Plex Sans"/>
          <w:lang w:val="en-GB"/>
        </w:rPr>
      </w:pPr>
      <w:r w:rsidRPr="00AB1314">
        <w:rPr>
          <w:rFonts w:ascii="IBM Plex Sans" w:hAnsi="IBM Plex Sans"/>
          <w:lang w:val="en-GB"/>
        </w:rPr>
        <w:t>Note how the sequence maintains a professional "thread" across 14 days. Every touchpoint references a specific logistical pain point—</w:t>
      </w:r>
      <w:r w:rsidRPr="00AB1314">
        <w:rPr>
          <w:rFonts w:ascii="IBM Plex Sans" w:hAnsi="IBM Plex Sans"/>
          <w:b/>
          <w:bCs/>
          <w:lang w:val="en-GB"/>
        </w:rPr>
        <w:t>sustainability mandates and delivery deadlines</w:t>
      </w:r>
      <w:r w:rsidRPr="00AB1314">
        <w:rPr>
          <w:rFonts w:ascii="IBM Plex Sans" w:hAnsi="IBM Plex Sans"/>
          <w:lang w:val="en-GB"/>
        </w:rPr>
        <w:t>—which are the primary concerns for a Facilities persona.</w:t>
      </w:r>
    </w:p>
    <w:p w14:paraId="4FEF0B07" w14:textId="0CBA8ECC" w:rsidR="00AB1314" w:rsidRPr="004A2263" w:rsidRDefault="00AB1314" w:rsidP="00AB1314">
      <w:pPr>
        <w:rPr>
          <w:rFonts w:ascii="IBM Plex Sans" w:hAnsi="IBM Plex Sans"/>
          <w:lang w:val="en-GB"/>
        </w:rPr>
      </w:pPr>
    </w:p>
    <w:p w14:paraId="2086FD36" w14:textId="77777777" w:rsidR="00AB1314" w:rsidRPr="00AB1314" w:rsidRDefault="00AB1314" w:rsidP="00AB1314">
      <w:pPr>
        <w:rPr>
          <w:rFonts w:ascii="IBM Plex Sans" w:hAnsi="IBM Plex Sans"/>
          <w:b/>
          <w:bCs/>
        </w:rPr>
      </w:pPr>
      <w:proofErr w:type="spellStart"/>
      <w:r w:rsidRPr="00AB1314">
        <w:rPr>
          <w:rFonts w:ascii="IBM Plex Sans" w:hAnsi="IBM Plex Sans"/>
          <w:b/>
          <w:bCs/>
        </w:rPr>
        <w:t>Completed</w:t>
      </w:r>
      <w:proofErr w:type="spellEnd"/>
      <w:r w:rsidRPr="00AB1314">
        <w:rPr>
          <w:rFonts w:ascii="IBM Plex Sans" w:hAnsi="IBM Plex Sans"/>
          <w:b/>
          <w:bCs/>
        </w:rPr>
        <w:t xml:space="preserve"> Prospecting </w:t>
      </w:r>
      <w:proofErr w:type="spellStart"/>
      <w:r w:rsidRPr="00AB1314">
        <w:rPr>
          <w:rFonts w:ascii="IBM Plex Sans" w:hAnsi="IBM Plex Sans"/>
          <w:b/>
          <w:bCs/>
        </w:rPr>
        <w:t>Sequence</w:t>
      </w:r>
      <w:proofErr w:type="spellEnd"/>
      <w:r w:rsidRPr="00AB1314">
        <w:rPr>
          <w:rFonts w:ascii="IBM Plex Sans" w:hAnsi="IBM Plex Sans"/>
          <w:b/>
          <w:bCs/>
        </w:rPr>
        <w:t xml:space="preserve"> </w:t>
      </w:r>
      <w:proofErr w:type="spellStart"/>
      <w:r w:rsidRPr="00AB1314">
        <w:rPr>
          <w:rFonts w:ascii="IBM Plex Sans" w:hAnsi="IBM Plex Sans"/>
          <w:b/>
          <w:bCs/>
        </w:rPr>
        <w:t>Table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1314"/>
        <w:gridCol w:w="485"/>
        <w:gridCol w:w="2116"/>
        <w:gridCol w:w="4954"/>
      </w:tblGrid>
      <w:tr w:rsidR="00AB1314" w:rsidRPr="00AB1314" w14:paraId="20154C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ACC925" w14:textId="77777777" w:rsidR="00AB1314" w:rsidRPr="00AB1314" w:rsidRDefault="00AB1314" w:rsidP="00AB1314">
            <w:pPr>
              <w:rPr>
                <w:rFonts w:ascii="IBM Plex Sans" w:hAnsi="IBM Plex Sans"/>
              </w:rPr>
            </w:pPr>
            <w:proofErr w:type="spellStart"/>
            <w:r w:rsidRPr="00AB1314">
              <w:rPr>
                <w:rFonts w:ascii="IBM Plex Sans" w:hAnsi="IBM Plex Sans"/>
                <w:b/>
                <w:bCs/>
              </w:rPr>
              <w:t>Touch</w:t>
            </w:r>
            <w:proofErr w:type="spellEnd"/>
            <w:r w:rsidRPr="00AB1314">
              <w:rPr>
                <w:rFonts w:ascii="IBM Plex Sans" w:hAnsi="IBM Plex Sans"/>
                <w:b/>
                <w:bCs/>
              </w:rPr>
              <w:t xml:space="preserve"> 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AD8A0E" w14:textId="77777777" w:rsidR="00AB1314" w:rsidRPr="00AB1314" w:rsidRDefault="00AB1314" w:rsidP="00AB1314">
            <w:pPr>
              <w:rPr>
                <w:rFonts w:ascii="IBM Plex Sans" w:hAnsi="IBM Plex Sans"/>
              </w:rPr>
            </w:pPr>
            <w:proofErr w:type="spellStart"/>
            <w:r w:rsidRPr="00AB1314">
              <w:rPr>
                <w:rFonts w:ascii="IBM Plex Sans" w:hAnsi="IBM Plex Sans"/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5E712" w14:textId="77777777" w:rsidR="00AB1314" w:rsidRPr="00AB1314" w:rsidRDefault="00AB1314" w:rsidP="00AB1314">
            <w:pPr>
              <w:rPr>
                <w:rFonts w:ascii="IBM Plex Sans" w:hAnsi="IBM Plex Sans"/>
              </w:rPr>
            </w:pPr>
            <w:proofErr w:type="spellStart"/>
            <w:r w:rsidRPr="00AB1314">
              <w:rPr>
                <w:rFonts w:ascii="IBM Plex Sans" w:hAnsi="IBM Plex Sans"/>
                <w:b/>
                <w:bCs/>
              </w:rPr>
              <w:t>Day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CE68EB" w14:textId="77777777" w:rsidR="00AB1314" w:rsidRPr="00AB1314" w:rsidRDefault="00AB1314" w:rsidP="00AB1314">
            <w:pPr>
              <w:rPr>
                <w:rFonts w:ascii="IBM Plex Sans" w:hAnsi="IBM Plex Sans"/>
              </w:rPr>
            </w:pPr>
            <w:proofErr w:type="spellStart"/>
            <w:r w:rsidRPr="00AB1314">
              <w:rPr>
                <w:rFonts w:ascii="IBM Plex Sans" w:hAnsi="IBM Plex Sans"/>
                <w:b/>
                <w:bCs/>
              </w:rPr>
              <w:t>Content</w:t>
            </w:r>
            <w:proofErr w:type="spellEnd"/>
            <w:r w:rsidRPr="00AB1314">
              <w:rPr>
                <w:rFonts w:ascii="IBM Plex Sans" w:hAnsi="IBM Plex Sans"/>
                <w:b/>
                <w:bCs/>
              </w:rPr>
              <w:t xml:space="preserve"> / Script </w:t>
            </w:r>
            <w:proofErr w:type="spellStart"/>
            <w:r w:rsidRPr="00AB1314">
              <w:rPr>
                <w:rFonts w:ascii="IBM Plex Sans" w:hAnsi="IBM Plex Sans"/>
                <w:b/>
                <w:bCs/>
              </w:rPr>
              <w:t>Instructions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BDA5F" w14:textId="77777777" w:rsidR="00AB1314" w:rsidRPr="00AB1314" w:rsidRDefault="00AB1314" w:rsidP="00AB1314">
            <w:pPr>
              <w:rPr>
                <w:rFonts w:ascii="IBM Plex Sans" w:hAnsi="IBM Plex Sans"/>
              </w:rPr>
            </w:pPr>
            <w:r w:rsidRPr="00AB1314">
              <w:rPr>
                <w:rFonts w:ascii="IBM Plex Sans" w:hAnsi="IBM Plex Sans"/>
                <w:b/>
                <w:bCs/>
              </w:rPr>
              <w:t xml:space="preserve">Final </w:t>
            </w:r>
            <w:proofErr w:type="spellStart"/>
            <w:r w:rsidRPr="00AB1314">
              <w:rPr>
                <w:rFonts w:ascii="IBM Plex Sans" w:hAnsi="IBM Plex Sans"/>
                <w:b/>
                <w:bCs/>
              </w:rPr>
              <w:t>Content</w:t>
            </w:r>
            <w:proofErr w:type="spellEnd"/>
            <w:r w:rsidRPr="00AB1314">
              <w:rPr>
                <w:rFonts w:ascii="IBM Plex Sans" w:hAnsi="IBM Plex Sans"/>
                <w:b/>
                <w:bCs/>
              </w:rPr>
              <w:t xml:space="preserve"> / Script (Exemplar </w:t>
            </w:r>
            <w:proofErr w:type="spellStart"/>
            <w:r w:rsidRPr="00AB1314">
              <w:rPr>
                <w:rFonts w:ascii="IBM Plex Sans" w:hAnsi="IBM Plex Sans"/>
                <w:b/>
                <w:bCs/>
              </w:rPr>
              <w:t>Version</w:t>
            </w:r>
            <w:proofErr w:type="spellEnd"/>
            <w:r w:rsidRPr="00AB1314">
              <w:rPr>
                <w:rFonts w:ascii="IBM Plex Sans" w:hAnsi="IBM Plex Sans"/>
                <w:b/>
                <w:bCs/>
              </w:rPr>
              <w:t>)</w:t>
            </w:r>
          </w:p>
        </w:tc>
      </w:tr>
      <w:tr w:rsidR="00AB1314" w:rsidRPr="005308B1" w14:paraId="39CB4E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DCF83" w14:textId="77777777" w:rsidR="00AB1314" w:rsidRPr="00AB1314" w:rsidRDefault="00AB1314" w:rsidP="00AB1314">
            <w:pPr>
              <w:rPr>
                <w:rFonts w:ascii="IBM Plex Sans" w:hAnsi="IBM Plex Sans"/>
              </w:rPr>
            </w:pPr>
            <w:r w:rsidRPr="00AB1314">
              <w:rPr>
                <w:rFonts w:ascii="IBM Plex Sans" w:hAnsi="IBM Plex Sans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EB9BE" w14:textId="77777777" w:rsidR="00AB1314" w:rsidRPr="00AB1314" w:rsidRDefault="00AB1314" w:rsidP="00AB1314">
            <w:pPr>
              <w:rPr>
                <w:rFonts w:ascii="IBM Plex Sans" w:hAnsi="IBM Plex Sans"/>
                <w:sz w:val="18"/>
                <w:szCs w:val="18"/>
              </w:rPr>
            </w:pPr>
            <w:r w:rsidRPr="00AB1314">
              <w:rPr>
                <w:rFonts w:ascii="IBM Plex Sans" w:hAnsi="IBM Plex Sans"/>
                <w:b/>
                <w:bCs/>
                <w:sz w:val="18"/>
                <w:szCs w:val="18"/>
              </w:rPr>
              <w:t>Email 1 (</w:t>
            </w:r>
            <w:proofErr w:type="spellStart"/>
            <w:r w:rsidRPr="00AB1314">
              <w:rPr>
                <w:rFonts w:ascii="IBM Plex Sans" w:hAnsi="IBM Plex Sans"/>
                <w:b/>
                <w:bCs/>
                <w:sz w:val="18"/>
                <w:szCs w:val="18"/>
              </w:rPr>
              <w:t>Intro</w:t>
            </w:r>
            <w:proofErr w:type="spellEnd"/>
            <w:r w:rsidRPr="00AB1314">
              <w:rPr>
                <w:rFonts w:ascii="IBM Plex Sans" w:hAnsi="IBM Plex Sans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189042" w14:textId="77777777" w:rsidR="00AB1314" w:rsidRPr="00AB1314" w:rsidRDefault="00AB1314" w:rsidP="00AB1314">
            <w:pPr>
              <w:rPr>
                <w:rFonts w:ascii="IBM Plex Sans" w:hAnsi="IBM Plex Sans"/>
                <w:sz w:val="18"/>
                <w:szCs w:val="18"/>
              </w:rPr>
            </w:pPr>
            <w:r w:rsidRPr="00AB1314">
              <w:rPr>
                <w:rFonts w:ascii="IBM Plex Sans" w:hAnsi="IBM Plex Sans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62EC78" w14:textId="77777777" w:rsidR="00AB1314" w:rsidRPr="00AB1314" w:rsidRDefault="00AB1314" w:rsidP="00AB1314">
            <w:pPr>
              <w:rPr>
                <w:rFonts w:ascii="IBM Plex Sans" w:hAnsi="IBM Plex Sans"/>
                <w:sz w:val="18"/>
                <w:szCs w:val="18"/>
                <w:lang w:val="en-GB"/>
              </w:rPr>
            </w:pPr>
            <w:r w:rsidRPr="00AB1314">
              <w:rPr>
                <w:rFonts w:ascii="IBM Plex Sans" w:hAnsi="IBM Plex Sans"/>
                <w:b/>
                <w:bCs/>
                <w:sz w:val="18"/>
                <w:szCs w:val="18"/>
                <w:lang w:val="en-GB"/>
              </w:rPr>
              <w:t>Template 1 (Trigger).</w:t>
            </w:r>
            <w:r w:rsidRPr="00AB1314">
              <w:rPr>
                <w:rFonts w:ascii="IBM Plex Sans" w:hAnsi="IBM Plex Sans"/>
                <w:sz w:val="18"/>
                <w:szCs w:val="18"/>
                <w:lang w:val="en-GB"/>
              </w:rPr>
              <w:t xml:space="preserve"> Focus on the new hub and sustainability.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56A1A0" w14:textId="59EFA383" w:rsidR="00AB1314" w:rsidRPr="00AB1314" w:rsidRDefault="00AB1314" w:rsidP="00AB1314">
            <w:pPr>
              <w:rPr>
                <w:rFonts w:ascii="IBM Plex Sans" w:hAnsi="IBM Plex Sans"/>
                <w:sz w:val="18"/>
                <w:szCs w:val="18"/>
                <w:lang w:val="en-GB"/>
              </w:rPr>
            </w:pPr>
            <w:r w:rsidRPr="00AB1314">
              <w:rPr>
                <w:rFonts w:ascii="IBM Plex Sans" w:hAnsi="IBM Plex Sans"/>
                <w:b/>
                <w:bCs/>
                <w:sz w:val="18"/>
                <w:szCs w:val="18"/>
                <w:lang w:val="en-GB"/>
              </w:rPr>
              <w:t>Subject:</w:t>
            </w:r>
            <w:r w:rsidRPr="00AB1314">
              <w:rPr>
                <w:rFonts w:ascii="IBM Plex Sans" w:hAnsi="IBM Plex Sans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AB1314">
              <w:rPr>
                <w:rFonts w:ascii="IBM Plex Sans" w:hAnsi="IBM Plex Sans"/>
                <w:sz w:val="18"/>
                <w:szCs w:val="18"/>
                <w:lang w:val="en-GB"/>
              </w:rPr>
              <w:t>GreenPath</w:t>
            </w:r>
            <w:proofErr w:type="spellEnd"/>
            <w:r w:rsidRPr="00AB1314">
              <w:rPr>
                <w:rFonts w:ascii="IBM Plex Sans" w:hAnsi="IBM Plex Sans"/>
                <w:sz w:val="18"/>
                <w:szCs w:val="18"/>
                <w:lang w:val="en-GB"/>
              </w:rPr>
              <w:t xml:space="preserve"> Solar / Downtown Hub Move</w:t>
            </w:r>
          </w:p>
          <w:p w14:paraId="3B835E74" w14:textId="77777777" w:rsidR="00AB1314" w:rsidRPr="00AB1314" w:rsidRDefault="00AB1314" w:rsidP="00AB1314">
            <w:pPr>
              <w:rPr>
                <w:rFonts w:ascii="IBM Plex Sans" w:hAnsi="IBM Plex Sans"/>
                <w:sz w:val="18"/>
                <w:szCs w:val="18"/>
                <w:lang w:val="en-GB"/>
              </w:rPr>
            </w:pPr>
            <w:r w:rsidRPr="00AB1314">
              <w:rPr>
                <w:rFonts w:ascii="IBM Plex Sans" w:hAnsi="IBM Plex Sans"/>
                <w:sz w:val="18"/>
                <w:szCs w:val="18"/>
                <w:lang w:val="en-GB"/>
              </w:rPr>
              <w:t>"Hi Marcus, I saw your post about the stress of hitting the move-in deadline for the new downtown hub—congrats on the expansion! I’d love to show you how our 'Rapid-Ship' eco-line meets both your 100% sustainability mandate and your tight grand opening schedule."</w:t>
            </w:r>
          </w:p>
        </w:tc>
      </w:tr>
      <w:tr w:rsidR="00AB1314" w:rsidRPr="005308B1" w14:paraId="133D60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80EE20" w14:textId="77777777" w:rsidR="00AB1314" w:rsidRPr="00AB1314" w:rsidRDefault="00AB1314" w:rsidP="00AB1314">
            <w:pPr>
              <w:rPr>
                <w:rFonts w:ascii="IBM Plex Sans" w:hAnsi="IBM Plex Sans"/>
              </w:rPr>
            </w:pPr>
            <w:r w:rsidRPr="00AB1314">
              <w:rPr>
                <w:rFonts w:ascii="IBM Plex Sans" w:hAnsi="IBM Plex Sans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3C2CEC" w14:textId="77777777" w:rsidR="00AB1314" w:rsidRPr="00AB1314" w:rsidRDefault="00AB1314" w:rsidP="00AB1314">
            <w:pPr>
              <w:rPr>
                <w:rFonts w:ascii="IBM Plex Sans" w:hAnsi="IBM Plex Sans"/>
                <w:sz w:val="18"/>
                <w:szCs w:val="18"/>
              </w:rPr>
            </w:pPr>
            <w:proofErr w:type="spellStart"/>
            <w:r w:rsidRPr="00AB1314">
              <w:rPr>
                <w:rFonts w:ascii="IBM Plex Sans" w:hAnsi="IBM Plex Sans"/>
                <w:b/>
                <w:bCs/>
                <w:sz w:val="18"/>
                <w:szCs w:val="18"/>
              </w:rPr>
              <w:t>LinkedIn</w:t>
            </w:r>
            <w:proofErr w:type="spellEnd"/>
            <w:r w:rsidRPr="00AB1314">
              <w:rPr>
                <w:rFonts w:ascii="IBM Plex Sans" w:hAnsi="IBM Plex Sans"/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AB1314">
              <w:rPr>
                <w:rFonts w:ascii="IBM Plex Sans" w:hAnsi="IBM Plex Sans"/>
                <w:b/>
                <w:bCs/>
                <w:sz w:val="18"/>
                <w:szCs w:val="18"/>
              </w:rPr>
              <w:t>Connection</w:t>
            </w:r>
            <w:proofErr w:type="spellEnd"/>
            <w:r w:rsidRPr="00AB1314">
              <w:rPr>
                <w:rFonts w:ascii="IBM Plex Sans" w:hAnsi="IBM Plex Sans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437C4" w14:textId="77777777" w:rsidR="00AB1314" w:rsidRPr="00AB1314" w:rsidRDefault="00AB1314" w:rsidP="00AB1314">
            <w:pPr>
              <w:rPr>
                <w:rFonts w:ascii="IBM Plex Sans" w:hAnsi="IBM Plex Sans"/>
                <w:sz w:val="18"/>
                <w:szCs w:val="18"/>
              </w:rPr>
            </w:pPr>
            <w:r w:rsidRPr="00AB1314">
              <w:rPr>
                <w:rFonts w:ascii="IBM Plex Sans" w:hAnsi="IBM Plex Sans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C58D6" w14:textId="77777777" w:rsidR="00AB1314" w:rsidRPr="00AB1314" w:rsidRDefault="00AB1314" w:rsidP="00AB1314">
            <w:pPr>
              <w:rPr>
                <w:rFonts w:ascii="IBM Plex Sans" w:hAnsi="IBM Plex Sans"/>
                <w:sz w:val="18"/>
                <w:szCs w:val="18"/>
                <w:lang w:val="en-GB"/>
              </w:rPr>
            </w:pPr>
            <w:r w:rsidRPr="00AB1314">
              <w:rPr>
                <w:rFonts w:ascii="IBM Plex Sans" w:hAnsi="IBM Plex Sans"/>
                <w:b/>
                <w:bCs/>
                <w:sz w:val="18"/>
                <w:szCs w:val="18"/>
                <w:lang w:val="en-GB"/>
              </w:rPr>
              <w:t>Instruction:</w:t>
            </w:r>
            <w:r w:rsidRPr="00AB1314">
              <w:rPr>
                <w:rFonts w:ascii="IBM Plex Sans" w:hAnsi="IBM Plex Sans"/>
                <w:sz w:val="18"/>
                <w:szCs w:val="18"/>
                <w:lang w:val="en-GB"/>
              </w:rPr>
              <w:t xml:space="preserve"> Soft request. Mention the expansion news.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58BC52" w14:textId="77777777" w:rsidR="00AB1314" w:rsidRPr="00AB1314" w:rsidRDefault="00AB1314" w:rsidP="00AB1314">
            <w:pPr>
              <w:rPr>
                <w:rFonts w:ascii="IBM Plex Sans" w:hAnsi="IBM Plex Sans"/>
                <w:sz w:val="18"/>
                <w:szCs w:val="18"/>
                <w:lang w:val="en-GB"/>
              </w:rPr>
            </w:pPr>
            <w:r w:rsidRPr="00AB1314">
              <w:rPr>
                <w:rFonts w:ascii="IBM Plex Sans" w:hAnsi="IBM Plex Sans"/>
                <w:sz w:val="18"/>
                <w:szCs w:val="18"/>
                <w:lang w:val="en-GB"/>
              </w:rPr>
              <w:t xml:space="preserve">"Hi Marcus, I’ve been following </w:t>
            </w:r>
            <w:proofErr w:type="spellStart"/>
            <w:r w:rsidRPr="00AB1314">
              <w:rPr>
                <w:rFonts w:ascii="IBM Plex Sans" w:hAnsi="IBM Plex Sans"/>
                <w:sz w:val="18"/>
                <w:szCs w:val="18"/>
                <w:lang w:val="en-GB"/>
              </w:rPr>
              <w:t>GreenPath’s</w:t>
            </w:r>
            <w:proofErr w:type="spellEnd"/>
            <w:r w:rsidRPr="00AB1314">
              <w:rPr>
                <w:rFonts w:ascii="IBM Plex Sans" w:hAnsi="IBM Plex Sans"/>
                <w:sz w:val="18"/>
                <w:szCs w:val="18"/>
                <w:lang w:val="en-GB"/>
              </w:rPr>
              <w:t xml:space="preserve"> expansion into the Downtown Sustainable Zone. I work with Facilities leads on circular-economy office solutions and wanted to connect!"</w:t>
            </w:r>
          </w:p>
        </w:tc>
      </w:tr>
      <w:tr w:rsidR="00AB1314" w:rsidRPr="00AB1314" w14:paraId="1EDFDF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E7F28" w14:textId="77777777" w:rsidR="00AB1314" w:rsidRPr="00AB1314" w:rsidRDefault="00AB1314" w:rsidP="00AB1314">
            <w:pPr>
              <w:rPr>
                <w:rFonts w:ascii="IBM Plex Sans" w:hAnsi="IBM Plex Sans"/>
              </w:rPr>
            </w:pPr>
            <w:r w:rsidRPr="00AB1314">
              <w:rPr>
                <w:rFonts w:ascii="IBM Plex Sans" w:hAnsi="IBM Plex Sans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50EB43" w14:textId="77777777" w:rsidR="00AB1314" w:rsidRPr="00AB1314" w:rsidRDefault="00AB1314" w:rsidP="00AB1314">
            <w:pPr>
              <w:rPr>
                <w:rFonts w:ascii="IBM Plex Sans" w:hAnsi="IBM Plex Sans"/>
                <w:sz w:val="18"/>
                <w:szCs w:val="18"/>
              </w:rPr>
            </w:pPr>
            <w:proofErr w:type="spellStart"/>
            <w:r w:rsidRPr="00AB1314">
              <w:rPr>
                <w:rFonts w:ascii="IBM Plex Sans" w:hAnsi="IBM Plex Sans"/>
                <w:b/>
                <w:bCs/>
                <w:sz w:val="18"/>
                <w:szCs w:val="18"/>
              </w:rPr>
              <w:t>Phone</w:t>
            </w:r>
            <w:proofErr w:type="spellEnd"/>
            <w:r w:rsidRPr="00AB1314">
              <w:rPr>
                <w:rFonts w:ascii="IBM Plex Sans" w:hAnsi="IBM Plex Sans"/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AB1314">
              <w:rPr>
                <w:rFonts w:ascii="IBM Plex Sans" w:hAnsi="IBM Plex Sans"/>
                <w:b/>
                <w:bCs/>
                <w:sz w:val="18"/>
                <w:szCs w:val="18"/>
              </w:rPr>
              <w:t>Initial</w:t>
            </w:r>
            <w:proofErr w:type="spellEnd"/>
            <w:r w:rsidRPr="00AB1314">
              <w:rPr>
                <w:rFonts w:ascii="IBM Plex Sans" w:hAnsi="IBM Plex Sans"/>
                <w:b/>
                <w:bCs/>
                <w:sz w:val="18"/>
                <w:szCs w:val="18"/>
              </w:rPr>
              <w:t xml:space="preserve"> Call)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E38FD" w14:textId="77777777" w:rsidR="00AB1314" w:rsidRPr="00AB1314" w:rsidRDefault="00AB1314" w:rsidP="00AB1314">
            <w:pPr>
              <w:rPr>
                <w:rFonts w:ascii="IBM Plex Sans" w:hAnsi="IBM Plex Sans"/>
                <w:sz w:val="18"/>
                <w:szCs w:val="18"/>
              </w:rPr>
            </w:pPr>
            <w:r w:rsidRPr="00AB1314">
              <w:rPr>
                <w:rFonts w:ascii="IBM Plex Sans" w:hAnsi="IBM Plex Sans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D1EF9" w14:textId="77777777" w:rsidR="00AB1314" w:rsidRPr="00AB1314" w:rsidRDefault="00AB1314" w:rsidP="00AB1314">
            <w:pPr>
              <w:rPr>
                <w:rFonts w:ascii="IBM Plex Sans" w:hAnsi="IBM Plex Sans"/>
                <w:sz w:val="18"/>
                <w:szCs w:val="18"/>
              </w:rPr>
            </w:pPr>
            <w:r w:rsidRPr="00AB1314">
              <w:rPr>
                <w:rFonts w:ascii="IBM Plex Sans" w:hAnsi="IBM Plex Sans"/>
                <w:b/>
                <w:bCs/>
                <w:sz w:val="18"/>
                <w:szCs w:val="18"/>
                <w:lang w:val="en-GB"/>
              </w:rPr>
              <w:t>Instruction:</w:t>
            </w:r>
            <w:r w:rsidRPr="00AB1314">
              <w:rPr>
                <w:rFonts w:ascii="IBM Plex Sans" w:hAnsi="IBM Plex Sans"/>
                <w:sz w:val="18"/>
                <w:szCs w:val="18"/>
                <w:lang w:val="en-GB"/>
              </w:rPr>
              <w:t xml:space="preserve"> Use the 30-Second Commercial. </w:t>
            </w:r>
            <w:proofErr w:type="spellStart"/>
            <w:r w:rsidRPr="00AB1314">
              <w:rPr>
                <w:rFonts w:ascii="IBM Plex Sans" w:hAnsi="IBM Plex Sans"/>
                <w:sz w:val="18"/>
                <w:szCs w:val="18"/>
              </w:rPr>
              <w:t>Reference</w:t>
            </w:r>
            <w:proofErr w:type="spellEnd"/>
            <w:r w:rsidRPr="00AB1314">
              <w:rPr>
                <w:rFonts w:ascii="IBM Plex Sans" w:hAnsi="IBM Plex Sans"/>
                <w:sz w:val="18"/>
                <w:szCs w:val="18"/>
              </w:rPr>
              <w:t xml:space="preserve"> Email 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5A00DD" w14:textId="77777777" w:rsidR="00AB1314" w:rsidRPr="00AB1314" w:rsidRDefault="00AB1314" w:rsidP="00AB1314">
            <w:pPr>
              <w:rPr>
                <w:rFonts w:ascii="IBM Plex Sans" w:hAnsi="IBM Plex Sans"/>
                <w:sz w:val="18"/>
                <w:szCs w:val="18"/>
              </w:rPr>
            </w:pPr>
            <w:r w:rsidRPr="00AB1314">
              <w:rPr>
                <w:rFonts w:ascii="IBM Plex Sans" w:hAnsi="IBM Plex Sans"/>
                <w:sz w:val="18"/>
                <w:szCs w:val="18"/>
                <w:lang w:val="en-GB"/>
              </w:rPr>
              <w:t xml:space="preserve">"Hi Marcus, I'm calling because I sent an email regarding your new hub move. I wanted to share a framework we use for renewable firms to ensure furniture delivery doesn't bottleneck your grand opening. </w:t>
            </w:r>
            <w:r w:rsidRPr="00AB1314">
              <w:rPr>
                <w:rFonts w:ascii="IBM Plex Sans" w:hAnsi="IBM Plex Sans"/>
                <w:sz w:val="18"/>
                <w:szCs w:val="18"/>
              </w:rPr>
              <w:t xml:space="preserve">Do </w:t>
            </w:r>
            <w:proofErr w:type="spellStart"/>
            <w:r w:rsidRPr="00AB1314">
              <w:rPr>
                <w:rFonts w:ascii="IBM Plex Sans" w:hAnsi="IBM Plex Sans"/>
                <w:sz w:val="18"/>
                <w:szCs w:val="18"/>
              </w:rPr>
              <w:t>you</w:t>
            </w:r>
            <w:proofErr w:type="spellEnd"/>
            <w:r w:rsidRPr="00AB1314">
              <w:rPr>
                <w:rFonts w:ascii="IBM Plex Sans" w:hAnsi="IBM Plex Sans"/>
                <w:sz w:val="18"/>
                <w:szCs w:val="18"/>
              </w:rPr>
              <w:t xml:space="preserve"> </w:t>
            </w:r>
            <w:proofErr w:type="spellStart"/>
            <w:r w:rsidRPr="00AB1314">
              <w:rPr>
                <w:rFonts w:ascii="IBM Plex Sans" w:hAnsi="IBM Plex Sans"/>
                <w:sz w:val="18"/>
                <w:szCs w:val="18"/>
              </w:rPr>
              <w:t>have</w:t>
            </w:r>
            <w:proofErr w:type="spellEnd"/>
            <w:r w:rsidRPr="00AB1314">
              <w:rPr>
                <w:rFonts w:ascii="IBM Plex Sans" w:hAnsi="IBM Plex Sans"/>
                <w:sz w:val="18"/>
                <w:szCs w:val="18"/>
              </w:rPr>
              <w:t xml:space="preserve"> 10 minutes </w:t>
            </w:r>
            <w:proofErr w:type="spellStart"/>
            <w:r w:rsidRPr="00AB1314">
              <w:rPr>
                <w:rFonts w:ascii="IBM Plex Sans" w:hAnsi="IBM Plex Sans"/>
                <w:sz w:val="18"/>
                <w:szCs w:val="18"/>
              </w:rPr>
              <w:t>next</w:t>
            </w:r>
            <w:proofErr w:type="spellEnd"/>
            <w:r w:rsidRPr="00AB1314">
              <w:rPr>
                <w:rFonts w:ascii="IBM Plex Sans" w:hAnsi="IBM Plex Sans"/>
                <w:sz w:val="18"/>
                <w:szCs w:val="18"/>
              </w:rPr>
              <w:t xml:space="preserve"> </w:t>
            </w:r>
            <w:proofErr w:type="spellStart"/>
            <w:r w:rsidRPr="00AB1314">
              <w:rPr>
                <w:rFonts w:ascii="IBM Plex Sans" w:hAnsi="IBM Plex Sans"/>
                <w:sz w:val="18"/>
                <w:szCs w:val="18"/>
              </w:rPr>
              <w:t>Tuesday</w:t>
            </w:r>
            <w:proofErr w:type="spellEnd"/>
            <w:r w:rsidRPr="00AB1314">
              <w:rPr>
                <w:rFonts w:ascii="IBM Plex Sans" w:hAnsi="IBM Plex Sans"/>
                <w:sz w:val="18"/>
                <w:szCs w:val="18"/>
              </w:rPr>
              <w:t>?"</w:t>
            </w:r>
          </w:p>
        </w:tc>
      </w:tr>
      <w:tr w:rsidR="00AB1314" w:rsidRPr="00AB1314" w14:paraId="382ADF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9E3F13" w14:textId="77777777" w:rsidR="00AB1314" w:rsidRPr="00AB1314" w:rsidRDefault="00AB1314" w:rsidP="00AB1314">
            <w:pPr>
              <w:rPr>
                <w:rFonts w:ascii="IBM Plex Sans" w:hAnsi="IBM Plex Sans"/>
              </w:rPr>
            </w:pPr>
            <w:r w:rsidRPr="00AB1314">
              <w:rPr>
                <w:rFonts w:ascii="IBM Plex Sans" w:hAnsi="IBM Plex Sans"/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66351" w14:textId="77777777" w:rsidR="00AB1314" w:rsidRPr="00AB1314" w:rsidRDefault="00AB1314" w:rsidP="00AB1314">
            <w:pPr>
              <w:rPr>
                <w:rFonts w:ascii="IBM Plex Sans" w:hAnsi="IBM Plex Sans"/>
                <w:sz w:val="18"/>
                <w:szCs w:val="18"/>
              </w:rPr>
            </w:pPr>
            <w:r w:rsidRPr="00AB1314">
              <w:rPr>
                <w:rFonts w:ascii="IBM Plex Sans" w:hAnsi="IBM Plex Sans"/>
                <w:b/>
                <w:bCs/>
                <w:sz w:val="18"/>
                <w:szCs w:val="18"/>
              </w:rPr>
              <w:t>Email 2 (</w:t>
            </w:r>
            <w:proofErr w:type="spellStart"/>
            <w:r w:rsidRPr="00AB1314">
              <w:rPr>
                <w:rFonts w:ascii="IBM Plex Sans" w:hAnsi="IBM Plex Sans"/>
                <w:b/>
                <w:bCs/>
                <w:sz w:val="18"/>
                <w:szCs w:val="18"/>
              </w:rPr>
              <w:t>Value</w:t>
            </w:r>
            <w:proofErr w:type="spellEnd"/>
            <w:r w:rsidRPr="00AB1314">
              <w:rPr>
                <w:rFonts w:ascii="IBM Plex Sans" w:hAnsi="IBM Plex Sans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AB1314">
              <w:rPr>
                <w:rFonts w:ascii="IBM Plex Sans" w:hAnsi="IBM Plex Sans"/>
                <w:b/>
                <w:bCs/>
                <w:sz w:val="18"/>
                <w:szCs w:val="18"/>
              </w:rPr>
              <w:t>Prop</w:t>
            </w:r>
            <w:proofErr w:type="spellEnd"/>
            <w:r w:rsidRPr="00AB1314">
              <w:rPr>
                <w:rFonts w:ascii="IBM Plex Sans" w:hAnsi="IBM Plex Sans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7CE2BB" w14:textId="77777777" w:rsidR="00AB1314" w:rsidRPr="00AB1314" w:rsidRDefault="00AB1314" w:rsidP="00AB1314">
            <w:pPr>
              <w:rPr>
                <w:rFonts w:ascii="IBM Plex Sans" w:hAnsi="IBM Plex Sans"/>
                <w:sz w:val="18"/>
                <w:szCs w:val="18"/>
              </w:rPr>
            </w:pPr>
            <w:r w:rsidRPr="00AB1314">
              <w:rPr>
                <w:rFonts w:ascii="IBM Plex Sans" w:hAnsi="IBM Plex Sans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304A4" w14:textId="77777777" w:rsidR="00AB1314" w:rsidRPr="00AB1314" w:rsidRDefault="00AB1314" w:rsidP="00AB1314">
            <w:pPr>
              <w:rPr>
                <w:rFonts w:ascii="IBM Plex Sans" w:hAnsi="IBM Plex Sans"/>
                <w:sz w:val="18"/>
                <w:szCs w:val="18"/>
                <w:lang w:val="en-GB"/>
              </w:rPr>
            </w:pPr>
            <w:r w:rsidRPr="00AB1314">
              <w:rPr>
                <w:rFonts w:ascii="IBM Plex Sans" w:hAnsi="IBM Plex Sans"/>
                <w:b/>
                <w:bCs/>
                <w:sz w:val="18"/>
                <w:szCs w:val="18"/>
                <w:lang w:val="en-GB"/>
              </w:rPr>
              <w:t>Template 3 (Efficiency).</w:t>
            </w:r>
            <w:r w:rsidRPr="00AB1314">
              <w:rPr>
                <w:rFonts w:ascii="IBM Plex Sans" w:hAnsi="IBM Plex Sans"/>
                <w:sz w:val="18"/>
                <w:szCs w:val="18"/>
                <w:lang w:val="en-GB"/>
              </w:rPr>
              <w:t xml:space="preserve"> Focus on modularity and install speed.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BDD17B" w14:textId="356F3557" w:rsidR="00AB1314" w:rsidRPr="00AB1314" w:rsidRDefault="00AB1314" w:rsidP="00AB1314">
            <w:pPr>
              <w:rPr>
                <w:rFonts w:ascii="IBM Plex Sans" w:hAnsi="IBM Plex Sans"/>
                <w:sz w:val="18"/>
                <w:szCs w:val="18"/>
                <w:lang w:val="en-GB"/>
              </w:rPr>
            </w:pPr>
            <w:r w:rsidRPr="00AB1314">
              <w:rPr>
                <w:rFonts w:ascii="IBM Plex Sans" w:hAnsi="IBM Plex Sans"/>
                <w:b/>
                <w:bCs/>
                <w:sz w:val="18"/>
                <w:szCs w:val="18"/>
                <w:lang w:val="en-GB"/>
              </w:rPr>
              <w:t>Subject:</w:t>
            </w:r>
            <w:r w:rsidRPr="00AB1314">
              <w:rPr>
                <w:rFonts w:ascii="IBM Plex Sans" w:hAnsi="IBM Plex Sans"/>
                <w:sz w:val="18"/>
                <w:szCs w:val="18"/>
                <w:lang w:val="en-GB"/>
              </w:rPr>
              <w:t xml:space="preserve"> Solving the delivery bottleneck at </w:t>
            </w:r>
            <w:proofErr w:type="spellStart"/>
            <w:r w:rsidRPr="00AB1314">
              <w:rPr>
                <w:rFonts w:ascii="IBM Plex Sans" w:hAnsi="IBM Plex Sans"/>
                <w:sz w:val="18"/>
                <w:szCs w:val="18"/>
                <w:lang w:val="en-GB"/>
              </w:rPr>
              <w:t>GreenPath</w:t>
            </w:r>
            <w:proofErr w:type="spellEnd"/>
          </w:p>
          <w:p w14:paraId="7B1A39DD" w14:textId="77777777" w:rsidR="00AB1314" w:rsidRPr="00AB1314" w:rsidRDefault="00AB1314" w:rsidP="00AB1314">
            <w:pPr>
              <w:rPr>
                <w:rFonts w:ascii="IBM Plex Sans" w:hAnsi="IBM Plex Sans"/>
                <w:sz w:val="18"/>
                <w:szCs w:val="18"/>
              </w:rPr>
            </w:pPr>
            <w:r w:rsidRPr="00AB1314">
              <w:rPr>
                <w:rFonts w:ascii="IBM Plex Sans" w:hAnsi="IBM Plex Sans"/>
                <w:sz w:val="18"/>
                <w:szCs w:val="18"/>
                <w:lang w:val="en-GB"/>
              </w:rPr>
              <w:t xml:space="preserve">"Marcus, usually when hubs open this quickly, the biggest headache is vendor reliability. Our modular systems are in-stock and ship in 48 hours, ensuring you don't have to micro-manage the install. </w:t>
            </w:r>
            <w:r w:rsidRPr="00AB1314">
              <w:rPr>
                <w:rFonts w:ascii="IBM Plex Sans" w:hAnsi="IBM Plex Sans"/>
                <w:sz w:val="18"/>
                <w:szCs w:val="18"/>
              </w:rPr>
              <w:t xml:space="preserve">Is </w:t>
            </w:r>
            <w:proofErr w:type="spellStart"/>
            <w:r w:rsidRPr="00AB1314">
              <w:rPr>
                <w:rFonts w:ascii="IBM Plex Sans" w:hAnsi="IBM Plex Sans"/>
                <w:sz w:val="18"/>
                <w:szCs w:val="18"/>
              </w:rPr>
              <w:t>your</w:t>
            </w:r>
            <w:proofErr w:type="spellEnd"/>
            <w:r w:rsidRPr="00AB1314">
              <w:rPr>
                <w:rFonts w:ascii="IBM Plex Sans" w:hAnsi="IBM Plex Sans"/>
                <w:sz w:val="18"/>
                <w:szCs w:val="18"/>
              </w:rPr>
              <w:t xml:space="preserve"> </w:t>
            </w:r>
            <w:proofErr w:type="spellStart"/>
            <w:r w:rsidRPr="00AB1314">
              <w:rPr>
                <w:rFonts w:ascii="IBM Plex Sans" w:hAnsi="IBM Plex Sans"/>
                <w:sz w:val="18"/>
                <w:szCs w:val="18"/>
              </w:rPr>
              <w:t>current</w:t>
            </w:r>
            <w:proofErr w:type="spellEnd"/>
            <w:r w:rsidRPr="00AB1314">
              <w:rPr>
                <w:rFonts w:ascii="IBM Plex Sans" w:hAnsi="IBM Plex Sans"/>
                <w:sz w:val="18"/>
                <w:szCs w:val="18"/>
              </w:rPr>
              <w:t xml:space="preserve"> </w:t>
            </w:r>
            <w:proofErr w:type="spellStart"/>
            <w:r w:rsidRPr="00AB1314">
              <w:rPr>
                <w:rFonts w:ascii="IBM Plex Sans" w:hAnsi="IBM Plex Sans"/>
                <w:sz w:val="18"/>
                <w:szCs w:val="18"/>
              </w:rPr>
              <w:t>vendor</w:t>
            </w:r>
            <w:proofErr w:type="spellEnd"/>
            <w:r w:rsidRPr="00AB1314">
              <w:rPr>
                <w:rFonts w:ascii="IBM Plex Sans" w:hAnsi="IBM Plex Sans"/>
                <w:sz w:val="18"/>
                <w:szCs w:val="18"/>
              </w:rPr>
              <w:t xml:space="preserve"> </w:t>
            </w:r>
            <w:proofErr w:type="spellStart"/>
            <w:r w:rsidRPr="00AB1314">
              <w:rPr>
                <w:rFonts w:ascii="IBM Plex Sans" w:hAnsi="IBM Plex Sans"/>
                <w:sz w:val="18"/>
                <w:szCs w:val="18"/>
              </w:rPr>
              <w:t>hitting</w:t>
            </w:r>
            <w:proofErr w:type="spellEnd"/>
            <w:r w:rsidRPr="00AB1314">
              <w:rPr>
                <w:rFonts w:ascii="IBM Plex Sans" w:hAnsi="IBM Plex Sans"/>
                <w:sz w:val="18"/>
                <w:szCs w:val="18"/>
              </w:rPr>
              <w:t xml:space="preserve"> </w:t>
            </w:r>
            <w:proofErr w:type="spellStart"/>
            <w:r w:rsidRPr="00AB1314">
              <w:rPr>
                <w:rFonts w:ascii="IBM Plex Sans" w:hAnsi="IBM Plex Sans"/>
                <w:sz w:val="18"/>
                <w:szCs w:val="18"/>
              </w:rPr>
              <w:t>their</w:t>
            </w:r>
            <w:proofErr w:type="spellEnd"/>
            <w:r w:rsidRPr="00AB1314">
              <w:rPr>
                <w:rFonts w:ascii="IBM Plex Sans" w:hAnsi="IBM Plex Sans"/>
                <w:sz w:val="18"/>
                <w:szCs w:val="18"/>
              </w:rPr>
              <w:t xml:space="preserve"> dates?"</w:t>
            </w:r>
          </w:p>
        </w:tc>
      </w:tr>
      <w:tr w:rsidR="00AB1314" w:rsidRPr="005308B1" w14:paraId="442818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A7EBE" w14:textId="77777777" w:rsidR="00AB1314" w:rsidRPr="00AB1314" w:rsidRDefault="00AB1314" w:rsidP="00AB1314">
            <w:pPr>
              <w:rPr>
                <w:rFonts w:ascii="IBM Plex Sans" w:hAnsi="IBM Plex Sans"/>
              </w:rPr>
            </w:pPr>
            <w:r w:rsidRPr="00AB1314">
              <w:rPr>
                <w:rFonts w:ascii="IBM Plex Sans" w:hAnsi="IBM Plex Sans"/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D22FA" w14:textId="77777777" w:rsidR="00AB1314" w:rsidRPr="00AB1314" w:rsidRDefault="00AB1314" w:rsidP="00AB1314">
            <w:pPr>
              <w:rPr>
                <w:rFonts w:ascii="IBM Plex Sans" w:hAnsi="IBM Plex Sans"/>
                <w:sz w:val="18"/>
                <w:szCs w:val="18"/>
              </w:rPr>
            </w:pPr>
            <w:proofErr w:type="spellStart"/>
            <w:r w:rsidRPr="00AB1314">
              <w:rPr>
                <w:rFonts w:ascii="IBM Plex Sans" w:hAnsi="IBM Plex Sans"/>
                <w:b/>
                <w:bCs/>
                <w:sz w:val="18"/>
                <w:szCs w:val="18"/>
              </w:rPr>
              <w:t>LinkedIn</w:t>
            </w:r>
            <w:proofErr w:type="spellEnd"/>
            <w:r w:rsidRPr="00AB1314">
              <w:rPr>
                <w:rFonts w:ascii="IBM Plex Sans" w:hAnsi="IBM Plex Sans"/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AB1314">
              <w:rPr>
                <w:rFonts w:ascii="IBM Plex Sans" w:hAnsi="IBM Plex Sans"/>
                <w:b/>
                <w:bCs/>
                <w:sz w:val="18"/>
                <w:szCs w:val="18"/>
              </w:rPr>
              <w:t>Message</w:t>
            </w:r>
            <w:proofErr w:type="spellEnd"/>
            <w:r w:rsidRPr="00AB1314">
              <w:rPr>
                <w:rFonts w:ascii="IBM Plex Sans" w:hAnsi="IBM Plex Sans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73B680" w14:textId="77777777" w:rsidR="00AB1314" w:rsidRPr="00AB1314" w:rsidRDefault="00AB1314" w:rsidP="00AB1314">
            <w:pPr>
              <w:rPr>
                <w:rFonts w:ascii="IBM Plex Sans" w:hAnsi="IBM Plex Sans"/>
                <w:sz w:val="18"/>
                <w:szCs w:val="18"/>
              </w:rPr>
            </w:pPr>
            <w:r w:rsidRPr="00AB1314">
              <w:rPr>
                <w:rFonts w:ascii="IBM Plex Sans" w:hAnsi="IBM Plex Sans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D12A2" w14:textId="77777777" w:rsidR="00AB1314" w:rsidRPr="00AB1314" w:rsidRDefault="00AB1314" w:rsidP="00AB1314">
            <w:pPr>
              <w:rPr>
                <w:rFonts w:ascii="IBM Plex Sans" w:hAnsi="IBM Plex Sans"/>
                <w:sz w:val="18"/>
                <w:szCs w:val="18"/>
                <w:lang w:val="en-GB"/>
              </w:rPr>
            </w:pPr>
            <w:r w:rsidRPr="00AB1314">
              <w:rPr>
                <w:rFonts w:ascii="IBM Plex Sans" w:hAnsi="IBM Plex Sans"/>
                <w:b/>
                <w:bCs/>
                <w:sz w:val="18"/>
                <w:szCs w:val="18"/>
                <w:lang w:val="en-GB"/>
              </w:rPr>
              <w:t>Instruction:</w:t>
            </w:r>
            <w:r w:rsidRPr="00AB1314">
              <w:rPr>
                <w:rFonts w:ascii="IBM Plex Sans" w:hAnsi="IBM Plex Sans"/>
                <w:sz w:val="18"/>
                <w:szCs w:val="18"/>
                <w:lang w:val="en-GB"/>
              </w:rPr>
              <w:t xml:space="preserve"> Value-Add. Share a relevant resource.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30AB49" w14:textId="77777777" w:rsidR="00AB1314" w:rsidRPr="00AB1314" w:rsidRDefault="00AB1314" w:rsidP="00AB1314">
            <w:pPr>
              <w:rPr>
                <w:rFonts w:ascii="IBM Plex Sans" w:hAnsi="IBM Plex Sans"/>
                <w:sz w:val="18"/>
                <w:szCs w:val="18"/>
                <w:lang w:val="en-GB"/>
              </w:rPr>
            </w:pPr>
            <w:r w:rsidRPr="00AB1314">
              <w:rPr>
                <w:rFonts w:ascii="IBM Plex Sans" w:hAnsi="IBM Plex Sans"/>
                <w:sz w:val="18"/>
                <w:szCs w:val="18"/>
                <w:lang w:val="en-GB"/>
              </w:rPr>
              <w:t>"Hi Marcus, I saw this article on 'Sustainable Facility Logistics' and thought of your new hub project. Page 2 has a great checklist for zero-waste installs. Hope the move is going smoothly!"</w:t>
            </w:r>
          </w:p>
        </w:tc>
      </w:tr>
      <w:tr w:rsidR="00AB1314" w:rsidRPr="005308B1" w14:paraId="2B64BA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18E1F" w14:textId="77777777" w:rsidR="00AB1314" w:rsidRPr="00AB1314" w:rsidRDefault="00AB1314" w:rsidP="00AB1314">
            <w:pPr>
              <w:rPr>
                <w:rFonts w:ascii="IBM Plex Sans" w:hAnsi="IBM Plex Sans"/>
              </w:rPr>
            </w:pPr>
            <w:r w:rsidRPr="00AB1314">
              <w:rPr>
                <w:rFonts w:ascii="IBM Plex Sans" w:hAnsi="IBM Plex Sans"/>
                <w:b/>
                <w:bCs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C61A6C" w14:textId="77777777" w:rsidR="00AB1314" w:rsidRPr="00AB1314" w:rsidRDefault="00AB1314" w:rsidP="00AB1314">
            <w:pPr>
              <w:rPr>
                <w:rFonts w:ascii="IBM Plex Sans" w:hAnsi="IBM Plex Sans"/>
                <w:sz w:val="18"/>
                <w:szCs w:val="18"/>
              </w:rPr>
            </w:pPr>
            <w:proofErr w:type="spellStart"/>
            <w:r w:rsidRPr="00AB1314">
              <w:rPr>
                <w:rFonts w:ascii="IBM Plex Sans" w:hAnsi="IBM Plex Sans"/>
                <w:b/>
                <w:bCs/>
                <w:sz w:val="18"/>
                <w:szCs w:val="18"/>
              </w:rPr>
              <w:t>Phone</w:t>
            </w:r>
            <w:proofErr w:type="spellEnd"/>
            <w:r w:rsidRPr="00AB1314">
              <w:rPr>
                <w:rFonts w:ascii="IBM Plex Sans" w:hAnsi="IBM Plex Sans"/>
                <w:b/>
                <w:bCs/>
                <w:sz w:val="18"/>
                <w:szCs w:val="18"/>
              </w:rPr>
              <w:t xml:space="preserve"> (Follow-up)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F06EF0" w14:textId="77777777" w:rsidR="00AB1314" w:rsidRPr="00AB1314" w:rsidRDefault="00AB1314" w:rsidP="00AB1314">
            <w:pPr>
              <w:rPr>
                <w:rFonts w:ascii="IBM Plex Sans" w:hAnsi="IBM Plex Sans"/>
                <w:sz w:val="18"/>
                <w:szCs w:val="18"/>
              </w:rPr>
            </w:pPr>
            <w:r w:rsidRPr="00AB1314">
              <w:rPr>
                <w:rFonts w:ascii="IBM Plex Sans" w:hAnsi="IBM Plex Sans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CAE86" w14:textId="77777777" w:rsidR="00AB1314" w:rsidRPr="00AB1314" w:rsidRDefault="00AB1314" w:rsidP="00AB1314">
            <w:pPr>
              <w:rPr>
                <w:rFonts w:ascii="IBM Plex Sans" w:hAnsi="IBM Plex Sans"/>
                <w:sz w:val="18"/>
                <w:szCs w:val="18"/>
                <w:lang w:val="en-GB"/>
              </w:rPr>
            </w:pPr>
            <w:r w:rsidRPr="00AB1314">
              <w:rPr>
                <w:rFonts w:ascii="IBM Plex Sans" w:hAnsi="IBM Plex Sans"/>
                <w:b/>
                <w:bCs/>
                <w:sz w:val="18"/>
                <w:szCs w:val="18"/>
                <w:lang w:val="en-GB"/>
              </w:rPr>
              <w:t>Instruction:</w:t>
            </w:r>
            <w:r w:rsidRPr="00AB1314">
              <w:rPr>
                <w:rFonts w:ascii="IBM Plex Sans" w:hAnsi="IBM Plex Sans"/>
                <w:sz w:val="18"/>
                <w:szCs w:val="18"/>
                <w:lang w:val="en-GB"/>
              </w:rPr>
              <w:t xml:space="preserve"> Reference the Case Study coming in the next touch.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203381" w14:textId="77777777" w:rsidR="00AB1314" w:rsidRPr="00AB1314" w:rsidRDefault="00AB1314" w:rsidP="00AB1314">
            <w:pPr>
              <w:rPr>
                <w:rFonts w:ascii="IBM Plex Sans" w:hAnsi="IBM Plex Sans"/>
                <w:sz w:val="18"/>
                <w:szCs w:val="18"/>
                <w:lang w:val="en-GB"/>
              </w:rPr>
            </w:pPr>
            <w:r w:rsidRPr="00AB1314">
              <w:rPr>
                <w:rFonts w:ascii="IBM Plex Sans" w:hAnsi="IBM Plex Sans"/>
                <w:sz w:val="18"/>
                <w:szCs w:val="18"/>
                <w:lang w:val="en-GB"/>
              </w:rPr>
              <w:t>"Hi Marcus, following up on our LinkedIn exchange. I’m about to send over a case study on how we handled a similar green-build for a solar firm in Oregon. I'll drop it in your inbox now—would love your thoughts."</w:t>
            </w:r>
          </w:p>
        </w:tc>
      </w:tr>
      <w:tr w:rsidR="00AB1314" w:rsidRPr="00AB1314" w14:paraId="46ADE0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5246E" w14:textId="77777777" w:rsidR="00AB1314" w:rsidRPr="00AB1314" w:rsidRDefault="00AB1314" w:rsidP="00AB1314">
            <w:pPr>
              <w:rPr>
                <w:rFonts w:ascii="IBM Plex Sans" w:hAnsi="IBM Plex Sans"/>
              </w:rPr>
            </w:pPr>
            <w:r w:rsidRPr="00AB1314">
              <w:rPr>
                <w:rFonts w:ascii="IBM Plex Sans" w:hAnsi="IBM Plex Sans"/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9382C0" w14:textId="77777777" w:rsidR="00AB1314" w:rsidRPr="00AB1314" w:rsidRDefault="00AB1314" w:rsidP="00AB1314">
            <w:pPr>
              <w:rPr>
                <w:rFonts w:ascii="IBM Plex Sans" w:hAnsi="IBM Plex Sans"/>
                <w:sz w:val="18"/>
                <w:szCs w:val="18"/>
              </w:rPr>
            </w:pPr>
            <w:r w:rsidRPr="00AB1314">
              <w:rPr>
                <w:rFonts w:ascii="IBM Plex Sans" w:hAnsi="IBM Plex Sans"/>
                <w:b/>
                <w:bCs/>
                <w:sz w:val="18"/>
                <w:szCs w:val="18"/>
              </w:rPr>
              <w:t xml:space="preserve">Email 3 (Case </w:t>
            </w:r>
            <w:proofErr w:type="spellStart"/>
            <w:r w:rsidRPr="00AB1314">
              <w:rPr>
                <w:rFonts w:ascii="IBM Plex Sans" w:hAnsi="IBM Plex Sans"/>
                <w:b/>
                <w:bCs/>
                <w:sz w:val="18"/>
                <w:szCs w:val="18"/>
              </w:rPr>
              <w:t>Study</w:t>
            </w:r>
            <w:proofErr w:type="spellEnd"/>
            <w:r w:rsidRPr="00AB1314">
              <w:rPr>
                <w:rFonts w:ascii="IBM Plex Sans" w:hAnsi="IBM Plex Sans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BE414" w14:textId="77777777" w:rsidR="00AB1314" w:rsidRPr="00AB1314" w:rsidRDefault="00AB1314" w:rsidP="00AB1314">
            <w:pPr>
              <w:rPr>
                <w:rFonts w:ascii="IBM Plex Sans" w:hAnsi="IBM Plex Sans"/>
                <w:sz w:val="18"/>
                <w:szCs w:val="18"/>
              </w:rPr>
            </w:pPr>
            <w:r w:rsidRPr="00AB1314">
              <w:rPr>
                <w:rFonts w:ascii="IBM Plex Sans" w:hAnsi="IBM Plex Sans"/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39B56D" w14:textId="77777777" w:rsidR="00AB1314" w:rsidRPr="00AB1314" w:rsidRDefault="00AB1314" w:rsidP="00AB1314">
            <w:pPr>
              <w:rPr>
                <w:rFonts w:ascii="IBM Plex Sans" w:hAnsi="IBM Plex Sans"/>
                <w:sz w:val="18"/>
                <w:szCs w:val="18"/>
                <w:lang w:val="en-GB"/>
              </w:rPr>
            </w:pPr>
            <w:r w:rsidRPr="00AB1314">
              <w:rPr>
                <w:rFonts w:ascii="IBM Plex Sans" w:hAnsi="IBM Plex Sans"/>
                <w:b/>
                <w:bCs/>
                <w:sz w:val="18"/>
                <w:szCs w:val="18"/>
                <w:lang w:val="en-GB"/>
              </w:rPr>
              <w:t>Template 4 (Case Study).</w:t>
            </w:r>
            <w:r w:rsidRPr="00AB1314">
              <w:rPr>
                <w:rFonts w:ascii="IBM Plex Sans" w:hAnsi="IBM Plex Sans"/>
                <w:sz w:val="18"/>
                <w:szCs w:val="18"/>
                <w:lang w:val="en-GB"/>
              </w:rPr>
              <w:t xml:space="preserve"> Use the </w:t>
            </w:r>
            <w:proofErr w:type="spellStart"/>
            <w:r w:rsidRPr="00AB1314">
              <w:rPr>
                <w:rFonts w:ascii="IBM Plex Sans" w:hAnsi="IBM Plex Sans"/>
                <w:sz w:val="18"/>
                <w:szCs w:val="18"/>
                <w:lang w:val="en-GB"/>
              </w:rPr>
              <w:t>BioLabs</w:t>
            </w:r>
            <w:proofErr w:type="spellEnd"/>
            <w:r w:rsidRPr="00AB1314">
              <w:rPr>
                <w:rFonts w:ascii="IBM Plex Sans" w:hAnsi="IBM Plex Sans"/>
                <w:sz w:val="18"/>
                <w:szCs w:val="18"/>
                <w:lang w:val="en-GB"/>
              </w:rPr>
              <w:t xml:space="preserve"> or similar "Green" story.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974FEF" w14:textId="64E05DD8" w:rsidR="00AB1314" w:rsidRPr="00AB1314" w:rsidRDefault="00AB1314" w:rsidP="00AB1314">
            <w:pPr>
              <w:rPr>
                <w:rFonts w:ascii="IBM Plex Sans" w:hAnsi="IBM Plex Sans"/>
                <w:sz w:val="18"/>
                <w:szCs w:val="18"/>
                <w:lang w:val="en-GB"/>
              </w:rPr>
            </w:pPr>
            <w:r w:rsidRPr="00AB1314">
              <w:rPr>
                <w:rFonts w:ascii="IBM Plex Sans" w:hAnsi="IBM Plex Sans"/>
                <w:b/>
                <w:bCs/>
                <w:sz w:val="18"/>
                <w:szCs w:val="18"/>
                <w:lang w:val="en-GB"/>
              </w:rPr>
              <w:t>Subject:</w:t>
            </w:r>
            <w:r w:rsidRPr="00AB1314">
              <w:rPr>
                <w:rFonts w:ascii="IBM Plex Sans" w:hAnsi="IBM Plex Sans"/>
                <w:sz w:val="18"/>
                <w:szCs w:val="18"/>
                <w:lang w:val="en-GB"/>
              </w:rPr>
              <w:t xml:space="preserve"> Sustainability Case Study for </w:t>
            </w:r>
            <w:proofErr w:type="spellStart"/>
            <w:r w:rsidRPr="00AB1314">
              <w:rPr>
                <w:rFonts w:ascii="IBM Plex Sans" w:hAnsi="IBM Plex Sans"/>
                <w:sz w:val="18"/>
                <w:szCs w:val="18"/>
                <w:lang w:val="en-GB"/>
              </w:rPr>
              <w:t>GreenPath</w:t>
            </w:r>
            <w:proofErr w:type="spellEnd"/>
          </w:p>
          <w:p w14:paraId="77E27BA2" w14:textId="77777777" w:rsidR="00AB1314" w:rsidRPr="00AB1314" w:rsidRDefault="00AB1314" w:rsidP="00AB1314">
            <w:pPr>
              <w:rPr>
                <w:rFonts w:ascii="IBM Plex Sans" w:hAnsi="IBM Plex Sans"/>
                <w:sz w:val="18"/>
                <w:szCs w:val="18"/>
              </w:rPr>
            </w:pPr>
            <w:r w:rsidRPr="00AB1314">
              <w:rPr>
                <w:rFonts w:ascii="IBM Plex Sans" w:hAnsi="IBM Plex Sans"/>
                <w:sz w:val="18"/>
                <w:szCs w:val="18"/>
                <w:lang w:val="en-GB"/>
              </w:rPr>
              <w:t xml:space="preserve">"Marcus, as promised, here is the case study on how we achieved a 100% zero-waste furniture install for a regional operations hub last year. Given your mandate, I thought this might provide some peace of mind for your current project. </w:t>
            </w:r>
            <w:r w:rsidRPr="00AB1314">
              <w:rPr>
                <w:rFonts w:ascii="IBM Plex Sans" w:hAnsi="IBM Plex Sans"/>
                <w:sz w:val="18"/>
                <w:szCs w:val="18"/>
              </w:rPr>
              <w:t xml:space="preserve">Are </w:t>
            </w:r>
            <w:proofErr w:type="spellStart"/>
            <w:r w:rsidRPr="00AB1314">
              <w:rPr>
                <w:rFonts w:ascii="IBM Plex Sans" w:hAnsi="IBM Plex Sans"/>
                <w:sz w:val="18"/>
                <w:szCs w:val="18"/>
              </w:rPr>
              <w:t>you</w:t>
            </w:r>
            <w:proofErr w:type="spellEnd"/>
            <w:r w:rsidRPr="00AB1314">
              <w:rPr>
                <w:rFonts w:ascii="IBM Plex Sans" w:hAnsi="IBM Plex Sans"/>
                <w:sz w:val="18"/>
                <w:szCs w:val="18"/>
              </w:rPr>
              <w:t xml:space="preserve"> open to a </w:t>
            </w:r>
            <w:proofErr w:type="spellStart"/>
            <w:r w:rsidRPr="00AB1314">
              <w:rPr>
                <w:rFonts w:ascii="IBM Plex Sans" w:hAnsi="IBM Plex Sans"/>
                <w:sz w:val="18"/>
                <w:szCs w:val="18"/>
              </w:rPr>
              <w:t>brief</w:t>
            </w:r>
            <w:proofErr w:type="spellEnd"/>
            <w:r w:rsidRPr="00AB1314">
              <w:rPr>
                <w:rFonts w:ascii="IBM Plex Sans" w:hAnsi="IBM Plex Sans"/>
                <w:sz w:val="18"/>
                <w:szCs w:val="18"/>
              </w:rPr>
              <w:t xml:space="preserve"> chat?"</w:t>
            </w:r>
          </w:p>
        </w:tc>
      </w:tr>
    </w:tbl>
    <w:p w14:paraId="1794ED90" w14:textId="57B97042" w:rsidR="00AB1314" w:rsidRDefault="00AB1314" w:rsidP="00AB1314">
      <w:pPr>
        <w:rPr>
          <w:rFonts w:ascii="IBM Plex Sans" w:hAnsi="IBM Plex Sans"/>
        </w:rPr>
      </w:pPr>
    </w:p>
    <w:p w14:paraId="2AA33E27" w14:textId="77777777" w:rsidR="00994DCD" w:rsidRPr="00AB1314" w:rsidRDefault="00994DCD" w:rsidP="00AB1314">
      <w:pPr>
        <w:rPr>
          <w:rFonts w:ascii="IBM Plex Sans" w:hAnsi="IBM Plex Sans"/>
        </w:rPr>
      </w:pPr>
    </w:p>
    <w:p w14:paraId="476A7ACA" w14:textId="77777777" w:rsidR="00AB1314" w:rsidRPr="00AB1314" w:rsidRDefault="00AB1314" w:rsidP="00AB1314">
      <w:pPr>
        <w:rPr>
          <w:rFonts w:ascii="IBM Plex Sans" w:hAnsi="IBM Plex Sans"/>
          <w:b/>
          <w:bCs/>
        </w:rPr>
      </w:pPr>
      <w:r w:rsidRPr="00AB1314">
        <w:rPr>
          <w:rFonts w:ascii="IBM Plex Sans" w:hAnsi="IBM Plex Sans"/>
          <w:b/>
          <w:bCs/>
        </w:rPr>
        <w:t xml:space="preserve">Exemplar </w:t>
      </w:r>
      <w:proofErr w:type="spellStart"/>
      <w:r w:rsidRPr="00AB1314">
        <w:rPr>
          <w:rFonts w:ascii="IBM Plex Sans" w:hAnsi="IBM Plex Sans"/>
          <w:b/>
          <w:bCs/>
        </w:rPr>
        <w:t>Analysis</w:t>
      </w:r>
      <w:proofErr w:type="spellEnd"/>
    </w:p>
    <w:p w14:paraId="5AF56A2D" w14:textId="77777777" w:rsidR="00AB1314" w:rsidRPr="004A2263" w:rsidRDefault="00AB1314" w:rsidP="00AB1314">
      <w:pPr>
        <w:numPr>
          <w:ilvl w:val="0"/>
          <w:numId w:val="4"/>
        </w:numPr>
        <w:rPr>
          <w:rFonts w:ascii="IBM Plex Sans" w:hAnsi="IBM Plex Sans"/>
          <w:lang w:val="en-GB"/>
        </w:rPr>
      </w:pPr>
      <w:r w:rsidRPr="004A2263">
        <w:rPr>
          <w:rFonts w:ascii="IBM Plex Sans" w:hAnsi="IBM Plex Sans"/>
          <w:lang w:val="en-GB"/>
        </w:rPr>
        <w:t>Persona Alignment: This sequence avoids talking about "office culture" (HR focus) or "depreciation" (CFO focus). Instead, it uses keywords like "install windows," "delivery dates," "logistics," and "mandate" to resonate with a Facilities Lead.</w:t>
      </w:r>
    </w:p>
    <w:p w14:paraId="13F7358A" w14:textId="77777777" w:rsidR="00AB1314" w:rsidRPr="004A2263" w:rsidRDefault="00AB1314" w:rsidP="00AB1314">
      <w:pPr>
        <w:numPr>
          <w:ilvl w:val="0"/>
          <w:numId w:val="4"/>
        </w:numPr>
        <w:rPr>
          <w:rFonts w:ascii="IBM Plex Sans" w:hAnsi="IBM Plex Sans"/>
          <w:lang w:val="en-GB"/>
        </w:rPr>
      </w:pPr>
      <w:r w:rsidRPr="004A2263">
        <w:rPr>
          <w:rFonts w:ascii="IBM Plex Sans" w:hAnsi="IBM Plex Sans"/>
          <w:lang w:val="en-GB"/>
        </w:rPr>
        <w:t>The 3x3 Hook: The Day 1 email specifically mentions Marcus's own LinkedIn post about his stress regarding move-in deadlines, making it impossible to mistake for a generic mass email.</w:t>
      </w:r>
    </w:p>
    <w:p w14:paraId="0DCDA5E9" w14:textId="13A10A1A" w:rsidR="00AB1314" w:rsidRPr="004A2263" w:rsidRDefault="00AB1314" w:rsidP="00AB1314">
      <w:pPr>
        <w:numPr>
          <w:ilvl w:val="0"/>
          <w:numId w:val="4"/>
        </w:numPr>
        <w:rPr>
          <w:rFonts w:ascii="IBM Plex Sans" w:hAnsi="IBM Plex Sans"/>
          <w:lang w:val="en-GB"/>
        </w:rPr>
      </w:pPr>
      <w:r w:rsidRPr="004A2263">
        <w:rPr>
          <w:rFonts w:ascii="IBM Plex Sans" w:hAnsi="IBM Plex Sans"/>
          <w:lang w:val="en-GB"/>
        </w:rPr>
        <w:t xml:space="preserve">Persistence: The rep touches the lead 7 times across 3 </w:t>
      </w:r>
      <w:r w:rsidR="005308B1" w:rsidRPr="004A2263">
        <w:rPr>
          <w:rFonts w:ascii="IBM Plex Sans" w:hAnsi="IBM Plex Sans"/>
          <w:lang w:val="en-GB"/>
        </w:rPr>
        <w:t>channels but</w:t>
      </w:r>
      <w:r w:rsidRPr="004A2263">
        <w:rPr>
          <w:rFonts w:ascii="IBM Plex Sans" w:hAnsi="IBM Plex Sans"/>
          <w:lang w:val="en-GB"/>
        </w:rPr>
        <w:t xml:space="preserve"> never sounds desperate. Instead, they provide a "Workplace Checklist" and a "Case Study" to act as a helpful consultant.</w:t>
      </w:r>
    </w:p>
    <w:p w14:paraId="256286A8" w14:textId="53941C49" w:rsidR="00AB1314" w:rsidRPr="004A2263" w:rsidRDefault="00AB1314" w:rsidP="00AB1314">
      <w:pPr>
        <w:rPr>
          <w:rFonts w:ascii="IBM Plex Sans" w:hAnsi="IBM Plex Sans"/>
          <w:lang w:val="en-GB"/>
        </w:rPr>
      </w:pPr>
    </w:p>
    <w:p w14:paraId="4F746D1F" w14:textId="66BD1585" w:rsidR="00AB1314" w:rsidRPr="00A9433B" w:rsidRDefault="00AB1314" w:rsidP="00BC5C64">
      <w:pPr>
        <w:rPr>
          <w:rFonts w:ascii="IBM Plex Sans" w:hAnsi="IBM Plex Sans"/>
          <w:lang w:val="en-GB"/>
        </w:rPr>
      </w:pPr>
      <w:r w:rsidRPr="004A2263">
        <w:rPr>
          <w:rFonts w:ascii="IBM Plex Sans" w:hAnsi="IBM Plex Sans"/>
          <w:lang w:val="en-GB"/>
        </w:rPr>
        <w:t>Next Step: Review your own sequence against this exemplar. If your messaging feels too "salesy," try to incorporate more Value-Add resources</w:t>
      </w:r>
      <w:r w:rsidRPr="00AB1314">
        <w:rPr>
          <w:rFonts w:ascii="IBM Plex Sans" w:hAnsi="IBM Plex Sans"/>
          <w:lang w:val="en-GB"/>
        </w:rPr>
        <w:t xml:space="preserve"> like the ones used here.</w:t>
      </w:r>
    </w:p>
    <w:sectPr w:rsidR="00AB1314" w:rsidRPr="00A9433B" w:rsidSect="00D64F24">
      <w:pgSz w:w="11906" w:h="16838"/>
      <w:pgMar w:top="1440" w:right="1133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0498"/>
    <w:multiLevelType w:val="hybridMultilevel"/>
    <w:tmpl w:val="FEA0CFFC"/>
    <w:lvl w:ilvl="0" w:tplc="1376026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31EB5"/>
    <w:multiLevelType w:val="multilevel"/>
    <w:tmpl w:val="6A2A2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136617"/>
    <w:multiLevelType w:val="multilevel"/>
    <w:tmpl w:val="8C24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8D2CE6"/>
    <w:multiLevelType w:val="multilevel"/>
    <w:tmpl w:val="6C94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054463">
    <w:abstractNumId w:val="3"/>
  </w:num>
  <w:num w:numId="2" w16cid:durableId="521742835">
    <w:abstractNumId w:val="0"/>
  </w:num>
  <w:num w:numId="3" w16cid:durableId="2056932220">
    <w:abstractNumId w:val="1"/>
  </w:num>
  <w:num w:numId="4" w16cid:durableId="10645677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2FA"/>
    <w:rsid w:val="001330A9"/>
    <w:rsid w:val="002829DB"/>
    <w:rsid w:val="00350873"/>
    <w:rsid w:val="003D01CF"/>
    <w:rsid w:val="004A2263"/>
    <w:rsid w:val="005308B1"/>
    <w:rsid w:val="007C0BE1"/>
    <w:rsid w:val="007F2DFD"/>
    <w:rsid w:val="00885BCA"/>
    <w:rsid w:val="00921F5A"/>
    <w:rsid w:val="00994DCD"/>
    <w:rsid w:val="00A9433B"/>
    <w:rsid w:val="00AB1314"/>
    <w:rsid w:val="00B33BE2"/>
    <w:rsid w:val="00BB3BC2"/>
    <w:rsid w:val="00BC5C64"/>
    <w:rsid w:val="00C4649D"/>
    <w:rsid w:val="00CF42FA"/>
    <w:rsid w:val="00D64F24"/>
    <w:rsid w:val="00D75880"/>
    <w:rsid w:val="00DB7EC0"/>
    <w:rsid w:val="00E50729"/>
    <w:rsid w:val="00F43CA3"/>
    <w:rsid w:val="00F83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B8CAE"/>
  <w15:chartTrackingRefBased/>
  <w15:docId w15:val="{AEAE80E3-278C-4096-8D01-0AA24605A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2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2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2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2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2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125176A45754FB0996C1C75086554" ma:contentTypeVersion="19" ma:contentTypeDescription="Create a new document." ma:contentTypeScope="" ma:versionID="5336a7aad88d4fa118599994f44cfb52">
  <xsd:schema xmlns:xsd="http://www.w3.org/2001/XMLSchema" xmlns:xs="http://www.w3.org/2001/XMLSchema" xmlns:p="http://schemas.microsoft.com/office/2006/metadata/properties" xmlns:ns2="a3712f75-7b99-4ea1-a115-5410be941191" xmlns:ns3="3aa8797b-a9f0-456b-baa3-5d499e8d169d" targetNamespace="http://schemas.microsoft.com/office/2006/metadata/properties" ma:root="true" ma:fieldsID="05c60756e4c1ab69b3f0575f3a38b93a" ns2:_="" ns3:_="">
    <xsd:import namespace="a3712f75-7b99-4ea1-a115-5410be941191"/>
    <xsd:import namespace="3aa8797b-a9f0-456b-baa3-5d499e8d16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12f75-7b99-4ea1-a115-5410be9411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1ea842c-d6a4-43e2-8351-d20fabe13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797b-a9f0-456b-baa3-5d499e8d169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6bf7372-b96f-4d8f-ba07-70cf5bfdd859}" ma:internalName="TaxCatchAll" ma:showField="CatchAllData" ma:web="3aa8797b-a9f0-456b-baa3-5d499e8d1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8797b-a9f0-456b-baa3-5d499e8d169d" xsi:nil="true"/>
    <lcf76f155ced4ddcb4097134ff3c332f xmlns="a3712f75-7b99-4ea1-a115-5410be9411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AB314D8-A14C-4DFF-A266-9E773060638E}"/>
</file>

<file path=customXml/itemProps2.xml><?xml version="1.0" encoding="utf-8"?>
<ds:datastoreItem xmlns:ds="http://schemas.openxmlformats.org/officeDocument/2006/customXml" ds:itemID="{E291EFE6-FD63-424D-9C91-1CCD14EC3DE7}"/>
</file>

<file path=customXml/itemProps3.xml><?xml version="1.0" encoding="utf-8"?>
<ds:datastoreItem xmlns:ds="http://schemas.openxmlformats.org/officeDocument/2006/customXml" ds:itemID="{85040CD1-A6F3-4375-A32E-FB9A1176554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569</Words>
  <Characters>3143</Characters>
  <Application>Microsoft Office Word</Application>
  <DocSecurity>0</DocSecurity>
  <Lines>95</Lines>
  <Paragraphs>67</Paragraphs>
  <ScaleCrop>false</ScaleCrop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Seruya Cabral</dc:creator>
  <cp:keywords/>
  <dc:description/>
  <cp:lastModifiedBy>Rodrigo Seruya Cabral</cp:lastModifiedBy>
  <cp:revision>18</cp:revision>
  <dcterms:created xsi:type="dcterms:W3CDTF">2026-01-01T08:06:00Z</dcterms:created>
  <dcterms:modified xsi:type="dcterms:W3CDTF">2026-05-17T14:49:00Z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0x010100BE0125176A45754FB0996C1C75086554</vt:lpwstr>
  </property>
</Properties>
</file>