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DD6" w:rsidRPr="00653DD6" w:rsidRDefault="00653DD6" w:rsidP="00653DD6">
      <w:r w:rsidRPr="00653DD6">
        <w:t xml:space="preserve">Perfect </w:t>
      </w:r>
      <w:r w:rsidRPr="00653DD6">
        <w:rPr>
          <w:rFonts w:ascii="Segoe UI Symbol" w:hAnsi="Segoe UI Symbol" w:cs="Segoe UI Symbol"/>
        </w:rPr>
        <w:t>✅</w:t>
      </w:r>
      <w:r w:rsidRPr="00653DD6">
        <w:t xml:space="preserve"> </w:t>
      </w:r>
      <w:proofErr w:type="gramStart"/>
      <w:r w:rsidRPr="00653DD6">
        <w:t>Let’s</w:t>
      </w:r>
      <w:proofErr w:type="gramEnd"/>
      <w:r w:rsidRPr="00653DD6">
        <w:t xml:space="preserve"> create the </w:t>
      </w:r>
      <w:r w:rsidRPr="00653DD6">
        <w:rPr>
          <w:b/>
          <w:bCs/>
        </w:rPr>
        <w:t>Step 4 deliverable</w:t>
      </w:r>
      <w:r w:rsidRPr="00653DD6">
        <w:t xml:space="preserve">: a professional </w:t>
      </w:r>
      <w:r w:rsidRPr="00653DD6">
        <w:rPr>
          <w:b/>
          <w:bCs/>
        </w:rPr>
        <w:t>Insight Report</w:t>
      </w:r>
      <w:r w:rsidRPr="00653DD6">
        <w:t xml:space="preserve"> based on your project communications and meeting notes from Step 3.</w:t>
      </w:r>
    </w:p>
    <w:p w:rsidR="00653DD6" w:rsidRPr="00653DD6" w:rsidRDefault="00653DD6" w:rsidP="00653DD6">
      <w:r w:rsidRPr="00653DD6">
        <w:pict>
          <v:rect id="_x0000_i1079" style="width:0;height:1.5pt" o:hralign="center" o:hrstd="t" o:hr="t" fillcolor="#a0a0a0" stroked="f"/>
        </w:pict>
      </w:r>
    </w:p>
    <w:p w:rsidR="00653DD6" w:rsidRPr="00653DD6" w:rsidRDefault="00653DD6" w:rsidP="00653DD6">
      <w:pPr>
        <w:rPr>
          <w:b/>
          <w:bCs/>
        </w:rPr>
      </w:pPr>
      <w:r w:rsidRPr="00653DD6">
        <w:rPr>
          <w:rFonts w:ascii="Segoe UI Symbol" w:hAnsi="Segoe UI Symbol" w:cs="Segoe UI Symbol"/>
          <w:b/>
          <w:bCs/>
        </w:rPr>
        <w:t>📊</w:t>
      </w:r>
      <w:r w:rsidRPr="00653DD6">
        <w:rPr>
          <w:b/>
          <w:bCs/>
        </w:rPr>
        <w:t xml:space="preserve"> Insight Report – Productivity App Project</w:t>
      </w:r>
    </w:p>
    <w:p w:rsidR="00653DD6" w:rsidRPr="00653DD6" w:rsidRDefault="00653DD6" w:rsidP="00653DD6">
      <w:r w:rsidRPr="00653DD6">
        <w:pict>
          <v:rect id="_x0000_i1080" style="width:0;height:1.5pt" o:hralign="center" o:hrstd="t" o:hr="t" fillcolor="#a0a0a0" stroked="f"/>
        </w:pict>
      </w:r>
    </w:p>
    <w:p w:rsidR="00653DD6" w:rsidRPr="00653DD6" w:rsidRDefault="00653DD6" w:rsidP="00653DD6">
      <w:pPr>
        <w:rPr>
          <w:b/>
          <w:bCs/>
        </w:rPr>
      </w:pPr>
      <w:r w:rsidRPr="00653DD6">
        <w:rPr>
          <w:b/>
          <w:bCs/>
        </w:rPr>
        <w:t>1. Introduction</w:t>
      </w:r>
    </w:p>
    <w:p w:rsidR="00653DD6" w:rsidRPr="00653DD6" w:rsidRDefault="00653DD6" w:rsidP="00653DD6">
      <w:r w:rsidRPr="00653DD6">
        <w:t xml:space="preserve">This report </w:t>
      </w:r>
      <w:proofErr w:type="spellStart"/>
      <w:r w:rsidRPr="00653DD6">
        <w:t>analyzes</w:t>
      </w:r>
      <w:proofErr w:type="spellEnd"/>
      <w:r w:rsidRPr="00653DD6">
        <w:t xml:space="preserve"> recent project communications, including the </w:t>
      </w:r>
      <w:proofErr w:type="gramStart"/>
      <w:r w:rsidRPr="00653DD6">
        <w:t>project review meeting notes</w:t>
      </w:r>
      <w:proofErr w:type="gramEnd"/>
      <w:r w:rsidRPr="00653DD6">
        <w:t xml:space="preserve"> and action items. The goal is to identify </w:t>
      </w:r>
      <w:r w:rsidRPr="00653DD6">
        <w:rPr>
          <w:b/>
          <w:bCs/>
        </w:rPr>
        <w:t>critical risks, opportunities, and patterns</w:t>
      </w:r>
      <w:r w:rsidRPr="00653DD6">
        <w:t xml:space="preserve"> that may influence project success, and to recommend next actions for the leadership team.</w:t>
      </w:r>
    </w:p>
    <w:p w:rsidR="00653DD6" w:rsidRPr="00653DD6" w:rsidRDefault="00653DD6" w:rsidP="00653DD6">
      <w:r w:rsidRPr="00653DD6">
        <w:pict>
          <v:rect id="_x0000_i1081" style="width:0;height:1.5pt" o:hralign="center" o:hrstd="t" o:hr="t" fillcolor="#a0a0a0" stroked="f"/>
        </w:pict>
      </w:r>
    </w:p>
    <w:p w:rsidR="00653DD6" w:rsidRPr="00653DD6" w:rsidRDefault="00653DD6" w:rsidP="00653DD6">
      <w:pPr>
        <w:rPr>
          <w:b/>
          <w:bCs/>
        </w:rPr>
      </w:pPr>
      <w:r w:rsidRPr="00653DD6">
        <w:rPr>
          <w:b/>
          <w:bCs/>
        </w:rPr>
        <w:t>2. Key Risks</w:t>
      </w:r>
    </w:p>
    <w:p w:rsidR="00653DD6" w:rsidRPr="00653DD6" w:rsidRDefault="00653DD6" w:rsidP="00653DD6">
      <w:pPr>
        <w:numPr>
          <w:ilvl w:val="0"/>
          <w:numId w:val="1"/>
        </w:numPr>
      </w:pPr>
      <w:r w:rsidRPr="00653DD6">
        <w:rPr>
          <w:b/>
          <w:bCs/>
        </w:rPr>
        <w:t>Backend API Integration Delay</w:t>
      </w:r>
    </w:p>
    <w:p w:rsidR="00653DD6" w:rsidRPr="00653DD6" w:rsidRDefault="00653DD6" w:rsidP="00653DD6">
      <w:pPr>
        <w:numPr>
          <w:ilvl w:val="1"/>
          <w:numId w:val="1"/>
        </w:numPr>
      </w:pPr>
      <w:r w:rsidRPr="00653DD6">
        <w:t>Calendar API integration is behind schedule and may slip by one week.</w:t>
      </w:r>
    </w:p>
    <w:p w:rsidR="00653DD6" w:rsidRPr="00653DD6" w:rsidRDefault="00653DD6" w:rsidP="00653DD6">
      <w:pPr>
        <w:numPr>
          <w:ilvl w:val="1"/>
          <w:numId w:val="1"/>
        </w:numPr>
      </w:pPr>
      <w:r w:rsidRPr="00653DD6">
        <w:t>Potential risk of cascading delays in dependent tasks (frontend development and testing).</w:t>
      </w:r>
    </w:p>
    <w:p w:rsidR="00653DD6" w:rsidRPr="00653DD6" w:rsidRDefault="00653DD6" w:rsidP="00653DD6">
      <w:pPr>
        <w:numPr>
          <w:ilvl w:val="0"/>
          <w:numId w:val="1"/>
        </w:numPr>
      </w:pPr>
      <w:r w:rsidRPr="00653DD6">
        <w:rPr>
          <w:b/>
          <w:bCs/>
        </w:rPr>
        <w:t>Beta Tester Recruitment Challenges</w:t>
      </w:r>
    </w:p>
    <w:p w:rsidR="00653DD6" w:rsidRPr="00653DD6" w:rsidRDefault="00653DD6" w:rsidP="00653DD6">
      <w:pPr>
        <w:numPr>
          <w:ilvl w:val="1"/>
          <w:numId w:val="1"/>
        </w:numPr>
      </w:pPr>
      <w:r w:rsidRPr="00653DD6">
        <w:t>Limited user pool for initial testing.</w:t>
      </w:r>
    </w:p>
    <w:p w:rsidR="00653DD6" w:rsidRPr="00653DD6" w:rsidRDefault="00653DD6" w:rsidP="00653DD6">
      <w:pPr>
        <w:numPr>
          <w:ilvl w:val="1"/>
          <w:numId w:val="1"/>
        </w:numPr>
      </w:pPr>
      <w:r w:rsidRPr="00653DD6">
        <w:t>Risk of insufficient feedback for improving MVP before launch.</w:t>
      </w:r>
    </w:p>
    <w:p w:rsidR="00653DD6" w:rsidRPr="00653DD6" w:rsidRDefault="00653DD6" w:rsidP="00653DD6">
      <w:pPr>
        <w:numPr>
          <w:ilvl w:val="0"/>
          <w:numId w:val="1"/>
        </w:numPr>
      </w:pPr>
      <w:r w:rsidRPr="00653DD6">
        <w:rPr>
          <w:b/>
          <w:bCs/>
        </w:rPr>
        <w:t>Team Workload Distribution</w:t>
      </w:r>
    </w:p>
    <w:p w:rsidR="00653DD6" w:rsidRPr="00653DD6" w:rsidRDefault="00653DD6" w:rsidP="00653DD6">
      <w:pPr>
        <w:numPr>
          <w:ilvl w:val="1"/>
          <w:numId w:val="1"/>
        </w:numPr>
      </w:pPr>
      <w:r w:rsidRPr="00653DD6">
        <w:t>Developers carrying heavy load with backend + frontend tasks.</w:t>
      </w:r>
    </w:p>
    <w:p w:rsidR="00653DD6" w:rsidRPr="00653DD6" w:rsidRDefault="00653DD6" w:rsidP="00653DD6">
      <w:pPr>
        <w:numPr>
          <w:ilvl w:val="1"/>
          <w:numId w:val="1"/>
        </w:numPr>
      </w:pPr>
      <w:r w:rsidRPr="00653DD6">
        <w:t>Potential burnout risk or quality compromises without resource balancing.</w:t>
      </w:r>
    </w:p>
    <w:p w:rsidR="00653DD6" w:rsidRPr="00653DD6" w:rsidRDefault="00653DD6" w:rsidP="00653DD6">
      <w:r w:rsidRPr="00653DD6">
        <w:pict>
          <v:rect id="_x0000_i1082" style="width:0;height:1.5pt" o:hralign="center" o:hrstd="t" o:hr="t" fillcolor="#a0a0a0" stroked="f"/>
        </w:pict>
      </w:r>
    </w:p>
    <w:p w:rsidR="00653DD6" w:rsidRPr="00653DD6" w:rsidRDefault="00653DD6" w:rsidP="00653DD6">
      <w:pPr>
        <w:rPr>
          <w:b/>
          <w:bCs/>
        </w:rPr>
      </w:pPr>
      <w:r w:rsidRPr="00653DD6">
        <w:rPr>
          <w:b/>
          <w:bCs/>
        </w:rPr>
        <w:t>3. Opportunities</w:t>
      </w:r>
    </w:p>
    <w:p w:rsidR="00653DD6" w:rsidRPr="00653DD6" w:rsidRDefault="00653DD6" w:rsidP="00653DD6">
      <w:pPr>
        <w:numPr>
          <w:ilvl w:val="0"/>
          <w:numId w:val="2"/>
        </w:numPr>
      </w:pPr>
      <w:r w:rsidRPr="00653DD6">
        <w:rPr>
          <w:b/>
          <w:bCs/>
        </w:rPr>
        <w:t>Strong Market Differentiation</w:t>
      </w:r>
    </w:p>
    <w:p w:rsidR="00653DD6" w:rsidRPr="00653DD6" w:rsidRDefault="00653DD6" w:rsidP="00653DD6">
      <w:pPr>
        <w:numPr>
          <w:ilvl w:val="1"/>
          <w:numId w:val="2"/>
        </w:numPr>
      </w:pPr>
      <w:r w:rsidRPr="00653DD6">
        <w:t xml:space="preserve">Combining </w:t>
      </w:r>
      <w:r w:rsidRPr="00653DD6">
        <w:rPr>
          <w:b/>
          <w:bCs/>
        </w:rPr>
        <w:t>task management and habit tracking</w:t>
      </w:r>
      <w:r w:rsidRPr="00653DD6">
        <w:t xml:space="preserve"> in one app continues to stand out against competitors.</w:t>
      </w:r>
    </w:p>
    <w:p w:rsidR="00653DD6" w:rsidRPr="00653DD6" w:rsidRDefault="00653DD6" w:rsidP="00653DD6">
      <w:pPr>
        <w:numPr>
          <w:ilvl w:val="1"/>
          <w:numId w:val="2"/>
        </w:numPr>
      </w:pPr>
      <w:r w:rsidRPr="00653DD6">
        <w:t>Marketing team can position this as a key advantage in campaigns.</w:t>
      </w:r>
    </w:p>
    <w:p w:rsidR="00653DD6" w:rsidRPr="00653DD6" w:rsidRDefault="00653DD6" w:rsidP="00653DD6">
      <w:pPr>
        <w:numPr>
          <w:ilvl w:val="0"/>
          <w:numId w:val="2"/>
        </w:numPr>
      </w:pPr>
      <w:r w:rsidRPr="00653DD6">
        <w:rPr>
          <w:b/>
          <w:bCs/>
        </w:rPr>
        <w:t>User Engagement via Beta Testing</w:t>
      </w:r>
    </w:p>
    <w:p w:rsidR="00653DD6" w:rsidRPr="00653DD6" w:rsidRDefault="00653DD6" w:rsidP="00653DD6">
      <w:pPr>
        <w:numPr>
          <w:ilvl w:val="1"/>
          <w:numId w:val="2"/>
        </w:numPr>
      </w:pPr>
      <w:r w:rsidRPr="00653DD6">
        <w:t>Recruiting testers earlier can foster a community of early adopters.</w:t>
      </w:r>
    </w:p>
    <w:p w:rsidR="00653DD6" w:rsidRPr="00653DD6" w:rsidRDefault="00653DD6" w:rsidP="00653DD6">
      <w:pPr>
        <w:numPr>
          <w:ilvl w:val="1"/>
          <w:numId w:val="2"/>
        </w:numPr>
      </w:pPr>
      <w:r w:rsidRPr="00653DD6">
        <w:t xml:space="preserve">Opportunity to generate </w:t>
      </w:r>
      <w:r w:rsidRPr="00653DD6">
        <w:rPr>
          <w:b/>
          <w:bCs/>
        </w:rPr>
        <w:t>word-of-mouth marketing</w:t>
      </w:r>
      <w:r w:rsidRPr="00653DD6">
        <w:t xml:space="preserve"> ahead of official launch.</w:t>
      </w:r>
    </w:p>
    <w:p w:rsidR="00653DD6" w:rsidRPr="00653DD6" w:rsidRDefault="00653DD6" w:rsidP="00653DD6">
      <w:pPr>
        <w:numPr>
          <w:ilvl w:val="0"/>
          <w:numId w:val="2"/>
        </w:numPr>
      </w:pPr>
      <w:r w:rsidRPr="00653DD6">
        <w:rPr>
          <w:b/>
          <w:bCs/>
        </w:rPr>
        <w:t>Improved Collaboration Practices</w:t>
      </w:r>
    </w:p>
    <w:p w:rsidR="00653DD6" w:rsidRPr="00653DD6" w:rsidRDefault="00653DD6" w:rsidP="00653DD6">
      <w:pPr>
        <w:numPr>
          <w:ilvl w:val="1"/>
          <w:numId w:val="2"/>
        </w:numPr>
      </w:pPr>
      <w:r w:rsidRPr="00653DD6">
        <w:t>Weekly sync meetings and structured action plans are increasing accountability.</w:t>
      </w:r>
    </w:p>
    <w:p w:rsidR="00653DD6" w:rsidRPr="00653DD6" w:rsidRDefault="00653DD6" w:rsidP="00653DD6">
      <w:pPr>
        <w:numPr>
          <w:ilvl w:val="1"/>
          <w:numId w:val="2"/>
        </w:numPr>
      </w:pPr>
      <w:r w:rsidRPr="00653DD6">
        <w:t>Pattern suggests improved team alignment compared to earlier stages.</w:t>
      </w:r>
    </w:p>
    <w:p w:rsidR="00653DD6" w:rsidRPr="00653DD6" w:rsidRDefault="00653DD6" w:rsidP="00653DD6">
      <w:r w:rsidRPr="00653DD6">
        <w:lastRenderedPageBreak/>
        <w:pict>
          <v:rect id="_x0000_i1083" style="width:0;height:1.5pt" o:hralign="center" o:hrstd="t" o:hr="t" fillcolor="#a0a0a0" stroked="f"/>
        </w:pict>
      </w:r>
    </w:p>
    <w:p w:rsidR="00653DD6" w:rsidRPr="00653DD6" w:rsidRDefault="00653DD6" w:rsidP="00653DD6">
      <w:pPr>
        <w:rPr>
          <w:b/>
          <w:bCs/>
        </w:rPr>
      </w:pPr>
      <w:r w:rsidRPr="00653DD6">
        <w:rPr>
          <w:b/>
          <w:bCs/>
        </w:rPr>
        <w:t>4. Emerging Patterns</w:t>
      </w:r>
    </w:p>
    <w:p w:rsidR="00653DD6" w:rsidRPr="00653DD6" w:rsidRDefault="00653DD6" w:rsidP="00653DD6">
      <w:pPr>
        <w:numPr>
          <w:ilvl w:val="0"/>
          <w:numId w:val="3"/>
        </w:numPr>
      </w:pPr>
      <w:r w:rsidRPr="00653DD6">
        <w:rPr>
          <w:b/>
          <w:bCs/>
        </w:rPr>
        <w:t>Communication Effectiveness:</w:t>
      </w:r>
      <w:r w:rsidRPr="00653DD6">
        <w:t xml:space="preserve"> Meeting notes and follow-up tasks show growing clarity in responsibilities.</w:t>
      </w:r>
    </w:p>
    <w:p w:rsidR="00653DD6" w:rsidRPr="00653DD6" w:rsidRDefault="00653DD6" w:rsidP="00653DD6">
      <w:pPr>
        <w:numPr>
          <w:ilvl w:val="0"/>
          <w:numId w:val="3"/>
        </w:numPr>
      </w:pPr>
      <w:r w:rsidRPr="00653DD6">
        <w:rPr>
          <w:b/>
          <w:bCs/>
        </w:rPr>
        <w:t>Timeline Sensitivity:</w:t>
      </w:r>
      <w:r w:rsidRPr="00653DD6">
        <w:t xml:space="preserve"> Even minor delays in technical integration </w:t>
      </w:r>
      <w:proofErr w:type="gramStart"/>
      <w:r w:rsidRPr="00653DD6">
        <w:t>impact</w:t>
      </w:r>
      <w:proofErr w:type="gramEnd"/>
      <w:r w:rsidRPr="00653DD6">
        <w:t xml:space="preserve"> multiple downstream tasks, highlighting the importance of early detection.</w:t>
      </w:r>
    </w:p>
    <w:p w:rsidR="00653DD6" w:rsidRPr="00653DD6" w:rsidRDefault="00653DD6" w:rsidP="00653DD6">
      <w:pPr>
        <w:numPr>
          <w:ilvl w:val="0"/>
          <w:numId w:val="3"/>
        </w:numPr>
      </w:pPr>
      <w:r w:rsidRPr="00653DD6">
        <w:rPr>
          <w:b/>
          <w:bCs/>
        </w:rPr>
        <w:t>Marketing Alignment:</w:t>
      </w:r>
      <w:r w:rsidRPr="00653DD6">
        <w:t xml:space="preserve"> Marketing is now working closely with the Data Analyst, </w:t>
      </w:r>
      <w:proofErr w:type="spellStart"/>
      <w:r w:rsidRPr="00653DD6">
        <w:t>signaling</w:t>
      </w:r>
      <w:proofErr w:type="spellEnd"/>
      <w:r w:rsidRPr="00653DD6">
        <w:t xml:space="preserve"> cross-team collaboration is improving.</w:t>
      </w:r>
    </w:p>
    <w:p w:rsidR="00653DD6" w:rsidRPr="00653DD6" w:rsidRDefault="00653DD6" w:rsidP="00653DD6">
      <w:r w:rsidRPr="00653DD6">
        <w:pict>
          <v:rect id="_x0000_i1084" style="width:0;height:1.5pt" o:hralign="center" o:hrstd="t" o:hr="t" fillcolor="#a0a0a0" stroked="f"/>
        </w:pict>
      </w:r>
    </w:p>
    <w:p w:rsidR="00653DD6" w:rsidRPr="00653DD6" w:rsidRDefault="00653DD6" w:rsidP="00653DD6">
      <w:pPr>
        <w:rPr>
          <w:b/>
          <w:bCs/>
        </w:rPr>
      </w:pPr>
      <w:r w:rsidRPr="00653DD6">
        <w:rPr>
          <w:b/>
          <w:bCs/>
        </w:rPr>
        <w:t>5. Recommendations &amp; Next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4"/>
        <w:gridCol w:w="2020"/>
        <w:gridCol w:w="1222"/>
      </w:tblGrid>
      <w:tr w:rsidR="00653DD6" w:rsidRPr="00653DD6" w:rsidTr="00653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pPr>
              <w:rPr>
                <w:b/>
                <w:bCs/>
              </w:rPr>
            </w:pPr>
            <w:r w:rsidRPr="00653DD6">
              <w:rPr>
                <w:b/>
                <w:bCs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pPr>
              <w:rPr>
                <w:b/>
                <w:bCs/>
              </w:rPr>
            </w:pPr>
            <w:r w:rsidRPr="00653DD6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pPr>
              <w:rPr>
                <w:b/>
                <w:bCs/>
              </w:rPr>
            </w:pPr>
            <w:r w:rsidRPr="00653DD6">
              <w:rPr>
                <w:b/>
                <w:bCs/>
              </w:rPr>
              <w:t>Timeline</w:t>
            </w:r>
          </w:p>
        </w:tc>
      </w:tr>
      <w:tr w:rsidR="00653DD6" w:rsidRPr="00653DD6" w:rsidTr="00653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r w:rsidRPr="00653DD6">
              <w:t>Reallocate developer workload by assigning frontend tasks earlier to balance backend delays</w:t>
            </w:r>
          </w:p>
        </w:tc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r w:rsidRPr="00653DD6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r w:rsidRPr="00653DD6">
              <w:t>Week 6</w:t>
            </w:r>
          </w:p>
        </w:tc>
      </w:tr>
      <w:tr w:rsidR="00653DD6" w:rsidRPr="00653DD6" w:rsidTr="00653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r w:rsidRPr="00653DD6">
              <w:t>Expand beta recruitment by leveraging social media + partnerships with productivity communities</w:t>
            </w:r>
          </w:p>
        </w:tc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r w:rsidRPr="00653DD6">
              <w:t>Marketing Lead + Data Analyst</w:t>
            </w:r>
          </w:p>
        </w:tc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r w:rsidRPr="00653DD6">
              <w:t>Weeks 6–7</w:t>
            </w:r>
          </w:p>
        </w:tc>
      </w:tr>
      <w:tr w:rsidR="00653DD6" w:rsidRPr="00653DD6" w:rsidTr="00653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r w:rsidRPr="00653DD6">
              <w:t xml:space="preserve">Monitor API integration closely; set </w:t>
            </w:r>
            <w:r w:rsidRPr="00653DD6">
              <w:rPr>
                <w:b/>
                <w:bCs/>
              </w:rPr>
              <w:t>daily check-ins</w:t>
            </w:r>
            <w:r w:rsidRPr="00653DD6">
              <w:t xml:space="preserve"> with developers until resolved</w:t>
            </w:r>
          </w:p>
        </w:tc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r w:rsidRPr="00653DD6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r w:rsidRPr="00653DD6">
              <w:t>Week 6</w:t>
            </w:r>
          </w:p>
        </w:tc>
      </w:tr>
      <w:tr w:rsidR="00653DD6" w:rsidRPr="00653DD6" w:rsidTr="00653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r w:rsidRPr="00653DD6">
              <w:t xml:space="preserve">Capture and </w:t>
            </w:r>
            <w:proofErr w:type="spellStart"/>
            <w:r w:rsidRPr="00653DD6">
              <w:t>analyze</w:t>
            </w:r>
            <w:proofErr w:type="spellEnd"/>
            <w:r w:rsidRPr="00653DD6">
              <w:t xml:space="preserve"> early tester feedback using structured survey templates</w:t>
            </w:r>
          </w:p>
        </w:tc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r w:rsidRPr="00653DD6">
              <w:t>Data Analyst</w:t>
            </w:r>
          </w:p>
        </w:tc>
        <w:tc>
          <w:tcPr>
            <w:tcW w:w="0" w:type="auto"/>
            <w:vAlign w:val="center"/>
            <w:hideMark/>
          </w:tcPr>
          <w:p w:rsidR="00653DD6" w:rsidRPr="00653DD6" w:rsidRDefault="00653DD6" w:rsidP="00653DD6">
            <w:r w:rsidRPr="00653DD6">
              <w:t>Week 7 onward</w:t>
            </w:r>
          </w:p>
        </w:tc>
      </w:tr>
    </w:tbl>
    <w:p w:rsidR="00653DD6" w:rsidRPr="00653DD6" w:rsidRDefault="00653DD6" w:rsidP="00653DD6">
      <w:r w:rsidRPr="00653DD6">
        <w:pict>
          <v:rect id="_x0000_i1085" style="width:0;height:1.5pt" o:hralign="center" o:hrstd="t" o:hr="t" fillcolor="#a0a0a0" stroked="f"/>
        </w:pict>
      </w:r>
    </w:p>
    <w:p w:rsidR="00653DD6" w:rsidRPr="00653DD6" w:rsidRDefault="00653DD6" w:rsidP="00653DD6">
      <w:pPr>
        <w:rPr>
          <w:b/>
          <w:bCs/>
        </w:rPr>
      </w:pPr>
      <w:r w:rsidRPr="00653DD6">
        <w:rPr>
          <w:b/>
          <w:bCs/>
        </w:rPr>
        <w:t>6. Conclusion</w:t>
      </w:r>
    </w:p>
    <w:p w:rsidR="00653DD6" w:rsidRPr="00653DD6" w:rsidRDefault="00653DD6" w:rsidP="00653DD6">
      <w:r w:rsidRPr="00653DD6">
        <w:t xml:space="preserve">The project remains on track but requires </w:t>
      </w:r>
      <w:r w:rsidRPr="00653DD6">
        <w:rPr>
          <w:b/>
          <w:bCs/>
        </w:rPr>
        <w:t>immediate attention to technical delays and beta recruitment</w:t>
      </w:r>
      <w:r w:rsidRPr="00653DD6">
        <w:t>. With proactive workload balancing, targeted marketing efforts, and structured feedback collection, the project can mitigate risks while strengthening opportunities for a successful MVP launch.</w:t>
      </w:r>
    </w:p>
    <w:p w:rsidR="00653DD6" w:rsidRPr="00653DD6" w:rsidRDefault="00653DD6" w:rsidP="00653DD6">
      <w:r w:rsidRPr="00653DD6">
        <w:pict>
          <v:rect id="_x0000_i1086" style="width:0;height:1.5pt" o:hralign="center" o:hrstd="t" o:hr="t" fillcolor="#a0a0a0" stroked="f"/>
        </w:pict>
      </w:r>
    </w:p>
    <w:p w:rsidR="00653DD6" w:rsidRPr="00653DD6" w:rsidRDefault="00653DD6" w:rsidP="00653DD6">
      <w:r w:rsidRPr="00653DD6">
        <w:rPr>
          <w:rFonts w:ascii="Segoe UI Symbol" w:hAnsi="Segoe UI Symbol" w:cs="Segoe UI Symbol"/>
        </w:rPr>
        <w:t>✅</w:t>
      </w:r>
      <w:r w:rsidRPr="00653DD6">
        <w:t xml:space="preserve"> </w:t>
      </w:r>
      <w:r w:rsidRPr="00653DD6">
        <w:rPr>
          <w:b/>
          <w:bCs/>
        </w:rPr>
        <w:t>Final Output:</w:t>
      </w:r>
      <w:r w:rsidRPr="00653DD6">
        <w:t xml:space="preserve"> A </w:t>
      </w:r>
      <w:r w:rsidRPr="00653DD6">
        <w:rPr>
          <w:b/>
          <w:bCs/>
        </w:rPr>
        <w:t>professional Insight Report</w:t>
      </w:r>
      <w:r w:rsidRPr="00653DD6">
        <w:t xml:space="preserve"> summarizing </w:t>
      </w:r>
      <w:r w:rsidRPr="00653DD6">
        <w:rPr>
          <w:b/>
          <w:bCs/>
        </w:rPr>
        <w:t>risks, opportunities, patterns, and recommended next steps</w:t>
      </w:r>
      <w:r w:rsidRPr="00653DD6">
        <w:t xml:space="preserve"> — ready for project leadership review.</w:t>
      </w:r>
    </w:p>
    <w:p w:rsidR="00653DD6" w:rsidRPr="00653DD6" w:rsidRDefault="00653DD6" w:rsidP="00653DD6">
      <w:r w:rsidRPr="00653DD6">
        <w:pict>
          <v:rect id="_x0000_i1087" style="width:0;height:1.5pt" o:hralign="center" o:hrstd="t" o:hr="t" fillcolor="#a0a0a0" stroked="f"/>
        </w:pict>
      </w:r>
    </w:p>
    <w:p w:rsidR="00653DD6" w:rsidRPr="00653DD6" w:rsidRDefault="00653DD6" w:rsidP="00653DD6">
      <w:r w:rsidRPr="00653DD6">
        <w:t xml:space="preserve">Would you like me </w:t>
      </w:r>
      <w:proofErr w:type="gramStart"/>
      <w:r w:rsidRPr="00653DD6">
        <w:t xml:space="preserve">to now </w:t>
      </w:r>
      <w:r w:rsidRPr="00653DD6">
        <w:rPr>
          <w:b/>
          <w:bCs/>
        </w:rPr>
        <w:t>write</w:t>
      </w:r>
      <w:proofErr w:type="gramEnd"/>
      <w:r w:rsidRPr="00653DD6">
        <w:rPr>
          <w:b/>
          <w:bCs/>
        </w:rPr>
        <w:t xml:space="preserve"> the Step 4 reflection/recap</w:t>
      </w:r>
      <w:r w:rsidRPr="00653DD6">
        <w:t xml:space="preserve"> (with prompts, refinements, and explanation of </w:t>
      </w:r>
      <w:proofErr w:type="spellStart"/>
      <w:r w:rsidRPr="00653DD6">
        <w:t>Copilot’s</w:t>
      </w:r>
      <w:proofErr w:type="spellEnd"/>
      <w:r w:rsidRPr="00653DD6">
        <w:t xml:space="preserve"> role) for your submission, similar to what we did in Steps 1–3?</w:t>
      </w:r>
    </w:p>
    <w:p w:rsidR="00873721" w:rsidRDefault="00873721">
      <w:bookmarkStart w:id="0" w:name="_GoBack"/>
      <w:bookmarkEnd w:id="0"/>
    </w:p>
    <w:sectPr w:rsidR="0087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21BE"/>
    <w:multiLevelType w:val="multilevel"/>
    <w:tmpl w:val="3ADE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C509A"/>
    <w:multiLevelType w:val="multilevel"/>
    <w:tmpl w:val="AF18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62DF5"/>
    <w:multiLevelType w:val="multilevel"/>
    <w:tmpl w:val="7242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3D"/>
    <w:rsid w:val="0018713D"/>
    <w:rsid w:val="00653DD6"/>
    <w:rsid w:val="0087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A75F5-CBE7-4352-9743-A5506DCE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2025-08-26T11:56:00Z</dcterms:created>
  <dcterms:modified xsi:type="dcterms:W3CDTF">2025-08-26T11:56:00Z</dcterms:modified>
</cp:coreProperties>
</file>