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4E031131" w:rsidR="00F621C7" w:rsidRPr="00F621C7" w:rsidRDefault="00F621C7" w:rsidP="00BC69F0">
      <w:pPr>
        <w:pStyle w:val="Title"/>
        <w:pBdr>
          <w:top w:val="double" w:sz="4" w:space="1" w:color="002060"/>
          <w:left w:val="double" w:sz="4" w:space="4" w:color="002060"/>
          <w:bottom w:val="double" w:sz="4" w:space="1" w:color="002060"/>
          <w:right w:val="double" w:sz="4" w:space="4" w:color="002060"/>
        </w:pBdr>
        <w:tabs>
          <w:tab w:val="center" w:leader="hyphen" w:pos="2880"/>
        </w:tabs>
        <w:spacing w:after="240"/>
        <w:jc w:val="center"/>
        <w:rPr>
          <w:lang w:val="en-GB"/>
        </w:rPr>
      </w:pPr>
      <w:r w:rsidRPr="00F621C7">
        <w:rPr>
          <w:lang w:val="en-GB"/>
        </w:rPr>
        <w:t>The Climate Change Action Fund - Public Education and Outreach Program</w:t>
      </w:r>
    </w:p>
    <w:p w14:paraId="05411D11" w14:textId="2E04CB5A" w:rsidR="00BC69F0" w:rsidRDefault="00DF0D08" w:rsidP="00EB21A0">
      <w:pPr>
        <w:rPr>
          <w:lang w:val="en-GB"/>
        </w:rPr>
      </w:pPr>
      <w:r>
        <w:rPr>
          <w:lang w:val="en-GB"/>
        </w:rPr>
        <w:pict w14:anchorId="08F9FBB0">
          <v:rect id="_x0000_i1025" style="width:0;height:1.5pt" o:hralign="center" o:hrstd="t" o:hr="t" fillcolor="#a0a0a0" stroked="f"/>
        </w:pict>
      </w:r>
    </w:p>
    <w:p w14:paraId="224C219A" w14:textId="3CE701E9" w:rsidR="00F621C7" w:rsidRPr="00F621C7" w:rsidRDefault="00F621C7" w:rsidP="00EB21A0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1194D5F0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Build awareness and understanding among </w:t>
      </w:r>
      <w:r w:rsidR="00025F2B" w:rsidRPr="006B0825">
        <w:t>Citizen</w:t>
      </w:r>
      <w:r w:rsidRPr="006B0825">
        <w:t>s of climate change, including the science, impacts and adaptation, and associated environmental, economic and social issues;</w:t>
      </w:r>
    </w:p>
    <w:p w14:paraId="07AC7634" w14:textId="4ED04E91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Integrate and complement climate change initiatives to foster understanding by </w:t>
      </w:r>
      <w:r w:rsidR="00025F2B" w:rsidRPr="006B0825">
        <w:t>Citizen</w:t>
      </w:r>
      <w:r w:rsidRPr="006B0825">
        <w:t>s of the policy changes and actions that will be required to reduce the impacts of change;</w:t>
      </w:r>
    </w:p>
    <w:p w14:paraId="7E3F5EC3" w14:textId="783E3F6E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Encourage and motivate </w:t>
      </w:r>
      <w:r w:rsidR="00025F2B" w:rsidRPr="006B0825">
        <w:t>Citizen</w:t>
      </w:r>
      <w:r w:rsidRPr="006B0825">
        <w:t xml:space="preserve">s to take personal and corporate action to reduce greenhouse gas emissions. </w:t>
      </w:r>
    </w:p>
    <w:p w14:paraId="60234FAE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45B4B554" w14:textId="77777777" w:rsidR="00F621C7" w:rsidRPr="0042643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The Call</w:t>
      </w:r>
    </w:p>
    <w:p w14:paraId="409D3FAB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should be community </w:t>
      </w:r>
      <w:proofErr w:type="gramStart"/>
      <w:r w:rsidRPr="00124011">
        <w:rPr>
          <w:lang w:val="en-GB"/>
        </w:rPr>
        <w:t>focused, but</w:t>
      </w:r>
      <w:proofErr w:type="gramEnd"/>
      <w:r w:rsidRPr="00124011">
        <w:rPr>
          <w:lang w:val="en-GB"/>
        </w:rPr>
        <w:t xml:space="preserve">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1E4F91AD" w14:textId="77777777" w:rsidR="00F621C7" w:rsidRPr="0042643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What groups are eligible?</w:t>
      </w:r>
    </w:p>
    <w:p w14:paraId="6D946320" w14:textId="07144EAF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Funds can be provided to any of the following kinds of organizations: </w:t>
      </w:r>
    </w:p>
    <w:p w14:paraId="70ABB530" w14:textId="5E7E498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5435E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5435ED">
        <w:rPr>
          <w:rFonts w:ascii="Franklin Gothic Medium" w:hAnsi="Franklin Gothic Medium"/>
          <w:color w:val="002060"/>
          <w:sz w:val="28"/>
        </w:rPr>
        <w:t xml:space="preserve">What types of projects are eligible? </w:t>
      </w:r>
    </w:p>
    <w:p w14:paraId="349CDAF2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lastRenderedPageBreak/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 </w:t>
      </w:r>
    </w:p>
    <w:p w14:paraId="56E61AD7" w14:textId="311B3C75" w:rsidR="007631D3" w:rsidRPr="007631D3" w:rsidRDefault="007631D3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Target Communities </w:t>
      </w:r>
    </w:p>
    <w:p w14:paraId="54A09986" w14:textId="7CEB26C6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Proposals must target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</w:t>
      </w:r>
    </w:p>
    <w:p w14:paraId="084E7D5E" w14:textId="01BF48C5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Be a community-focused project based at the local, provincial/territorial/regional or national level; </w:t>
      </w:r>
    </w:p>
    <w:p w14:paraId="462C2865" w14:textId="55932116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Educate </w:t>
      </w:r>
      <w:r w:rsidR="00025F2B">
        <w:t>Citizen</w:t>
      </w:r>
      <w:r w:rsidRPr="00F621C7"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5435ED">
      <w:pPr>
        <w:tabs>
          <w:tab w:val="center" w:leader="hyphen" w:pos="2880"/>
        </w:tabs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5435ED">
            <w:pPr>
              <w:tabs>
                <w:tab w:val="center" w:leader="hyphen" w:pos="2880"/>
              </w:tabs>
            </w:pPr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5435ED">
            <w:pPr>
              <w:tabs>
                <w:tab w:val="center" w:leader="hyphen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6B8D19A1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lastRenderedPageBreak/>
        <w:t xml:space="preserve">Proposals should include the following: </w:t>
      </w:r>
    </w:p>
    <w:p w14:paraId="4E9C18D1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5570E869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0C2C4AFC" w14:textId="769F01E6" w:rsidR="00564A45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 w:rsidSect="00D61F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24E5"/>
    <w:multiLevelType w:val="hybridMultilevel"/>
    <w:tmpl w:val="6050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F32"/>
    <w:multiLevelType w:val="hybridMultilevel"/>
    <w:tmpl w:val="F63A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6348"/>
    <w:multiLevelType w:val="hybridMultilevel"/>
    <w:tmpl w:val="2D047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42643D"/>
    <w:rsid w:val="00515A2F"/>
    <w:rsid w:val="005435ED"/>
    <w:rsid w:val="005504E4"/>
    <w:rsid w:val="00564A45"/>
    <w:rsid w:val="00570D1D"/>
    <w:rsid w:val="005D1CC7"/>
    <w:rsid w:val="006236C6"/>
    <w:rsid w:val="006B0825"/>
    <w:rsid w:val="007631D3"/>
    <w:rsid w:val="007D751E"/>
    <w:rsid w:val="007F78CA"/>
    <w:rsid w:val="008E09A4"/>
    <w:rsid w:val="008F32AA"/>
    <w:rsid w:val="00A64909"/>
    <w:rsid w:val="00AB3870"/>
    <w:rsid w:val="00B83A57"/>
    <w:rsid w:val="00BC36B6"/>
    <w:rsid w:val="00BC69F0"/>
    <w:rsid w:val="00BE6AC5"/>
    <w:rsid w:val="00C114AB"/>
    <w:rsid w:val="00C51720"/>
    <w:rsid w:val="00D61FD5"/>
    <w:rsid w:val="00DF0D08"/>
    <w:rsid w:val="00EB21A0"/>
    <w:rsid w:val="00EF0A21"/>
    <w:rsid w:val="00F621C7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DEBE-6A9C-45A1-A8D9-291FF1DE6D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7612B-6539-4DCA-853D-07834C4ED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5FB41-D095-4F03-BB10-F8DA76D47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793E04-5ACF-45C6-9778-3638379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2021-11-15T11:18:00Z</dcterms:created>
  <dcterms:modified xsi:type="dcterms:W3CDTF">2021-11-15T11:18:00Z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