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Architectural Narrative Construction Worksheet</w:t>
      </w:r>
    </w:p>
    <w:bookmarkStart w:colFirst="0" w:colLast="0" w:name="bookmark=id.z0s5ylxtusvl" w:id="0"/>
    <w:bookmarkEnd w:id="0"/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Architectural Narrative Construction Worksheet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worksheet to select three independent narrative candidates and strengthen each one before interview practice.</w:t>
      </w:r>
    </w:p>
    <w:bookmarkStart w:colFirst="0" w:colLast="0" w:name="bookmark=id.3085szi0kgsy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Artifact Scan</w:t>
      </w:r>
    </w:p>
    <w:tbl>
      <w:tblPr>
        <w:tblStyle w:val="Table1"/>
        <w:jc w:val="left"/>
        <w:tblInd w:w="-108.0" w:type="dxa"/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Failure Mode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Portfolio/Project Artifact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Decision Identified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It Is Interview-Worthy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and Governance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Testing and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Orchestration and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e9ev176lcvkm" w:id="2"/>
    <w:bookmarkEnd w:id="2"/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2. Engineering Layer Assessment</w:t>
      </w:r>
    </w:p>
    <w:tbl>
      <w:tblPr>
        <w:tblStyle w:val="Table2"/>
        <w:jc w:val="left"/>
        <w:tblInd w:w="-108.0" w:type="dxa"/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Narrative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Strongest Layer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Weakest or Missing Layer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 Addition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and Governance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Testing and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Orchestration and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wqt166exmgj" w:id="3"/>
    <w:bookmarkEnd w:id="3"/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3. Narrative Drafting Blocks</w:t>
      </w:r>
    </w:p>
    <w:bookmarkStart w:colFirst="0" w:colLast="0" w:name="bookmark=id.d5h3xlz472ki" w:id="4"/>
    <w:bookmarkEnd w:id="4"/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Narrative 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bookmarkStart w:colFirst="0" w:colLast="0" w:name="bookmark=id.6xbzbtyrfale" w:id="5"/>
    <w:bookmarkEnd w:id="5"/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Narrative 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bookmarkStart w:colFirst="0" w:colLast="0" w:name="bookmark=id.jfiok8l8sc6b" w:id="6"/>
    <w:bookmarkEnd w:id="6"/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Narrative 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bookmarkStart w:colFirst="0" w:colLast="0" w:name="bookmark=id.mss250d74znh" w:id="7"/>
    <w:bookmarkEnd w:id="7"/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4. ROI Framing</w:t>
      </w:r>
    </w:p>
    <w:tbl>
      <w:tblPr>
        <w:tblStyle w:val="Table3"/>
        <w:jc w:val="left"/>
        <w:tblInd w:w="-108.0" w:type="dxa"/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Narrative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to Lead With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or Estimation 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Audience Translation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and Governance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Testing and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Orchestration and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firstLine="0"/>
    </w:pPr>
    <w:rPr>
      <w:rFonts w:asciiTheme="majorHAnsi" w:cstheme="majorBidi" w:eastAsiaTheme="majorEastAsia" w:hAnsiTheme="majorHAnsi"/>
      <w:bCs w:val="1"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/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/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JBkav8GWAboRwmPwejq/Mr04xQ==">CgMxLjAyD2lkLnowczV5bHh0dXN2bDIPaWQuMzA4NXN6aTBrZ3N5Mg9pZC5lOWV2MTc2bGN2a20yDmlkLndxdDE2NmV4bWdqMg9pZC5kNWgzeGx6NDcya2kyD2lkLjZ4YnpidHlyZmFsZTIPaWQuamZpb2s4bDhzYzZiMg9pZC5tc3MyNTBkNzR6bmg4AHIhMTFSZDdJbkRXeWlieTQ0ODJMd2lmS3R0ejNoT0FkbllZ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2026-08-08T04:25:21Z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