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C1F" w:rsidRPr="00B01C1F" w:rsidRDefault="00B01C1F" w:rsidP="00B01C1F">
      <w:pPr>
        <w:rPr>
          <w:b/>
          <w:bCs/>
          <w:sz w:val="24"/>
          <w:szCs w:val="24"/>
        </w:rPr>
      </w:pPr>
      <w:r w:rsidRPr="00B01C1F">
        <w:rPr>
          <w:b/>
          <w:bCs/>
          <w:sz w:val="24"/>
          <w:szCs w:val="24"/>
        </w:rPr>
        <w:t>Question 1: Understand the scenario</w:t>
      </w:r>
    </w:p>
    <w:p w:rsidR="00B647E6" w:rsidRPr="00B647E6" w:rsidRDefault="00B647E6" w:rsidP="00B647E6">
      <w:pPr>
        <w:rPr>
          <w:sz w:val="24"/>
          <w:szCs w:val="24"/>
        </w:rPr>
      </w:pPr>
      <w:r w:rsidRPr="00B647E6">
        <w:rPr>
          <w:sz w:val="24"/>
          <w:szCs w:val="24"/>
        </w:rPr>
        <w:t>Deploying an ML model to optimize energy usage in a smart city presents several key challenges:</w:t>
      </w:r>
    </w:p>
    <w:p w:rsidR="00B647E6" w:rsidRPr="00B647E6" w:rsidRDefault="00B647E6" w:rsidP="00B647E6">
      <w:pPr>
        <w:numPr>
          <w:ilvl w:val="0"/>
          <w:numId w:val="1"/>
        </w:numPr>
        <w:rPr>
          <w:sz w:val="24"/>
          <w:szCs w:val="24"/>
        </w:rPr>
      </w:pPr>
      <w:r w:rsidRPr="00B647E6">
        <w:rPr>
          <w:b/>
          <w:bCs/>
          <w:sz w:val="24"/>
          <w:szCs w:val="24"/>
        </w:rPr>
        <w:t>Data Privacy</w:t>
      </w:r>
      <w:r w:rsidRPr="00B647E6">
        <w:rPr>
          <w:sz w:val="24"/>
          <w:szCs w:val="24"/>
        </w:rPr>
        <w:t>: The collection of granular energy consumption data can raise privacy concerns. Tracking individual household or business energy usage may lead to potential misuse, such as unauthorized surveillance or targeted pricing. Ensuring robust encryption and anonymization techniques is crucial to maintaining public trust.</w:t>
      </w:r>
    </w:p>
    <w:p w:rsidR="00B647E6" w:rsidRPr="00B647E6" w:rsidRDefault="00B647E6" w:rsidP="00B647E6">
      <w:pPr>
        <w:numPr>
          <w:ilvl w:val="0"/>
          <w:numId w:val="1"/>
        </w:numPr>
        <w:rPr>
          <w:sz w:val="24"/>
          <w:szCs w:val="24"/>
        </w:rPr>
      </w:pPr>
      <w:r w:rsidRPr="00B647E6">
        <w:rPr>
          <w:b/>
          <w:bCs/>
          <w:sz w:val="24"/>
          <w:szCs w:val="24"/>
        </w:rPr>
        <w:t>Equity</w:t>
      </w:r>
      <w:r w:rsidRPr="00B647E6">
        <w:rPr>
          <w:sz w:val="24"/>
          <w:szCs w:val="24"/>
        </w:rPr>
        <w:t xml:space="preserve">: ML models may unintentionally </w:t>
      </w:r>
      <w:proofErr w:type="spellStart"/>
      <w:r w:rsidRPr="00B647E6">
        <w:rPr>
          <w:sz w:val="24"/>
          <w:szCs w:val="24"/>
        </w:rPr>
        <w:t>favor</w:t>
      </w:r>
      <w:proofErr w:type="spellEnd"/>
      <w:r w:rsidRPr="00B647E6">
        <w:rPr>
          <w:sz w:val="24"/>
          <w:szCs w:val="24"/>
        </w:rPr>
        <w:t xml:space="preserve"> certain demographics or regions due to biased training data. If not carefully designed, the system could allocate energy resources unevenly, benefiting wealthier </w:t>
      </w:r>
      <w:proofErr w:type="spellStart"/>
      <w:r w:rsidRPr="00B647E6">
        <w:rPr>
          <w:sz w:val="24"/>
          <w:szCs w:val="24"/>
        </w:rPr>
        <w:t>neighborhoods</w:t>
      </w:r>
      <w:proofErr w:type="spellEnd"/>
      <w:r w:rsidRPr="00B647E6">
        <w:rPr>
          <w:sz w:val="24"/>
          <w:szCs w:val="24"/>
        </w:rPr>
        <w:t xml:space="preserve"> while disadvantaging lower-income areas. Addressing bias in data and model training is essential for fair distribution.</w:t>
      </w:r>
    </w:p>
    <w:p w:rsidR="00B647E6" w:rsidRPr="00B647E6" w:rsidRDefault="00B647E6" w:rsidP="00B647E6">
      <w:pPr>
        <w:numPr>
          <w:ilvl w:val="0"/>
          <w:numId w:val="1"/>
        </w:numPr>
        <w:rPr>
          <w:sz w:val="24"/>
          <w:szCs w:val="24"/>
        </w:rPr>
      </w:pPr>
      <w:proofErr w:type="gramStart"/>
      <w:r w:rsidRPr="00B647E6">
        <w:rPr>
          <w:b/>
          <w:bCs/>
          <w:sz w:val="24"/>
          <w:szCs w:val="24"/>
        </w:rPr>
        <w:t>Cost</w:t>
      </w:r>
      <w:proofErr w:type="gramEnd"/>
      <w:r w:rsidRPr="00B647E6">
        <w:rPr>
          <w:b/>
          <w:bCs/>
          <w:sz w:val="24"/>
          <w:szCs w:val="24"/>
        </w:rPr>
        <w:t xml:space="preserve"> Management</w:t>
      </w:r>
      <w:r w:rsidRPr="00B647E6">
        <w:rPr>
          <w:sz w:val="24"/>
          <w:szCs w:val="24"/>
        </w:rPr>
        <w:t>: Implementing ML-driven energy optimization requires significant investment in infrastructure, including smart meters, sensors, and cloud computing. Ongoing maintenance and model retraining also add to operational costs. Balancing financial feasibility with long-term sustainability is a critical challenge for city planners.</w:t>
      </w:r>
    </w:p>
    <w:p w:rsidR="00285E3D" w:rsidRDefault="00285E3D" w:rsidP="00285E3D">
      <w:pPr>
        <w:rPr>
          <w:sz w:val="24"/>
          <w:szCs w:val="24"/>
        </w:rPr>
      </w:pPr>
      <w:r w:rsidRPr="00285E3D">
        <w:rPr>
          <w:b/>
          <w:sz w:val="24"/>
          <w:szCs w:val="24"/>
        </w:rPr>
        <w:t xml:space="preserve">Question 2: </w:t>
      </w:r>
      <w:proofErr w:type="spellStart"/>
      <w:r w:rsidRPr="00285E3D">
        <w:rPr>
          <w:b/>
          <w:sz w:val="24"/>
          <w:szCs w:val="24"/>
        </w:rPr>
        <w:t>Analyze</w:t>
      </w:r>
      <w:proofErr w:type="spellEnd"/>
      <w:r w:rsidRPr="00285E3D">
        <w:rPr>
          <w:b/>
          <w:sz w:val="24"/>
          <w:szCs w:val="24"/>
        </w:rPr>
        <w:t xml:space="preserve"> the challenges</w:t>
      </w:r>
    </w:p>
    <w:p w:rsidR="006D2AB8" w:rsidRPr="006D2AB8" w:rsidRDefault="006D2AB8" w:rsidP="006D2AB8">
      <w:pPr>
        <w:rPr>
          <w:b/>
          <w:bCs/>
          <w:sz w:val="24"/>
          <w:szCs w:val="24"/>
        </w:rPr>
      </w:pPr>
      <w:r w:rsidRPr="006D2AB8">
        <w:rPr>
          <w:b/>
          <w:bCs/>
          <w:sz w:val="24"/>
          <w:szCs w:val="24"/>
        </w:rPr>
        <w:t>Implications and Solutions</w:t>
      </w:r>
    </w:p>
    <w:p w:rsidR="006D2AB8" w:rsidRPr="006D2AB8" w:rsidRDefault="006D2AB8" w:rsidP="006D2AB8">
      <w:pPr>
        <w:numPr>
          <w:ilvl w:val="0"/>
          <w:numId w:val="2"/>
        </w:numPr>
        <w:rPr>
          <w:sz w:val="24"/>
          <w:szCs w:val="24"/>
        </w:rPr>
      </w:pPr>
      <w:r w:rsidRPr="006D2AB8">
        <w:rPr>
          <w:b/>
          <w:bCs/>
          <w:sz w:val="24"/>
          <w:szCs w:val="24"/>
        </w:rPr>
        <w:t>Data Privacy – Impact &amp; Solution</w:t>
      </w:r>
    </w:p>
    <w:p w:rsidR="006D2AB8" w:rsidRPr="006D2AB8" w:rsidRDefault="006D2AB8" w:rsidP="006D2AB8">
      <w:pPr>
        <w:numPr>
          <w:ilvl w:val="1"/>
          <w:numId w:val="2"/>
        </w:numPr>
        <w:rPr>
          <w:sz w:val="24"/>
          <w:szCs w:val="24"/>
        </w:rPr>
      </w:pPr>
      <w:r w:rsidRPr="006D2AB8">
        <w:rPr>
          <w:b/>
          <w:bCs/>
          <w:sz w:val="24"/>
          <w:szCs w:val="24"/>
        </w:rPr>
        <w:t>Users:</w:t>
      </w:r>
      <w:r w:rsidRPr="006D2AB8">
        <w:rPr>
          <w:sz w:val="24"/>
          <w:szCs w:val="24"/>
        </w:rPr>
        <w:t xml:space="preserve"> Consumers may feel uncomfortable with detailed energy tracking, fearing misuse of their data.</w:t>
      </w:r>
    </w:p>
    <w:p w:rsidR="006D2AB8" w:rsidRPr="006D2AB8" w:rsidRDefault="006D2AB8" w:rsidP="006D2AB8">
      <w:pPr>
        <w:numPr>
          <w:ilvl w:val="1"/>
          <w:numId w:val="2"/>
        </w:numPr>
        <w:rPr>
          <w:sz w:val="24"/>
          <w:szCs w:val="24"/>
        </w:rPr>
      </w:pPr>
      <w:r w:rsidRPr="006D2AB8">
        <w:rPr>
          <w:b/>
          <w:bCs/>
          <w:sz w:val="24"/>
          <w:szCs w:val="24"/>
        </w:rPr>
        <w:t>Stakeholders:</w:t>
      </w:r>
      <w:r w:rsidRPr="006D2AB8">
        <w:rPr>
          <w:sz w:val="24"/>
          <w:szCs w:val="24"/>
        </w:rPr>
        <w:t xml:space="preserve"> Utility companies and policymakers must ensure compliance with data protection laws (e.g., GDPR).</w:t>
      </w:r>
    </w:p>
    <w:p w:rsidR="006D2AB8" w:rsidRPr="006D2AB8" w:rsidRDefault="006D2AB8" w:rsidP="006D2AB8">
      <w:pPr>
        <w:numPr>
          <w:ilvl w:val="1"/>
          <w:numId w:val="2"/>
        </w:numPr>
        <w:rPr>
          <w:sz w:val="24"/>
          <w:szCs w:val="24"/>
        </w:rPr>
      </w:pPr>
      <w:r w:rsidRPr="006D2AB8">
        <w:rPr>
          <w:b/>
          <w:bCs/>
          <w:sz w:val="24"/>
          <w:szCs w:val="24"/>
        </w:rPr>
        <w:t>Environment:</w:t>
      </w:r>
      <w:r w:rsidRPr="006D2AB8">
        <w:rPr>
          <w:sz w:val="24"/>
          <w:szCs w:val="24"/>
        </w:rPr>
        <w:t xml:space="preserve"> Secure data practices prevent cyberattacks that could disrupt energy management.</w:t>
      </w:r>
    </w:p>
    <w:p w:rsidR="006D2AB8" w:rsidRPr="006D2AB8" w:rsidRDefault="006D2AB8" w:rsidP="006D2AB8">
      <w:pPr>
        <w:numPr>
          <w:ilvl w:val="1"/>
          <w:numId w:val="2"/>
        </w:numPr>
        <w:rPr>
          <w:sz w:val="24"/>
          <w:szCs w:val="24"/>
        </w:rPr>
      </w:pPr>
      <w:r w:rsidRPr="006D2AB8">
        <w:rPr>
          <w:b/>
          <w:bCs/>
          <w:sz w:val="24"/>
          <w:szCs w:val="24"/>
        </w:rPr>
        <w:t>Solution:</w:t>
      </w:r>
      <w:r w:rsidRPr="006D2AB8">
        <w:rPr>
          <w:sz w:val="24"/>
          <w:szCs w:val="24"/>
        </w:rPr>
        <w:t xml:space="preserve"> Implement </w:t>
      </w:r>
      <w:r w:rsidRPr="006D2AB8">
        <w:rPr>
          <w:b/>
          <w:bCs/>
          <w:sz w:val="24"/>
          <w:szCs w:val="24"/>
        </w:rPr>
        <w:t>end-to-end encryption</w:t>
      </w:r>
      <w:r w:rsidRPr="006D2AB8">
        <w:rPr>
          <w:sz w:val="24"/>
          <w:szCs w:val="24"/>
        </w:rPr>
        <w:t>, anonymize data, and allow users to opt in or out of data sharing.</w:t>
      </w:r>
    </w:p>
    <w:p w:rsidR="006D2AB8" w:rsidRPr="006D2AB8" w:rsidRDefault="006D2AB8" w:rsidP="006D2AB8">
      <w:pPr>
        <w:numPr>
          <w:ilvl w:val="0"/>
          <w:numId w:val="2"/>
        </w:numPr>
        <w:rPr>
          <w:sz w:val="24"/>
          <w:szCs w:val="24"/>
        </w:rPr>
      </w:pPr>
      <w:r w:rsidRPr="006D2AB8">
        <w:rPr>
          <w:b/>
          <w:bCs/>
          <w:sz w:val="24"/>
          <w:szCs w:val="24"/>
        </w:rPr>
        <w:t>Equity – Impact &amp; Solution</w:t>
      </w:r>
    </w:p>
    <w:p w:rsidR="006D2AB8" w:rsidRPr="006D2AB8" w:rsidRDefault="006D2AB8" w:rsidP="006D2AB8">
      <w:pPr>
        <w:numPr>
          <w:ilvl w:val="1"/>
          <w:numId w:val="2"/>
        </w:numPr>
        <w:rPr>
          <w:sz w:val="24"/>
          <w:szCs w:val="24"/>
        </w:rPr>
      </w:pPr>
      <w:r w:rsidRPr="006D2AB8">
        <w:rPr>
          <w:b/>
          <w:bCs/>
          <w:sz w:val="24"/>
          <w:szCs w:val="24"/>
        </w:rPr>
        <w:t>Users:</w:t>
      </w:r>
      <w:r w:rsidRPr="006D2AB8">
        <w:rPr>
          <w:sz w:val="24"/>
          <w:szCs w:val="24"/>
        </w:rPr>
        <w:t xml:space="preserve"> Low-income households may receive less optimized energy distribution.</w:t>
      </w:r>
    </w:p>
    <w:p w:rsidR="006D2AB8" w:rsidRPr="006D2AB8" w:rsidRDefault="006D2AB8" w:rsidP="006D2AB8">
      <w:pPr>
        <w:numPr>
          <w:ilvl w:val="1"/>
          <w:numId w:val="2"/>
        </w:numPr>
        <w:rPr>
          <w:sz w:val="24"/>
          <w:szCs w:val="24"/>
        </w:rPr>
      </w:pPr>
      <w:r w:rsidRPr="006D2AB8">
        <w:rPr>
          <w:b/>
          <w:bCs/>
          <w:sz w:val="24"/>
          <w:szCs w:val="24"/>
        </w:rPr>
        <w:t>Stakeholders:</w:t>
      </w:r>
      <w:r w:rsidRPr="006D2AB8">
        <w:rPr>
          <w:sz w:val="24"/>
          <w:szCs w:val="24"/>
        </w:rPr>
        <w:t xml:space="preserve"> Governments may face criticism for biased energy allocation.</w:t>
      </w:r>
    </w:p>
    <w:p w:rsidR="006D2AB8" w:rsidRPr="006D2AB8" w:rsidRDefault="006D2AB8" w:rsidP="006D2AB8">
      <w:pPr>
        <w:numPr>
          <w:ilvl w:val="1"/>
          <w:numId w:val="2"/>
        </w:numPr>
        <w:rPr>
          <w:sz w:val="24"/>
          <w:szCs w:val="24"/>
        </w:rPr>
      </w:pPr>
      <w:r w:rsidRPr="006D2AB8">
        <w:rPr>
          <w:b/>
          <w:bCs/>
          <w:sz w:val="24"/>
          <w:szCs w:val="24"/>
        </w:rPr>
        <w:t>Environment:</w:t>
      </w:r>
      <w:r w:rsidRPr="006D2AB8">
        <w:rPr>
          <w:sz w:val="24"/>
          <w:szCs w:val="24"/>
        </w:rPr>
        <w:t xml:space="preserve"> Inefficiencies in allocation could increase wastage.</w:t>
      </w:r>
    </w:p>
    <w:p w:rsidR="006D2AB8" w:rsidRPr="006D2AB8" w:rsidRDefault="006D2AB8" w:rsidP="006D2AB8">
      <w:pPr>
        <w:numPr>
          <w:ilvl w:val="1"/>
          <w:numId w:val="2"/>
        </w:numPr>
        <w:rPr>
          <w:sz w:val="24"/>
          <w:szCs w:val="24"/>
        </w:rPr>
      </w:pPr>
      <w:r w:rsidRPr="006D2AB8">
        <w:rPr>
          <w:b/>
          <w:bCs/>
          <w:sz w:val="24"/>
          <w:szCs w:val="24"/>
        </w:rPr>
        <w:t>Solution:</w:t>
      </w:r>
      <w:r w:rsidRPr="006D2AB8">
        <w:rPr>
          <w:sz w:val="24"/>
          <w:szCs w:val="24"/>
        </w:rPr>
        <w:t xml:space="preserve"> Use </w:t>
      </w:r>
      <w:r w:rsidRPr="006D2AB8">
        <w:rPr>
          <w:b/>
          <w:bCs/>
          <w:sz w:val="24"/>
          <w:szCs w:val="24"/>
        </w:rPr>
        <w:t>diverse datasets</w:t>
      </w:r>
      <w:r w:rsidRPr="006D2AB8">
        <w:rPr>
          <w:sz w:val="24"/>
          <w:szCs w:val="24"/>
        </w:rPr>
        <w:t xml:space="preserve"> and apply </w:t>
      </w:r>
      <w:r w:rsidRPr="006D2AB8">
        <w:rPr>
          <w:b/>
          <w:bCs/>
          <w:sz w:val="24"/>
          <w:szCs w:val="24"/>
        </w:rPr>
        <w:t>fairness-aware ML techniques</w:t>
      </w:r>
      <w:r w:rsidRPr="006D2AB8">
        <w:rPr>
          <w:sz w:val="24"/>
          <w:szCs w:val="24"/>
        </w:rPr>
        <w:t xml:space="preserve"> to ensure equal access to energy resources.</w:t>
      </w:r>
    </w:p>
    <w:p w:rsidR="006D2AB8" w:rsidRPr="006D2AB8" w:rsidRDefault="006D2AB8" w:rsidP="006D2AB8">
      <w:pPr>
        <w:numPr>
          <w:ilvl w:val="0"/>
          <w:numId w:val="2"/>
        </w:numPr>
        <w:rPr>
          <w:sz w:val="24"/>
          <w:szCs w:val="24"/>
        </w:rPr>
      </w:pPr>
      <w:r w:rsidRPr="006D2AB8">
        <w:rPr>
          <w:b/>
          <w:bCs/>
          <w:sz w:val="24"/>
          <w:szCs w:val="24"/>
        </w:rPr>
        <w:lastRenderedPageBreak/>
        <w:t>Cost Management – Impact &amp; Solution</w:t>
      </w:r>
    </w:p>
    <w:p w:rsidR="006D2AB8" w:rsidRPr="006D2AB8" w:rsidRDefault="006D2AB8" w:rsidP="006D2AB8">
      <w:pPr>
        <w:numPr>
          <w:ilvl w:val="1"/>
          <w:numId w:val="2"/>
        </w:numPr>
        <w:rPr>
          <w:sz w:val="24"/>
          <w:szCs w:val="24"/>
        </w:rPr>
      </w:pPr>
      <w:r w:rsidRPr="006D2AB8">
        <w:rPr>
          <w:b/>
          <w:bCs/>
          <w:sz w:val="24"/>
          <w:szCs w:val="24"/>
        </w:rPr>
        <w:t>Users:</w:t>
      </w:r>
      <w:r w:rsidRPr="006D2AB8">
        <w:rPr>
          <w:sz w:val="24"/>
          <w:szCs w:val="24"/>
        </w:rPr>
        <w:t xml:space="preserve"> High implementation costs could lead to increased energy prices.</w:t>
      </w:r>
    </w:p>
    <w:p w:rsidR="006D2AB8" w:rsidRPr="006D2AB8" w:rsidRDefault="006D2AB8" w:rsidP="006D2AB8">
      <w:pPr>
        <w:numPr>
          <w:ilvl w:val="1"/>
          <w:numId w:val="2"/>
        </w:numPr>
        <w:rPr>
          <w:sz w:val="24"/>
          <w:szCs w:val="24"/>
        </w:rPr>
      </w:pPr>
      <w:r w:rsidRPr="006D2AB8">
        <w:rPr>
          <w:b/>
          <w:bCs/>
          <w:sz w:val="24"/>
          <w:szCs w:val="24"/>
        </w:rPr>
        <w:t>Stakeholders:</w:t>
      </w:r>
      <w:r w:rsidRPr="006D2AB8">
        <w:rPr>
          <w:sz w:val="24"/>
          <w:szCs w:val="24"/>
        </w:rPr>
        <w:t xml:space="preserve"> Utility companies must justify investment vs. return.</w:t>
      </w:r>
    </w:p>
    <w:p w:rsidR="006D2AB8" w:rsidRPr="006D2AB8" w:rsidRDefault="006D2AB8" w:rsidP="006D2AB8">
      <w:pPr>
        <w:numPr>
          <w:ilvl w:val="1"/>
          <w:numId w:val="2"/>
        </w:numPr>
        <w:rPr>
          <w:sz w:val="24"/>
          <w:szCs w:val="24"/>
        </w:rPr>
      </w:pPr>
      <w:r w:rsidRPr="006D2AB8">
        <w:rPr>
          <w:b/>
          <w:bCs/>
          <w:sz w:val="24"/>
          <w:szCs w:val="24"/>
        </w:rPr>
        <w:t>Environment:</w:t>
      </w:r>
      <w:r w:rsidRPr="006D2AB8">
        <w:rPr>
          <w:sz w:val="24"/>
          <w:szCs w:val="24"/>
        </w:rPr>
        <w:t xml:space="preserve"> Poor financial planning may hinder long-term sustainability.</w:t>
      </w:r>
    </w:p>
    <w:p w:rsidR="006D2AB8" w:rsidRDefault="006D2AB8" w:rsidP="006D2AB8">
      <w:pPr>
        <w:numPr>
          <w:ilvl w:val="1"/>
          <w:numId w:val="2"/>
        </w:numPr>
        <w:rPr>
          <w:sz w:val="24"/>
          <w:szCs w:val="24"/>
        </w:rPr>
      </w:pPr>
      <w:r w:rsidRPr="006D2AB8">
        <w:rPr>
          <w:b/>
          <w:bCs/>
          <w:sz w:val="24"/>
          <w:szCs w:val="24"/>
        </w:rPr>
        <w:t>Solution:</w:t>
      </w:r>
      <w:r w:rsidRPr="006D2AB8">
        <w:rPr>
          <w:sz w:val="24"/>
          <w:szCs w:val="24"/>
        </w:rPr>
        <w:t xml:space="preserve"> Utilize </w:t>
      </w:r>
      <w:r w:rsidRPr="006D2AB8">
        <w:rPr>
          <w:b/>
          <w:bCs/>
          <w:sz w:val="24"/>
          <w:szCs w:val="24"/>
        </w:rPr>
        <w:t>open-source ML tools</w:t>
      </w:r>
      <w:r w:rsidRPr="006D2AB8">
        <w:rPr>
          <w:sz w:val="24"/>
          <w:szCs w:val="24"/>
        </w:rPr>
        <w:t xml:space="preserve">, </w:t>
      </w:r>
      <w:r w:rsidRPr="006D2AB8">
        <w:rPr>
          <w:b/>
          <w:bCs/>
          <w:sz w:val="24"/>
          <w:szCs w:val="24"/>
        </w:rPr>
        <w:t>predictive maintenance</w:t>
      </w:r>
      <w:r w:rsidRPr="006D2AB8">
        <w:rPr>
          <w:sz w:val="24"/>
          <w:szCs w:val="24"/>
        </w:rPr>
        <w:t xml:space="preserve">, and </w:t>
      </w:r>
      <w:r w:rsidRPr="006D2AB8">
        <w:rPr>
          <w:b/>
          <w:bCs/>
          <w:sz w:val="24"/>
          <w:szCs w:val="24"/>
        </w:rPr>
        <w:t>dynamic pricing models</w:t>
      </w:r>
      <w:r w:rsidRPr="006D2AB8">
        <w:rPr>
          <w:sz w:val="24"/>
          <w:szCs w:val="24"/>
        </w:rPr>
        <w:t xml:space="preserve"> to reduce costs.</w:t>
      </w:r>
    </w:p>
    <w:p w:rsidR="00F153BA" w:rsidRDefault="00F153BA" w:rsidP="00F153BA">
      <w:pPr>
        <w:rPr>
          <w:sz w:val="24"/>
          <w:szCs w:val="24"/>
        </w:rPr>
      </w:pPr>
    </w:p>
    <w:p w:rsidR="0098438B" w:rsidRPr="0098438B" w:rsidRDefault="0098438B" w:rsidP="0098438B">
      <w:pPr>
        <w:rPr>
          <w:b/>
          <w:bCs/>
          <w:sz w:val="24"/>
          <w:szCs w:val="24"/>
        </w:rPr>
      </w:pPr>
      <w:r w:rsidRPr="0098438B">
        <w:rPr>
          <w:b/>
          <w:bCs/>
          <w:sz w:val="24"/>
          <w:szCs w:val="24"/>
        </w:rPr>
        <w:t>Question 3: Propose solutions</w:t>
      </w:r>
    </w:p>
    <w:p w:rsidR="00A56905" w:rsidRPr="00A56905" w:rsidRDefault="00A56905" w:rsidP="00A56905">
      <w:pPr>
        <w:rPr>
          <w:b/>
          <w:bCs/>
          <w:sz w:val="24"/>
          <w:szCs w:val="24"/>
        </w:rPr>
      </w:pPr>
      <w:r w:rsidRPr="00A56905">
        <w:rPr>
          <w:b/>
          <w:bCs/>
          <w:sz w:val="24"/>
          <w:szCs w:val="24"/>
        </w:rPr>
        <w:t>Actionable Solutions</w:t>
      </w:r>
    </w:p>
    <w:p w:rsidR="00A56905" w:rsidRPr="00A56905" w:rsidRDefault="00A56905" w:rsidP="00A56905">
      <w:pPr>
        <w:numPr>
          <w:ilvl w:val="0"/>
          <w:numId w:val="3"/>
        </w:numPr>
        <w:rPr>
          <w:sz w:val="24"/>
          <w:szCs w:val="24"/>
        </w:rPr>
      </w:pPr>
      <w:r w:rsidRPr="00A56905">
        <w:rPr>
          <w:b/>
          <w:bCs/>
          <w:sz w:val="24"/>
          <w:szCs w:val="24"/>
        </w:rPr>
        <w:t>Data Privacy – Implement Differential Privacy</w:t>
      </w:r>
    </w:p>
    <w:p w:rsidR="00A56905" w:rsidRPr="00A56905" w:rsidRDefault="00A56905" w:rsidP="00A56905">
      <w:pPr>
        <w:numPr>
          <w:ilvl w:val="1"/>
          <w:numId w:val="3"/>
        </w:numPr>
        <w:rPr>
          <w:sz w:val="24"/>
          <w:szCs w:val="24"/>
        </w:rPr>
      </w:pPr>
      <w:r w:rsidRPr="00A56905">
        <w:rPr>
          <w:b/>
          <w:bCs/>
          <w:sz w:val="24"/>
          <w:szCs w:val="24"/>
        </w:rPr>
        <w:t>Solution:</w:t>
      </w:r>
      <w:r w:rsidRPr="00A56905">
        <w:rPr>
          <w:sz w:val="24"/>
          <w:szCs w:val="24"/>
        </w:rPr>
        <w:t xml:space="preserve"> Use </w:t>
      </w:r>
      <w:r w:rsidRPr="00A56905">
        <w:rPr>
          <w:b/>
          <w:bCs/>
          <w:sz w:val="24"/>
          <w:szCs w:val="24"/>
        </w:rPr>
        <w:t>differential privacy (DP)</w:t>
      </w:r>
      <w:r w:rsidRPr="00A56905">
        <w:rPr>
          <w:sz w:val="24"/>
          <w:szCs w:val="24"/>
        </w:rPr>
        <w:t xml:space="preserve"> to anonymize individual energy consumption data while preserving useful insights.</w:t>
      </w:r>
    </w:p>
    <w:p w:rsidR="00A56905" w:rsidRPr="00A56905" w:rsidRDefault="00A56905" w:rsidP="00A56905">
      <w:pPr>
        <w:numPr>
          <w:ilvl w:val="1"/>
          <w:numId w:val="3"/>
        </w:numPr>
        <w:rPr>
          <w:sz w:val="24"/>
          <w:szCs w:val="24"/>
        </w:rPr>
      </w:pPr>
      <w:r w:rsidRPr="00A56905">
        <w:rPr>
          <w:b/>
          <w:bCs/>
          <w:sz w:val="24"/>
          <w:szCs w:val="24"/>
        </w:rPr>
        <w:t>Justification:</w:t>
      </w:r>
      <w:r w:rsidRPr="00A56905">
        <w:rPr>
          <w:sz w:val="24"/>
          <w:szCs w:val="24"/>
        </w:rPr>
        <w:t xml:space="preserve"> DP ensures that statistical analysis </w:t>
      </w:r>
      <w:proofErr w:type="gramStart"/>
      <w:r w:rsidRPr="00A56905">
        <w:rPr>
          <w:sz w:val="24"/>
          <w:szCs w:val="24"/>
        </w:rPr>
        <w:t>can be performed</w:t>
      </w:r>
      <w:proofErr w:type="gramEnd"/>
      <w:r w:rsidRPr="00A56905">
        <w:rPr>
          <w:sz w:val="24"/>
          <w:szCs w:val="24"/>
        </w:rPr>
        <w:t xml:space="preserve"> without exposing specific user data, preventing risks of re-identification. This aligns with ethical AI principles by protecting consumer rights while maintaining model accuracy.</w:t>
      </w:r>
    </w:p>
    <w:p w:rsidR="00A56905" w:rsidRPr="00A56905" w:rsidRDefault="00A56905" w:rsidP="00A56905">
      <w:pPr>
        <w:numPr>
          <w:ilvl w:val="0"/>
          <w:numId w:val="3"/>
        </w:numPr>
        <w:rPr>
          <w:sz w:val="24"/>
          <w:szCs w:val="24"/>
        </w:rPr>
      </w:pPr>
      <w:r w:rsidRPr="00A56905">
        <w:rPr>
          <w:b/>
          <w:bCs/>
          <w:sz w:val="24"/>
          <w:szCs w:val="24"/>
        </w:rPr>
        <w:t>Equity – Apply Fairness-Aware ML Techniques</w:t>
      </w:r>
    </w:p>
    <w:p w:rsidR="00A56905" w:rsidRPr="00A56905" w:rsidRDefault="00A56905" w:rsidP="00A56905">
      <w:pPr>
        <w:numPr>
          <w:ilvl w:val="1"/>
          <w:numId w:val="3"/>
        </w:numPr>
        <w:rPr>
          <w:sz w:val="24"/>
          <w:szCs w:val="24"/>
        </w:rPr>
      </w:pPr>
      <w:r w:rsidRPr="00A56905">
        <w:rPr>
          <w:b/>
          <w:bCs/>
          <w:sz w:val="24"/>
          <w:szCs w:val="24"/>
        </w:rPr>
        <w:t>Solution:</w:t>
      </w:r>
      <w:r w:rsidRPr="00A56905">
        <w:rPr>
          <w:sz w:val="24"/>
          <w:szCs w:val="24"/>
        </w:rPr>
        <w:t xml:space="preserve"> Use </w:t>
      </w:r>
      <w:r w:rsidRPr="00A56905">
        <w:rPr>
          <w:b/>
          <w:bCs/>
          <w:sz w:val="24"/>
          <w:szCs w:val="24"/>
        </w:rPr>
        <w:t>bias-mitigation algorithms</w:t>
      </w:r>
      <w:r w:rsidRPr="00A56905">
        <w:rPr>
          <w:sz w:val="24"/>
          <w:szCs w:val="24"/>
        </w:rPr>
        <w:t>, such as reweighting training data or fairness constraints in model optimization.</w:t>
      </w:r>
    </w:p>
    <w:p w:rsidR="00A56905" w:rsidRPr="00A56905" w:rsidRDefault="00A56905" w:rsidP="00A56905">
      <w:pPr>
        <w:numPr>
          <w:ilvl w:val="1"/>
          <w:numId w:val="3"/>
        </w:numPr>
        <w:rPr>
          <w:sz w:val="24"/>
          <w:szCs w:val="24"/>
        </w:rPr>
      </w:pPr>
      <w:r w:rsidRPr="00A56905">
        <w:rPr>
          <w:b/>
          <w:bCs/>
          <w:sz w:val="24"/>
          <w:szCs w:val="24"/>
        </w:rPr>
        <w:t>Justification:</w:t>
      </w:r>
      <w:r w:rsidRPr="00A56905">
        <w:rPr>
          <w:sz w:val="24"/>
          <w:szCs w:val="24"/>
        </w:rPr>
        <w:t xml:space="preserve"> Ethical AI frameworks emphasize fairness in resource allocation. By using diverse training datasets and fairness-aware ML, models can distribute energy equitably across demographics, reducing disparities.</w:t>
      </w:r>
    </w:p>
    <w:p w:rsidR="00A56905" w:rsidRPr="00A56905" w:rsidRDefault="00A56905" w:rsidP="00A56905">
      <w:pPr>
        <w:numPr>
          <w:ilvl w:val="0"/>
          <w:numId w:val="3"/>
        </w:numPr>
        <w:rPr>
          <w:sz w:val="24"/>
          <w:szCs w:val="24"/>
        </w:rPr>
      </w:pPr>
      <w:r w:rsidRPr="00A56905">
        <w:rPr>
          <w:b/>
          <w:bCs/>
          <w:sz w:val="24"/>
          <w:szCs w:val="24"/>
        </w:rPr>
        <w:t>Cost Management – Conduct Cost-Benefit Analysis and Use Predictive Maintenance</w:t>
      </w:r>
    </w:p>
    <w:p w:rsidR="00A56905" w:rsidRPr="00A56905" w:rsidRDefault="00A56905" w:rsidP="00A56905">
      <w:pPr>
        <w:numPr>
          <w:ilvl w:val="1"/>
          <w:numId w:val="3"/>
        </w:numPr>
        <w:rPr>
          <w:sz w:val="24"/>
          <w:szCs w:val="24"/>
        </w:rPr>
      </w:pPr>
      <w:r w:rsidRPr="00A56905">
        <w:rPr>
          <w:b/>
          <w:bCs/>
          <w:sz w:val="24"/>
          <w:szCs w:val="24"/>
        </w:rPr>
        <w:t>Solution:</w:t>
      </w:r>
      <w:r w:rsidRPr="00A56905">
        <w:rPr>
          <w:sz w:val="24"/>
          <w:szCs w:val="24"/>
        </w:rPr>
        <w:t xml:space="preserve"> Implement </w:t>
      </w:r>
      <w:r w:rsidRPr="00A56905">
        <w:rPr>
          <w:b/>
          <w:bCs/>
          <w:sz w:val="24"/>
          <w:szCs w:val="24"/>
        </w:rPr>
        <w:t>predictive maintenance</w:t>
      </w:r>
      <w:r w:rsidRPr="00A56905">
        <w:rPr>
          <w:sz w:val="24"/>
          <w:szCs w:val="24"/>
        </w:rPr>
        <w:t xml:space="preserve"> powered by ML to reduce operational costs.</w:t>
      </w:r>
    </w:p>
    <w:p w:rsidR="00A56905" w:rsidRPr="00A56905" w:rsidRDefault="00A56905" w:rsidP="00A56905">
      <w:pPr>
        <w:numPr>
          <w:ilvl w:val="1"/>
          <w:numId w:val="3"/>
        </w:numPr>
        <w:rPr>
          <w:sz w:val="24"/>
          <w:szCs w:val="24"/>
        </w:rPr>
      </w:pPr>
      <w:r w:rsidRPr="00A56905">
        <w:rPr>
          <w:b/>
          <w:bCs/>
          <w:sz w:val="24"/>
          <w:szCs w:val="24"/>
        </w:rPr>
        <w:t>Justification:</w:t>
      </w:r>
      <w:r w:rsidRPr="00A56905">
        <w:rPr>
          <w:sz w:val="24"/>
          <w:szCs w:val="24"/>
        </w:rPr>
        <w:t xml:space="preserve"> Cost-benefit analysis shows that proactive maintenance decreases infrastructure failures, minimizing repair costs. Predictive models optimize resource allocation, ensuring long-term financial sustainability while improving energy efficiency.</w:t>
      </w:r>
    </w:p>
    <w:p w:rsidR="00F153BA" w:rsidRPr="006D2AB8" w:rsidRDefault="00F153BA" w:rsidP="00F153BA">
      <w:pPr>
        <w:rPr>
          <w:sz w:val="24"/>
          <w:szCs w:val="24"/>
        </w:rPr>
      </w:pPr>
      <w:bookmarkStart w:id="0" w:name="_GoBack"/>
      <w:bookmarkEnd w:id="0"/>
    </w:p>
    <w:p w:rsidR="00285E3D" w:rsidRPr="00285E3D" w:rsidRDefault="00285E3D" w:rsidP="00285E3D">
      <w:pPr>
        <w:rPr>
          <w:sz w:val="24"/>
          <w:szCs w:val="24"/>
        </w:rPr>
      </w:pPr>
    </w:p>
    <w:sectPr w:rsidR="00285E3D" w:rsidRPr="0028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B31C4"/>
    <w:multiLevelType w:val="multilevel"/>
    <w:tmpl w:val="DE16B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61E53"/>
    <w:multiLevelType w:val="multilevel"/>
    <w:tmpl w:val="16BA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B38BF"/>
    <w:multiLevelType w:val="multilevel"/>
    <w:tmpl w:val="7F76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DD"/>
    <w:rsid w:val="0022103E"/>
    <w:rsid w:val="00263ADD"/>
    <w:rsid w:val="00285E3D"/>
    <w:rsid w:val="006D2AB8"/>
    <w:rsid w:val="0098438B"/>
    <w:rsid w:val="00A56905"/>
    <w:rsid w:val="00B01C1F"/>
    <w:rsid w:val="00B647E6"/>
    <w:rsid w:val="00F153B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D9FF"/>
  <w15:chartTrackingRefBased/>
  <w15:docId w15:val="{DD64AACF-2AF8-455C-A28C-C75D1A2F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6667">
      <w:bodyDiv w:val="1"/>
      <w:marLeft w:val="0"/>
      <w:marRight w:val="0"/>
      <w:marTop w:val="0"/>
      <w:marBottom w:val="0"/>
      <w:divBdr>
        <w:top w:val="none" w:sz="0" w:space="0" w:color="auto"/>
        <w:left w:val="none" w:sz="0" w:space="0" w:color="auto"/>
        <w:bottom w:val="none" w:sz="0" w:space="0" w:color="auto"/>
        <w:right w:val="none" w:sz="0" w:space="0" w:color="auto"/>
      </w:divBdr>
    </w:div>
    <w:div w:id="221017880">
      <w:bodyDiv w:val="1"/>
      <w:marLeft w:val="0"/>
      <w:marRight w:val="0"/>
      <w:marTop w:val="0"/>
      <w:marBottom w:val="0"/>
      <w:divBdr>
        <w:top w:val="none" w:sz="0" w:space="0" w:color="auto"/>
        <w:left w:val="none" w:sz="0" w:space="0" w:color="auto"/>
        <w:bottom w:val="none" w:sz="0" w:space="0" w:color="auto"/>
        <w:right w:val="none" w:sz="0" w:space="0" w:color="auto"/>
      </w:divBdr>
      <w:divsChild>
        <w:div w:id="2101676103">
          <w:marLeft w:val="0"/>
          <w:marRight w:val="0"/>
          <w:marTop w:val="0"/>
          <w:marBottom w:val="0"/>
          <w:divBdr>
            <w:top w:val="none" w:sz="0" w:space="0" w:color="auto"/>
            <w:left w:val="none" w:sz="0" w:space="0" w:color="auto"/>
            <w:bottom w:val="none" w:sz="0" w:space="0" w:color="auto"/>
            <w:right w:val="none" w:sz="0" w:space="0" w:color="auto"/>
          </w:divBdr>
        </w:div>
        <w:div w:id="761148960">
          <w:marLeft w:val="0"/>
          <w:marRight w:val="0"/>
          <w:marTop w:val="0"/>
          <w:marBottom w:val="0"/>
          <w:divBdr>
            <w:top w:val="none" w:sz="0" w:space="0" w:color="auto"/>
            <w:left w:val="none" w:sz="0" w:space="0" w:color="auto"/>
            <w:bottom w:val="none" w:sz="0" w:space="0" w:color="auto"/>
            <w:right w:val="none" w:sz="0" w:space="0" w:color="auto"/>
          </w:divBdr>
          <w:divsChild>
            <w:div w:id="693774500">
              <w:marLeft w:val="0"/>
              <w:marRight w:val="0"/>
              <w:marTop w:val="0"/>
              <w:marBottom w:val="0"/>
              <w:divBdr>
                <w:top w:val="none" w:sz="0" w:space="0" w:color="auto"/>
                <w:left w:val="none" w:sz="0" w:space="0" w:color="auto"/>
                <w:bottom w:val="none" w:sz="0" w:space="0" w:color="auto"/>
                <w:right w:val="none" w:sz="0" w:space="0" w:color="auto"/>
              </w:divBdr>
              <w:divsChild>
                <w:div w:id="2004239809">
                  <w:marLeft w:val="0"/>
                  <w:marRight w:val="0"/>
                  <w:marTop w:val="0"/>
                  <w:marBottom w:val="0"/>
                  <w:divBdr>
                    <w:top w:val="none" w:sz="0" w:space="0" w:color="auto"/>
                    <w:left w:val="none" w:sz="0" w:space="0" w:color="auto"/>
                    <w:bottom w:val="none" w:sz="0" w:space="0" w:color="auto"/>
                    <w:right w:val="none" w:sz="0" w:space="0" w:color="auto"/>
                  </w:divBdr>
                  <w:divsChild>
                    <w:div w:id="6123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5927">
      <w:bodyDiv w:val="1"/>
      <w:marLeft w:val="0"/>
      <w:marRight w:val="0"/>
      <w:marTop w:val="0"/>
      <w:marBottom w:val="0"/>
      <w:divBdr>
        <w:top w:val="none" w:sz="0" w:space="0" w:color="auto"/>
        <w:left w:val="none" w:sz="0" w:space="0" w:color="auto"/>
        <w:bottom w:val="none" w:sz="0" w:space="0" w:color="auto"/>
        <w:right w:val="none" w:sz="0" w:space="0" w:color="auto"/>
      </w:divBdr>
      <w:divsChild>
        <w:div w:id="1034428632">
          <w:marLeft w:val="0"/>
          <w:marRight w:val="0"/>
          <w:marTop w:val="0"/>
          <w:marBottom w:val="0"/>
          <w:divBdr>
            <w:top w:val="none" w:sz="0" w:space="0" w:color="auto"/>
            <w:left w:val="none" w:sz="0" w:space="0" w:color="auto"/>
            <w:bottom w:val="none" w:sz="0" w:space="0" w:color="auto"/>
            <w:right w:val="none" w:sz="0" w:space="0" w:color="auto"/>
          </w:divBdr>
        </w:div>
        <w:div w:id="1666737410">
          <w:marLeft w:val="0"/>
          <w:marRight w:val="0"/>
          <w:marTop w:val="0"/>
          <w:marBottom w:val="0"/>
          <w:divBdr>
            <w:top w:val="none" w:sz="0" w:space="0" w:color="auto"/>
            <w:left w:val="none" w:sz="0" w:space="0" w:color="auto"/>
            <w:bottom w:val="none" w:sz="0" w:space="0" w:color="auto"/>
            <w:right w:val="none" w:sz="0" w:space="0" w:color="auto"/>
          </w:divBdr>
          <w:divsChild>
            <w:div w:id="950018673">
              <w:marLeft w:val="0"/>
              <w:marRight w:val="0"/>
              <w:marTop w:val="0"/>
              <w:marBottom w:val="0"/>
              <w:divBdr>
                <w:top w:val="none" w:sz="0" w:space="0" w:color="auto"/>
                <w:left w:val="none" w:sz="0" w:space="0" w:color="auto"/>
                <w:bottom w:val="none" w:sz="0" w:space="0" w:color="auto"/>
                <w:right w:val="none" w:sz="0" w:space="0" w:color="auto"/>
              </w:divBdr>
              <w:divsChild>
                <w:div w:id="759181270">
                  <w:marLeft w:val="0"/>
                  <w:marRight w:val="0"/>
                  <w:marTop w:val="0"/>
                  <w:marBottom w:val="0"/>
                  <w:divBdr>
                    <w:top w:val="none" w:sz="0" w:space="0" w:color="auto"/>
                    <w:left w:val="none" w:sz="0" w:space="0" w:color="auto"/>
                    <w:bottom w:val="none" w:sz="0" w:space="0" w:color="auto"/>
                    <w:right w:val="none" w:sz="0" w:space="0" w:color="auto"/>
                  </w:divBdr>
                  <w:divsChild>
                    <w:div w:id="255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99846">
      <w:bodyDiv w:val="1"/>
      <w:marLeft w:val="0"/>
      <w:marRight w:val="0"/>
      <w:marTop w:val="0"/>
      <w:marBottom w:val="0"/>
      <w:divBdr>
        <w:top w:val="none" w:sz="0" w:space="0" w:color="auto"/>
        <w:left w:val="none" w:sz="0" w:space="0" w:color="auto"/>
        <w:bottom w:val="none" w:sz="0" w:space="0" w:color="auto"/>
        <w:right w:val="none" w:sz="0" w:space="0" w:color="auto"/>
      </w:divBdr>
    </w:div>
    <w:div w:id="802620152">
      <w:bodyDiv w:val="1"/>
      <w:marLeft w:val="0"/>
      <w:marRight w:val="0"/>
      <w:marTop w:val="0"/>
      <w:marBottom w:val="0"/>
      <w:divBdr>
        <w:top w:val="none" w:sz="0" w:space="0" w:color="auto"/>
        <w:left w:val="none" w:sz="0" w:space="0" w:color="auto"/>
        <w:bottom w:val="none" w:sz="0" w:space="0" w:color="auto"/>
        <w:right w:val="none" w:sz="0" w:space="0" w:color="auto"/>
      </w:divBdr>
    </w:div>
    <w:div w:id="831603816">
      <w:bodyDiv w:val="1"/>
      <w:marLeft w:val="0"/>
      <w:marRight w:val="0"/>
      <w:marTop w:val="0"/>
      <w:marBottom w:val="0"/>
      <w:divBdr>
        <w:top w:val="none" w:sz="0" w:space="0" w:color="auto"/>
        <w:left w:val="none" w:sz="0" w:space="0" w:color="auto"/>
        <w:bottom w:val="none" w:sz="0" w:space="0" w:color="auto"/>
        <w:right w:val="none" w:sz="0" w:space="0" w:color="auto"/>
      </w:divBdr>
    </w:div>
    <w:div w:id="1401756269">
      <w:bodyDiv w:val="1"/>
      <w:marLeft w:val="0"/>
      <w:marRight w:val="0"/>
      <w:marTop w:val="0"/>
      <w:marBottom w:val="0"/>
      <w:divBdr>
        <w:top w:val="none" w:sz="0" w:space="0" w:color="auto"/>
        <w:left w:val="none" w:sz="0" w:space="0" w:color="auto"/>
        <w:bottom w:val="none" w:sz="0" w:space="0" w:color="auto"/>
        <w:right w:val="none" w:sz="0" w:space="0" w:color="auto"/>
      </w:divBdr>
    </w:div>
    <w:div w:id="1455714357">
      <w:bodyDiv w:val="1"/>
      <w:marLeft w:val="0"/>
      <w:marRight w:val="0"/>
      <w:marTop w:val="0"/>
      <w:marBottom w:val="0"/>
      <w:divBdr>
        <w:top w:val="none" w:sz="0" w:space="0" w:color="auto"/>
        <w:left w:val="none" w:sz="0" w:space="0" w:color="auto"/>
        <w:bottom w:val="none" w:sz="0" w:space="0" w:color="auto"/>
        <w:right w:val="none" w:sz="0" w:space="0" w:color="auto"/>
      </w:divBdr>
    </w:div>
    <w:div w:id="1520507194">
      <w:bodyDiv w:val="1"/>
      <w:marLeft w:val="0"/>
      <w:marRight w:val="0"/>
      <w:marTop w:val="0"/>
      <w:marBottom w:val="0"/>
      <w:divBdr>
        <w:top w:val="none" w:sz="0" w:space="0" w:color="auto"/>
        <w:left w:val="none" w:sz="0" w:space="0" w:color="auto"/>
        <w:bottom w:val="none" w:sz="0" w:space="0" w:color="auto"/>
        <w:right w:val="none" w:sz="0" w:space="0" w:color="auto"/>
      </w:divBdr>
      <w:divsChild>
        <w:div w:id="2123717975">
          <w:marLeft w:val="0"/>
          <w:marRight w:val="0"/>
          <w:marTop w:val="0"/>
          <w:marBottom w:val="0"/>
          <w:divBdr>
            <w:top w:val="none" w:sz="0" w:space="0" w:color="auto"/>
            <w:left w:val="none" w:sz="0" w:space="0" w:color="auto"/>
            <w:bottom w:val="none" w:sz="0" w:space="0" w:color="auto"/>
            <w:right w:val="none" w:sz="0" w:space="0" w:color="auto"/>
          </w:divBdr>
        </w:div>
        <w:div w:id="100035424">
          <w:marLeft w:val="0"/>
          <w:marRight w:val="0"/>
          <w:marTop w:val="0"/>
          <w:marBottom w:val="0"/>
          <w:divBdr>
            <w:top w:val="none" w:sz="0" w:space="0" w:color="auto"/>
            <w:left w:val="none" w:sz="0" w:space="0" w:color="auto"/>
            <w:bottom w:val="none" w:sz="0" w:space="0" w:color="auto"/>
            <w:right w:val="none" w:sz="0" w:space="0" w:color="auto"/>
          </w:divBdr>
          <w:divsChild>
            <w:div w:id="514224723">
              <w:marLeft w:val="0"/>
              <w:marRight w:val="0"/>
              <w:marTop w:val="0"/>
              <w:marBottom w:val="0"/>
              <w:divBdr>
                <w:top w:val="none" w:sz="0" w:space="0" w:color="auto"/>
                <w:left w:val="none" w:sz="0" w:space="0" w:color="auto"/>
                <w:bottom w:val="none" w:sz="0" w:space="0" w:color="auto"/>
                <w:right w:val="none" w:sz="0" w:space="0" w:color="auto"/>
              </w:divBdr>
              <w:divsChild>
                <w:div w:id="1709180856">
                  <w:marLeft w:val="0"/>
                  <w:marRight w:val="0"/>
                  <w:marTop w:val="0"/>
                  <w:marBottom w:val="0"/>
                  <w:divBdr>
                    <w:top w:val="none" w:sz="0" w:space="0" w:color="auto"/>
                    <w:left w:val="none" w:sz="0" w:space="0" w:color="auto"/>
                    <w:bottom w:val="none" w:sz="0" w:space="0" w:color="auto"/>
                    <w:right w:val="none" w:sz="0" w:space="0" w:color="auto"/>
                  </w:divBdr>
                  <w:divsChild>
                    <w:div w:id="17516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3385">
      <w:bodyDiv w:val="1"/>
      <w:marLeft w:val="0"/>
      <w:marRight w:val="0"/>
      <w:marTop w:val="0"/>
      <w:marBottom w:val="0"/>
      <w:divBdr>
        <w:top w:val="none" w:sz="0" w:space="0" w:color="auto"/>
        <w:left w:val="none" w:sz="0" w:space="0" w:color="auto"/>
        <w:bottom w:val="none" w:sz="0" w:space="0" w:color="auto"/>
        <w:right w:val="none" w:sz="0" w:space="0" w:color="auto"/>
      </w:divBdr>
    </w:div>
    <w:div w:id="1738088159">
      <w:bodyDiv w:val="1"/>
      <w:marLeft w:val="0"/>
      <w:marRight w:val="0"/>
      <w:marTop w:val="0"/>
      <w:marBottom w:val="0"/>
      <w:divBdr>
        <w:top w:val="none" w:sz="0" w:space="0" w:color="auto"/>
        <w:left w:val="none" w:sz="0" w:space="0" w:color="auto"/>
        <w:bottom w:val="none" w:sz="0" w:space="0" w:color="auto"/>
        <w:right w:val="none" w:sz="0" w:space="0" w:color="auto"/>
      </w:divBdr>
      <w:divsChild>
        <w:div w:id="1204440597">
          <w:marLeft w:val="0"/>
          <w:marRight w:val="0"/>
          <w:marTop w:val="0"/>
          <w:marBottom w:val="0"/>
          <w:divBdr>
            <w:top w:val="none" w:sz="0" w:space="0" w:color="auto"/>
            <w:left w:val="none" w:sz="0" w:space="0" w:color="auto"/>
            <w:bottom w:val="none" w:sz="0" w:space="0" w:color="auto"/>
            <w:right w:val="none" w:sz="0" w:space="0" w:color="auto"/>
          </w:divBdr>
        </w:div>
        <w:div w:id="1817523670">
          <w:marLeft w:val="0"/>
          <w:marRight w:val="0"/>
          <w:marTop w:val="0"/>
          <w:marBottom w:val="0"/>
          <w:divBdr>
            <w:top w:val="none" w:sz="0" w:space="0" w:color="auto"/>
            <w:left w:val="none" w:sz="0" w:space="0" w:color="auto"/>
            <w:bottom w:val="none" w:sz="0" w:space="0" w:color="auto"/>
            <w:right w:val="none" w:sz="0" w:space="0" w:color="auto"/>
          </w:divBdr>
          <w:divsChild>
            <w:div w:id="1796364187">
              <w:marLeft w:val="0"/>
              <w:marRight w:val="0"/>
              <w:marTop w:val="0"/>
              <w:marBottom w:val="0"/>
              <w:divBdr>
                <w:top w:val="none" w:sz="0" w:space="0" w:color="auto"/>
                <w:left w:val="none" w:sz="0" w:space="0" w:color="auto"/>
                <w:bottom w:val="none" w:sz="0" w:space="0" w:color="auto"/>
                <w:right w:val="none" w:sz="0" w:space="0" w:color="auto"/>
              </w:divBdr>
              <w:divsChild>
                <w:div w:id="1286499628">
                  <w:marLeft w:val="0"/>
                  <w:marRight w:val="0"/>
                  <w:marTop w:val="0"/>
                  <w:marBottom w:val="0"/>
                  <w:divBdr>
                    <w:top w:val="none" w:sz="0" w:space="0" w:color="auto"/>
                    <w:left w:val="none" w:sz="0" w:space="0" w:color="auto"/>
                    <w:bottom w:val="none" w:sz="0" w:space="0" w:color="auto"/>
                    <w:right w:val="none" w:sz="0" w:space="0" w:color="auto"/>
                  </w:divBdr>
                  <w:divsChild>
                    <w:div w:id="2976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4103">
      <w:bodyDiv w:val="1"/>
      <w:marLeft w:val="0"/>
      <w:marRight w:val="0"/>
      <w:marTop w:val="0"/>
      <w:marBottom w:val="0"/>
      <w:divBdr>
        <w:top w:val="none" w:sz="0" w:space="0" w:color="auto"/>
        <w:left w:val="none" w:sz="0" w:space="0" w:color="auto"/>
        <w:bottom w:val="none" w:sz="0" w:space="0" w:color="auto"/>
        <w:right w:val="none" w:sz="0" w:space="0" w:color="auto"/>
      </w:divBdr>
    </w:div>
    <w:div w:id="1872380837">
      <w:bodyDiv w:val="1"/>
      <w:marLeft w:val="0"/>
      <w:marRight w:val="0"/>
      <w:marTop w:val="0"/>
      <w:marBottom w:val="0"/>
      <w:divBdr>
        <w:top w:val="none" w:sz="0" w:space="0" w:color="auto"/>
        <w:left w:val="none" w:sz="0" w:space="0" w:color="auto"/>
        <w:bottom w:val="none" w:sz="0" w:space="0" w:color="auto"/>
        <w:right w:val="none" w:sz="0" w:space="0" w:color="auto"/>
      </w:divBdr>
    </w:div>
    <w:div w:id="20207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8</cp:revision>
  <dcterms:created xsi:type="dcterms:W3CDTF">2025-03-01T03:00:00Z</dcterms:created>
  <dcterms:modified xsi:type="dcterms:W3CDTF">2025-03-01T03:07:00Z</dcterms:modified>
</cp:coreProperties>
</file>