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8D5" w:rsidRPr="007848D5" w:rsidRDefault="007848D5" w:rsidP="007848D5">
      <w:pPr>
        <w:rPr>
          <w:b/>
          <w:bCs/>
          <w:sz w:val="24"/>
          <w:szCs w:val="24"/>
        </w:rPr>
      </w:pPr>
      <w:r w:rsidRPr="007848D5">
        <w:rPr>
          <w:b/>
          <w:bCs/>
          <w:sz w:val="24"/>
          <w:szCs w:val="24"/>
        </w:rPr>
        <w:t>Lead Scoring Lifecycle Management Plan</w:t>
      </w:r>
    </w:p>
    <w:p w:rsidR="007848D5" w:rsidRPr="007848D5" w:rsidRDefault="007848D5" w:rsidP="007848D5">
      <w:pPr>
        <w:rPr>
          <w:b/>
          <w:bCs/>
          <w:sz w:val="24"/>
          <w:szCs w:val="24"/>
        </w:rPr>
      </w:pPr>
      <w:r w:rsidRPr="007848D5">
        <w:rPr>
          <w:rFonts w:ascii="Segoe UI Symbol" w:hAnsi="Segoe UI Symbol" w:cs="Segoe UI Symbol"/>
          <w:b/>
          <w:bCs/>
          <w:sz w:val="24"/>
          <w:szCs w:val="24"/>
        </w:rPr>
        <w:t>🎯</w:t>
      </w:r>
      <w:r w:rsidRPr="007848D5">
        <w:rPr>
          <w:b/>
          <w:bCs/>
          <w:sz w:val="24"/>
          <w:szCs w:val="24"/>
        </w:rPr>
        <w:t xml:space="preserve"> </w:t>
      </w:r>
      <w:proofErr w:type="spellStart"/>
      <w:proofErr w:type="gramStart"/>
      <w:r w:rsidRPr="007848D5">
        <w:rPr>
          <w:b/>
          <w:bCs/>
          <w:sz w:val="24"/>
          <w:szCs w:val="24"/>
        </w:rPr>
        <w:t>tl;</w:t>
      </w:r>
      <w:proofErr w:type="gramEnd"/>
      <w:r w:rsidRPr="007848D5">
        <w:rPr>
          <w:b/>
          <w:bCs/>
          <w:sz w:val="24"/>
          <w:szCs w:val="24"/>
        </w:rPr>
        <w:t>dr</w:t>
      </w:r>
      <w:proofErr w:type="spellEnd"/>
    </w:p>
    <w:p w:rsidR="007848D5" w:rsidRPr="007848D5" w:rsidRDefault="007848D5" w:rsidP="007848D5">
      <w:pPr>
        <w:rPr>
          <w:sz w:val="24"/>
          <w:szCs w:val="24"/>
        </w:rPr>
      </w:pPr>
      <w:proofErr w:type="gramStart"/>
      <w:r w:rsidRPr="007848D5">
        <w:rPr>
          <w:sz w:val="24"/>
          <w:szCs w:val="24"/>
        </w:rPr>
        <w:t>You're</w:t>
      </w:r>
      <w:proofErr w:type="gramEnd"/>
      <w:r w:rsidRPr="007848D5">
        <w:rPr>
          <w:sz w:val="24"/>
          <w:szCs w:val="24"/>
        </w:rPr>
        <w:t xml:space="preserve"> managing the lifecycle of the new AI-powered Lead Scoring feature in Microsoft Dynamics 365 Sales. Your plan focuses on delivering high model performance, ensuring fairness and transparency, integrating feedback rapidly, and communicating updates clearly to end-users.</w:t>
      </w:r>
    </w:p>
    <w:p w:rsidR="007848D5" w:rsidRPr="007848D5" w:rsidRDefault="007848D5" w:rsidP="007848D5">
      <w:pPr>
        <w:rPr>
          <w:sz w:val="24"/>
          <w:szCs w:val="24"/>
        </w:rPr>
      </w:pPr>
      <w:r w:rsidRPr="007848D5">
        <w:rPr>
          <w:sz w:val="24"/>
          <w:szCs w:val="24"/>
        </w:rPr>
        <w:pict>
          <v:rect id="_x0000_i1081" style="width:0;height:1.5pt" o:hralign="center" o:hrstd="t" o:hr="t" fillcolor="#a0a0a0" stroked="f"/>
        </w:pict>
      </w:r>
    </w:p>
    <w:p w:rsidR="007848D5" w:rsidRPr="007848D5" w:rsidRDefault="007848D5" w:rsidP="007848D5">
      <w:pPr>
        <w:rPr>
          <w:b/>
          <w:bCs/>
          <w:sz w:val="24"/>
          <w:szCs w:val="24"/>
        </w:rPr>
      </w:pPr>
      <w:r w:rsidRPr="007848D5">
        <w:rPr>
          <w:rFonts w:ascii="Segoe UI Symbol" w:hAnsi="Segoe UI Symbol" w:cs="Segoe UI Symbol"/>
          <w:b/>
          <w:bCs/>
          <w:sz w:val="24"/>
          <w:szCs w:val="24"/>
        </w:rPr>
        <w:t>🔍</w:t>
      </w:r>
      <w:r w:rsidRPr="007848D5">
        <w:rPr>
          <w:b/>
          <w:bCs/>
          <w:sz w:val="24"/>
          <w:szCs w:val="24"/>
        </w:rPr>
        <w:t xml:space="preserve"> 1. Monitoring Performance</w:t>
      </w:r>
    </w:p>
    <w:p w:rsidR="007848D5" w:rsidRPr="007848D5" w:rsidRDefault="007848D5" w:rsidP="007848D5">
      <w:pPr>
        <w:rPr>
          <w:sz w:val="24"/>
          <w:szCs w:val="24"/>
        </w:rPr>
      </w:pPr>
      <w:r w:rsidRPr="007848D5">
        <w:rPr>
          <w:b/>
          <w:bCs/>
          <w:sz w:val="24"/>
          <w:szCs w:val="24"/>
        </w:rPr>
        <w:t>What to track:</w:t>
      </w:r>
    </w:p>
    <w:p w:rsidR="007848D5" w:rsidRPr="007848D5" w:rsidRDefault="007848D5" w:rsidP="007848D5">
      <w:pPr>
        <w:numPr>
          <w:ilvl w:val="0"/>
          <w:numId w:val="1"/>
        </w:numPr>
        <w:rPr>
          <w:sz w:val="24"/>
          <w:szCs w:val="24"/>
        </w:rPr>
      </w:pPr>
      <w:r w:rsidRPr="007848D5">
        <w:rPr>
          <w:b/>
          <w:bCs/>
          <w:sz w:val="24"/>
          <w:szCs w:val="24"/>
        </w:rPr>
        <w:t>Model-level metrics</w:t>
      </w:r>
      <w:r w:rsidRPr="007848D5">
        <w:rPr>
          <w:sz w:val="24"/>
          <w:szCs w:val="24"/>
        </w:rPr>
        <w:t xml:space="preserve">: Accuracy, precision, recall, </w:t>
      </w:r>
      <w:proofErr w:type="gramStart"/>
      <w:r w:rsidRPr="007848D5">
        <w:rPr>
          <w:sz w:val="24"/>
          <w:szCs w:val="24"/>
        </w:rPr>
        <w:t>F1 score —</w:t>
      </w:r>
      <w:proofErr w:type="gramEnd"/>
      <w:r w:rsidRPr="007848D5">
        <w:rPr>
          <w:sz w:val="24"/>
          <w:szCs w:val="24"/>
        </w:rPr>
        <w:t xml:space="preserve"> tracked per industry, region, and lead source.</w:t>
      </w:r>
    </w:p>
    <w:p w:rsidR="007848D5" w:rsidRPr="007848D5" w:rsidRDefault="007848D5" w:rsidP="007848D5">
      <w:pPr>
        <w:numPr>
          <w:ilvl w:val="0"/>
          <w:numId w:val="1"/>
        </w:numPr>
        <w:rPr>
          <w:sz w:val="24"/>
          <w:szCs w:val="24"/>
        </w:rPr>
      </w:pPr>
      <w:r w:rsidRPr="007848D5">
        <w:rPr>
          <w:b/>
          <w:bCs/>
          <w:sz w:val="24"/>
          <w:szCs w:val="24"/>
        </w:rPr>
        <w:t>Adoption metrics</w:t>
      </w:r>
      <w:r w:rsidRPr="007848D5">
        <w:rPr>
          <w:sz w:val="24"/>
          <w:szCs w:val="24"/>
        </w:rPr>
        <w:t xml:space="preserve">: </w:t>
      </w:r>
      <w:proofErr w:type="gramStart"/>
      <w:r w:rsidRPr="007848D5">
        <w:rPr>
          <w:sz w:val="24"/>
          <w:szCs w:val="24"/>
        </w:rPr>
        <w:t>%</w:t>
      </w:r>
      <w:proofErr w:type="gramEnd"/>
      <w:r w:rsidRPr="007848D5">
        <w:rPr>
          <w:sz w:val="24"/>
          <w:szCs w:val="24"/>
        </w:rPr>
        <w:t xml:space="preserve"> of users interacting with scores, usage of scores in workflows.</w:t>
      </w:r>
    </w:p>
    <w:p w:rsidR="007848D5" w:rsidRPr="007848D5" w:rsidRDefault="007848D5" w:rsidP="007848D5">
      <w:pPr>
        <w:numPr>
          <w:ilvl w:val="0"/>
          <w:numId w:val="1"/>
        </w:numPr>
        <w:rPr>
          <w:sz w:val="24"/>
          <w:szCs w:val="24"/>
        </w:rPr>
      </w:pPr>
      <w:r w:rsidRPr="007848D5">
        <w:rPr>
          <w:b/>
          <w:bCs/>
          <w:sz w:val="24"/>
          <w:szCs w:val="24"/>
        </w:rPr>
        <w:t>Outcome metrics</w:t>
      </w:r>
      <w:r w:rsidRPr="007848D5">
        <w:rPr>
          <w:sz w:val="24"/>
          <w:szCs w:val="24"/>
        </w:rPr>
        <w:t>: Conversion rate uplift vs. baseline (leads with high score vs. not), sales velocity, time to close.</w:t>
      </w:r>
    </w:p>
    <w:p w:rsidR="007848D5" w:rsidRPr="007848D5" w:rsidRDefault="007848D5" w:rsidP="007848D5">
      <w:pPr>
        <w:numPr>
          <w:ilvl w:val="0"/>
          <w:numId w:val="1"/>
        </w:numPr>
        <w:rPr>
          <w:sz w:val="24"/>
          <w:szCs w:val="24"/>
        </w:rPr>
      </w:pPr>
      <w:r w:rsidRPr="007848D5">
        <w:rPr>
          <w:b/>
          <w:bCs/>
          <w:sz w:val="24"/>
          <w:szCs w:val="24"/>
        </w:rPr>
        <w:t>Drift detection</w:t>
      </w:r>
      <w:r w:rsidRPr="007848D5">
        <w:rPr>
          <w:sz w:val="24"/>
          <w:szCs w:val="24"/>
        </w:rPr>
        <w:t>: Regular checks for data and model drift.</w:t>
      </w:r>
    </w:p>
    <w:p w:rsidR="007848D5" w:rsidRPr="007848D5" w:rsidRDefault="007848D5" w:rsidP="007848D5">
      <w:pPr>
        <w:rPr>
          <w:sz w:val="24"/>
          <w:szCs w:val="24"/>
        </w:rPr>
      </w:pPr>
      <w:r w:rsidRPr="007848D5">
        <w:rPr>
          <w:b/>
          <w:bCs/>
          <w:sz w:val="24"/>
          <w:szCs w:val="24"/>
        </w:rPr>
        <w:t>Tools:</w:t>
      </w:r>
    </w:p>
    <w:p w:rsidR="007848D5" w:rsidRPr="007848D5" w:rsidRDefault="007848D5" w:rsidP="007848D5">
      <w:pPr>
        <w:numPr>
          <w:ilvl w:val="0"/>
          <w:numId w:val="2"/>
        </w:numPr>
        <w:rPr>
          <w:sz w:val="24"/>
          <w:szCs w:val="24"/>
        </w:rPr>
      </w:pPr>
      <w:r w:rsidRPr="007848D5">
        <w:rPr>
          <w:sz w:val="24"/>
          <w:szCs w:val="24"/>
        </w:rPr>
        <w:t>Azure ML dashboards for model performance</w:t>
      </w:r>
    </w:p>
    <w:p w:rsidR="007848D5" w:rsidRPr="007848D5" w:rsidRDefault="007848D5" w:rsidP="007848D5">
      <w:pPr>
        <w:numPr>
          <w:ilvl w:val="0"/>
          <w:numId w:val="2"/>
        </w:numPr>
        <w:rPr>
          <w:sz w:val="24"/>
          <w:szCs w:val="24"/>
        </w:rPr>
      </w:pPr>
      <w:r w:rsidRPr="007848D5">
        <w:rPr>
          <w:sz w:val="24"/>
          <w:szCs w:val="24"/>
        </w:rPr>
        <w:t>Power BI for customer usage insights</w:t>
      </w:r>
    </w:p>
    <w:p w:rsidR="007848D5" w:rsidRPr="007848D5" w:rsidRDefault="007848D5" w:rsidP="007848D5">
      <w:pPr>
        <w:numPr>
          <w:ilvl w:val="0"/>
          <w:numId w:val="2"/>
        </w:numPr>
        <w:rPr>
          <w:sz w:val="24"/>
          <w:szCs w:val="24"/>
        </w:rPr>
      </w:pPr>
      <w:r w:rsidRPr="007848D5">
        <w:rPr>
          <w:sz w:val="24"/>
          <w:szCs w:val="24"/>
        </w:rPr>
        <w:t>Alerts for performance degradation or sharp variance</w:t>
      </w:r>
    </w:p>
    <w:p w:rsidR="007848D5" w:rsidRPr="007848D5" w:rsidRDefault="007848D5" w:rsidP="007848D5">
      <w:pPr>
        <w:rPr>
          <w:sz w:val="24"/>
          <w:szCs w:val="24"/>
        </w:rPr>
      </w:pPr>
      <w:r w:rsidRPr="007848D5">
        <w:rPr>
          <w:sz w:val="24"/>
          <w:szCs w:val="24"/>
        </w:rPr>
        <w:pict>
          <v:rect id="_x0000_i1082" style="width:0;height:1.5pt" o:hralign="center" o:hrstd="t" o:hr="t" fillcolor="#a0a0a0" stroked="f"/>
        </w:pict>
      </w:r>
    </w:p>
    <w:p w:rsidR="007848D5" w:rsidRPr="007848D5" w:rsidRDefault="007848D5" w:rsidP="007848D5">
      <w:pPr>
        <w:rPr>
          <w:b/>
          <w:bCs/>
          <w:sz w:val="24"/>
          <w:szCs w:val="24"/>
        </w:rPr>
      </w:pPr>
      <w:r w:rsidRPr="007848D5">
        <w:rPr>
          <w:rFonts w:ascii="Segoe UI Symbol" w:hAnsi="Segoe UI Symbol" w:cs="Segoe UI Symbol"/>
          <w:b/>
          <w:bCs/>
          <w:sz w:val="24"/>
          <w:szCs w:val="24"/>
        </w:rPr>
        <w:t>🔁</w:t>
      </w:r>
      <w:r w:rsidRPr="007848D5">
        <w:rPr>
          <w:b/>
          <w:bCs/>
          <w:sz w:val="24"/>
          <w:szCs w:val="24"/>
        </w:rPr>
        <w:t xml:space="preserve"> 2. Iterative Improvements</w:t>
      </w:r>
    </w:p>
    <w:p w:rsidR="007848D5" w:rsidRPr="007848D5" w:rsidRDefault="007848D5" w:rsidP="007848D5">
      <w:pPr>
        <w:rPr>
          <w:sz w:val="24"/>
          <w:szCs w:val="24"/>
        </w:rPr>
      </w:pPr>
      <w:r w:rsidRPr="007848D5">
        <w:rPr>
          <w:b/>
          <w:bCs/>
          <w:sz w:val="24"/>
          <w:szCs w:val="24"/>
        </w:rPr>
        <w:t>Process:</w:t>
      </w:r>
    </w:p>
    <w:p w:rsidR="007848D5" w:rsidRPr="007848D5" w:rsidRDefault="007848D5" w:rsidP="007848D5">
      <w:pPr>
        <w:numPr>
          <w:ilvl w:val="0"/>
          <w:numId w:val="3"/>
        </w:numPr>
        <w:rPr>
          <w:sz w:val="24"/>
          <w:szCs w:val="24"/>
        </w:rPr>
      </w:pPr>
      <w:r w:rsidRPr="007848D5">
        <w:rPr>
          <w:sz w:val="24"/>
          <w:szCs w:val="24"/>
        </w:rPr>
        <w:t>Monthly review of performance metrics + feedback.</w:t>
      </w:r>
    </w:p>
    <w:p w:rsidR="007848D5" w:rsidRPr="007848D5" w:rsidRDefault="007848D5" w:rsidP="007848D5">
      <w:pPr>
        <w:numPr>
          <w:ilvl w:val="0"/>
          <w:numId w:val="3"/>
        </w:numPr>
        <w:rPr>
          <w:sz w:val="24"/>
          <w:szCs w:val="24"/>
        </w:rPr>
      </w:pPr>
      <w:r w:rsidRPr="007848D5">
        <w:rPr>
          <w:sz w:val="24"/>
          <w:szCs w:val="24"/>
        </w:rPr>
        <w:t xml:space="preserve">Maintain a </w:t>
      </w:r>
      <w:r w:rsidRPr="007848D5">
        <w:rPr>
          <w:b/>
          <w:bCs/>
          <w:sz w:val="24"/>
          <w:szCs w:val="24"/>
        </w:rPr>
        <w:t>backlog of model improvements</w:t>
      </w:r>
      <w:r w:rsidRPr="007848D5">
        <w:rPr>
          <w:sz w:val="24"/>
          <w:szCs w:val="24"/>
        </w:rPr>
        <w:t>:</w:t>
      </w:r>
    </w:p>
    <w:p w:rsidR="007848D5" w:rsidRPr="007848D5" w:rsidRDefault="007848D5" w:rsidP="007848D5">
      <w:pPr>
        <w:numPr>
          <w:ilvl w:val="1"/>
          <w:numId w:val="3"/>
        </w:numPr>
        <w:rPr>
          <w:sz w:val="24"/>
          <w:szCs w:val="24"/>
        </w:rPr>
      </w:pPr>
      <w:r w:rsidRPr="007848D5">
        <w:rPr>
          <w:sz w:val="24"/>
          <w:szCs w:val="24"/>
        </w:rPr>
        <w:t>Accuracy improvements (new signals, better data prep)</w:t>
      </w:r>
    </w:p>
    <w:p w:rsidR="007848D5" w:rsidRPr="007848D5" w:rsidRDefault="007848D5" w:rsidP="007848D5">
      <w:pPr>
        <w:numPr>
          <w:ilvl w:val="1"/>
          <w:numId w:val="3"/>
        </w:numPr>
        <w:rPr>
          <w:sz w:val="24"/>
          <w:szCs w:val="24"/>
        </w:rPr>
      </w:pPr>
      <w:r w:rsidRPr="007848D5">
        <w:rPr>
          <w:sz w:val="24"/>
          <w:szCs w:val="24"/>
        </w:rPr>
        <w:t>User transparency enhancements (e.g., “Why this score?” tooltips)</w:t>
      </w:r>
    </w:p>
    <w:p w:rsidR="007848D5" w:rsidRPr="007848D5" w:rsidRDefault="007848D5" w:rsidP="007848D5">
      <w:pPr>
        <w:numPr>
          <w:ilvl w:val="1"/>
          <w:numId w:val="3"/>
        </w:numPr>
        <w:rPr>
          <w:sz w:val="24"/>
          <w:szCs w:val="24"/>
        </w:rPr>
      </w:pPr>
      <w:r w:rsidRPr="007848D5">
        <w:rPr>
          <w:sz w:val="24"/>
          <w:szCs w:val="24"/>
        </w:rPr>
        <w:t>New industry-specific models if general one underperforms in certain segments</w:t>
      </w:r>
    </w:p>
    <w:p w:rsidR="007848D5" w:rsidRPr="007848D5" w:rsidRDefault="007848D5" w:rsidP="007848D5">
      <w:pPr>
        <w:rPr>
          <w:sz w:val="24"/>
          <w:szCs w:val="24"/>
        </w:rPr>
      </w:pPr>
      <w:r w:rsidRPr="007848D5">
        <w:rPr>
          <w:b/>
          <w:bCs/>
          <w:sz w:val="24"/>
          <w:szCs w:val="24"/>
        </w:rPr>
        <w:t>Testing updates:</w:t>
      </w:r>
    </w:p>
    <w:p w:rsidR="007848D5" w:rsidRPr="007848D5" w:rsidRDefault="007848D5" w:rsidP="007848D5">
      <w:pPr>
        <w:numPr>
          <w:ilvl w:val="0"/>
          <w:numId w:val="4"/>
        </w:numPr>
        <w:rPr>
          <w:sz w:val="24"/>
          <w:szCs w:val="24"/>
        </w:rPr>
      </w:pPr>
      <w:r w:rsidRPr="007848D5">
        <w:rPr>
          <w:sz w:val="24"/>
          <w:szCs w:val="24"/>
        </w:rPr>
        <w:t>A/B test new model versions in sandboxed tenant environments</w:t>
      </w:r>
    </w:p>
    <w:p w:rsidR="007848D5" w:rsidRPr="007848D5" w:rsidRDefault="007848D5" w:rsidP="007848D5">
      <w:pPr>
        <w:numPr>
          <w:ilvl w:val="0"/>
          <w:numId w:val="4"/>
        </w:numPr>
        <w:rPr>
          <w:sz w:val="24"/>
          <w:szCs w:val="24"/>
        </w:rPr>
      </w:pPr>
      <w:r w:rsidRPr="007848D5">
        <w:rPr>
          <w:sz w:val="24"/>
          <w:szCs w:val="24"/>
        </w:rPr>
        <w:t>Use shadow mode to test model predictions without exposing them</w:t>
      </w:r>
    </w:p>
    <w:p w:rsidR="007848D5" w:rsidRPr="007848D5" w:rsidRDefault="007848D5" w:rsidP="007848D5">
      <w:pPr>
        <w:numPr>
          <w:ilvl w:val="0"/>
          <w:numId w:val="4"/>
        </w:numPr>
        <w:rPr>
          <w:sz w:val="24"/>
          <w:szCs w:val="24"/>
        </w:rPr>
      </w:pPr>
      <w:r w:rsidRPr="007848D5">
        <w:rPr>
          <w:sz w:val="24"/>
          <w:szCs w:val="24"/>
        </w:rPr>
        <w:lastRenderedPageBreak/>
        <w:t>Include cross-functional stakeholders (sales ops, engineers, AI ethics)</w:t>
      </w:r>
    </w:p>
    <w:p w:rsidR="007848D5" w:rsidRPr="007848D5" w:rsidRDefault="007848D5" w:rsidP="007848D5">
      <w:pPr>
        <w:rPr>
          <w:sz w:val="24"/>
          <w:szCs w:val="24"/>
        </w:rPr>
      </w:pPr>
      <w:r w:rsidRPr="007848D5">
        <w:rPr>
          <w:sz w:val="24"/>
          <w:szCs w:val="24"/>
        </w:rPr>
        <w:pict>
          <v:rect id="_x0000_i1083" style="width:0;height:1.5pt" o:hralign="center" o:hrstd="t" o:hr="t" fillcolor="#a0a0a0" stroked="f"/>
        </w:pict>
      </w:r>
    </w:p>
    <w:p w:rsidR="007848D5" w:rsidRPr="007848D5" w:rsidRDefault="007848D5" w:rsidP="007848D5">
      <w:pPr>
        <w:rPr>
          <w:b/>
          <w:bCs/>
          <w:sz w:val="24"/>
          <w:szCs w:val="24"/>
        </w:rPr>
      </w:pPr>
      <w:r w:rsidRPr="007848D5">
        <w:rPr>
          <w:rFonts w:ascii="Segoe UI Symbol" w:hAnsi="Segoe UI Symbol" w:cs="Segoe UI Symbol"/>
          <w:b/>
          <w:bCs/>
          <w:sz w:val="24"/>
          <w:szCs w:val="24"/>
        </w:rPr>
        <w:t>⚖</w:t>
      </w:r>
      <w:r w:rsidRPr="007848D5">
        <w:rPr>
          <w:b/>
          <w:bCs/>
          <w:sz w:val="24"/>
          <w:szCs w:val="24"/>
        </w:rPr>
        <w:t>️ 3. Ethical Oversight</w:t>
      </w:r>
    </w:p>
    <w:p w:rsidR="007848D5" w:rsidRPr="007848D5" w:rsidRDefault="007848D5" w:rsidP="007848D5">
      <w:pPr>
        <w:rPr>
          <w:sz w:val="24"/>
          <w:szCs w:val="24"/>
        </w:rPr>
      </w:pPr>
      <w:r w:rsidRPr="007848D5">
        <w:rPr>
          <w:b/>
          <w:bCs/>
          <w:sz w:val="24"/>
          <w:szCs w:val="24"/>
        </w:rPr>
        <w:t>Bias detection + mitigation:</w:t>
      </w:r>
    </w:p>
    <w:p w:rsidR="007848D5" w:rsidRPr="007848D5" w:rsidRDefault="007848D5" w:rsidP="007848D5">
      <w:pPr>
        <w:numPr>
          <w:ilvl w:val="0"/>
          <w:numId w:val="5"/>
        </w:numPr>
        <w:rPr>
          <w:sz w:val="24"/>
          <w:szCs w:val="24"/>
        </w:rPr>
      </w:pPr>
      <w:r w:rsidRPr="007848D5">
        <w:rPr>
          <w:sz w:val="24"/>
          <w:szCs w:val="24"/>
        </w:rPr>
        <w:t>Audit predictions across demographic and firmographic segments</w:t>
      </w:r>
    </w:p>
    <w:p w:rsidR="007848D5" w:rsidRPr="007848D5" w:rsidRDefault="007848D5" w:rsidP="007848D5">
      <w:pPr>
        <w:numPr>
          <w:ilvl w:val="0"/>
          <w:numId w:val="5"/>
        </w:numPr>
        <w:rPr>
          <w:sz w:val="24"/>
          <w:szCs w:val="24"/>
        </w:rPr>
      </w:pPr>
      <w:r w:rsidRPr="007848D5">
        <w:rPr>
          <w:sz w:val="24"/>
          <w:szCs w:val="24"/>
        </w:rPr>
        <w:t>Check for overrepresentation or underperformance by group</w:t>
      </w:r>
    </w:p>
    <w:p w:rsidR="007848D5" w:rsidRPr="007848D5" w:rsidRDefault="007848D5" w:rsidP="007848D5">
      <w:pPr>
        <w:numPr>
          <w:ilvl w:val="0"/>
          <w:numId w:val="5"/>
        </w:numPr>
        <w:rPr>
          <w:sz w:val="24"/>
          <w:szCs w:val="24"/>
        </w:rPr>
      </w:pPr>
      <w:r w:rsidRPr="007848D5">
        <w:rPr>
          <w:sz w:val="24"/>
          <w:szCs w:val="24"/>
        </w:rPr>
        <w:t xml:space="preserve">Use Microsoft's </w:t>
      </w:r>
      <w:proofErr w:type="spellStart"/>
      <w:r w:rsidRPr="007848D5">
        <w:rPr>
          <w:b/>
          <w:bCs/>
          <w:sz w:val="24"/>
          <w:szCs w:val="24"/>
        </w:rPr>
        <w:t>Fairlearn</w:t>
      </w:r>
      <w:proofErr w:type="spellEnd"/>
      <w:r w:rsidRPr="007848D5">
        <w:rPr>
          <w:sz w:val="24"/>
          <w:szCs w:val="24"/>
        </w:rPr>
        <w:t xml:space="preserve"> toolkit to identify disparities</w:t>
      </w:r>
    </w:p>
    <w:p w:rsidR="007848D5" w:rsidRPr="007848D5" w:rsidRDefault="007848D5" w:rsidP="007848D5">
      <w:pPr>
        <w:numPr>
          <w:ilvl w:val="0"/>
          <w:numId w:val="5"/>
        </w:numPr>
        <w:rPr>
          <w:sz w:val="24"/>
          <w:szCs w:val="24"/>
        </w:rPr>
      </w:pPr>
      <w:r w:rsidRPr="007848D5">
        <w:rPr>
          <w:sz w:val="24"/>
          <w:szCs w:val="24"/>
        </w:rPr>
        <w:t xml:space="preserve">Maintain a </w:t>
      </w:r>
      <w:r w:rsidRPr="007848D5">
        <w:rPr>
          <w:b/>
          <w:bCs/>
          <w:sz w:val="24"/>
          <w:szCs w:val="24"/>
        </w:rPr>
        <w:t>“Bias Bug” log</w:t>
      </w:r>
      <w:r w:rsidRPr="007848D5">
        <w:rPr>
          <w:sz w:val="24"/>
          <w:szCs w:val="24"/>
        </w:rPr>
        <w:t xml:space="preserve"> with incident reviews and mitigations</w:t>
      </w:r>
    </w:p>
    <w:p w:rsidR="007848D5" w:rsidRPr="007848D5" w:rsidRDefault="007848D5" w:rsidP="007848D5">
      <w:pPr>
        <w:rPr>
          <w:sz w:val="24"/>
          <w:szCs w:val="24"/>
        </w:rPr>
      </w:pPr>
      <w:proofErr w:type="spellStart"/>
      <w:r w:rsidRPr="007848D5">
        <w:rPr>
          <w:b/>
          <w:bCs/>
          <w:sz w:val="24"/>
          <w:szCs w:val="24"/>
        </w:rPr>
        <w:t>Explainability</w:t>
      </w:r>
      <w:proofErr w:type="spellEnd"/>
      <w:r w:rsidRPr="007848D5">
        <w:rPr>
          <w:b/>
          <w:bCs/>
          <w:sz w:val="24"/>
          <w:szCs w:val="24"/>
        </w:rPr>
        <w:t>:</w:t>
      </w:r>
    </w:p>
    <w:p w:rsidR="007848D5" w:rsidRPr="007848D5" w:rsidRDefault="007848D5" w:rsidP="007848D5">
      <w:pPr>
        <w:numPr>
          <w:ilvl w:val="0"/>
          <w:numId w:val="6"/>
        </w:numPr>
        <w:rPr>
          <w:sz w:val="24"/>
          <w:szCs w:val="24"/>
        </w:rPr>
      </w:pPr>
      <w:r w:rsidRPr="007848D5">
        <w:rPr>
          <w:sz w:val="24"/>
          <w:szCs w:val="24"/>
        </w:rPr>
        <w:t>Build feature-attribution tooling (e.g., SHAP values) into UI</w:t>
      </w:r>
    </w:p>
    <w:p w:rsidR="007848D5" w:rsidRPr="007848D5" w:rsidRDefault="007848D5" w:rsidP="007848D5">
      <w:pPr>
        <w:numPr>
          <w:ilvl w:val="0"/>
          <w:numId w:val="6"/>
        </w:numPr>
        <w:rPr>
          <w:sz w:val="24"/>
          <w:szCs w:val="24"/>
        </w:rPr>
      </w:pPr>
      <w:r w:rsidRPr="007848D5">
        <w:rPr>
          <w:sz w:val="24"/>
          <w:szCs w:val="24"/>
        </w:rPr>
        <w:t>Let users see “top 3 drivers” of a lead’s score</w:t>
      </w:r>
    </w:p>
    <w:p w:rsidR="007848D5" w:rsidRPr="007848D5" w:rsidRDefault="007848D5" w:rsidP="007848D5">
      <w:pPr>
        <w:rPr>
          <w:sz w:val="24"/>
          <w:szCs w:val="24"/>
        </w:rPr>
      </w:pPr>
      <w:r w:rsidRPr="007848D5">
        <w:rPr>
          <w:b/>
          <w:bCs/>
          <w:sz w:val="24"/>
          <w:szCs w:val="24"/>
        </w:rPr>
        <w:t>Governance:</w:t>
      </w:r>
    </w:p>
    <w:p w:rsidR="007848D5" w:rsidRPr="007848D5" w:rsidRDefault="007848D5" w:rsidP="007848D5">
      <w:pPr>
        <w:numPr>
          <w:ilvl w:val="0"/>
          <w:numId w:val="7"/>
        </w:numPr>
        <w:rPr>
          <w:sz w:val="24"/>
          <w:szCs w:val="24"/>
        </w:rPr>
      </w:pPr>
      <w:r w:rsidRPr="007848D5">
        <w:rPr>
          <w:sz w:val="24"/>
          <w:szCs w:val="24"/>
        </w:rPr>
        <w:t>Monthly AI Review Board checkpoint</w:t>
      </w:r>
    </w:p>
    <w:p w:rsidR="007848D5" w:rsidRPr="007848D5" w:rsidRDefault="007848D5" w:rsidP="007848D5">
      <w:pPr>
        <w:numPr>
          <w:ilvl w:val="0"/>
          <w:numId w:val="7"/>
        </w:numPr>
        <w:rPr>
          <w:sz w:val="24"/>
          <w:szCs w:val="24"/>
        </w:rPr>
      </w:pPr>
      <w:r w:rsidRPr="007848D5">
        <w:rPr>
          <w:sz w:val="24"/>
          <w:szCs w:val="24"/>
        </w:rPr>
        <w:t>Document versioned model policies and decisions</w:t>
      </w:r>
    </w:p>
    <w:p w:rsidR="007848D5" w:rsidRPr="007848D5" w:rsidRDefault="007848D5" w:rsidP="007848D5">
      <w:pPr>
        <w:rPr>
          <w:sz w:val="24"/>
          <w:szCs w:val="24"/>
        </w:rPr>
      </w:pPr>
      <w:r w:rsidRPr="007848D5">
        <w:rPr>
          <w:sz w:val="24"/>
          <w:szCs w:val="24"/>
        </w:rPr>
        <w:pict>
          <v:rect id="_x0000_i1084" style="width:0;height:1.5pt" o:hralign="center" o:hrstd="t" o:hr="t" fillcolor="#a0a0a0" stroked="f"/>
        </w:pict>
      </w:r>
    </w:p>
    <w:p w:rsidR="007848D5" w:rsidRPr="007848D5" w:rsidRDefault="007848D5" w:rsidP="007848D5">
      <w:pPr>
        <w:rPr>
          <w:b/>
          <w:bCs/>
          <w:sz w:val="24"/>
          <w:szCs w:val="24"/>
        </w:rPr>
      </w:pPr>
      <w:r w:rsidRPr="007848D5">
        <w:rPr>
          <w:rFonts w:ascii="Segoe UI Symbol" w:hAnsi="Segoe UI Symbol" w:cs="Segoe UI Symbol"/>
          <w:b/>
          <w:bCs/>
          <w:sz w:val="24"/>
          <w:szCs w:val="24"/>
        </w:rPr>
        <w:t>🗣</w:t>
      </w:r>
      <w:r w:rsidRPr="007848D5">
        <w:rPr>
          <w:b/>
          <w:bCs/>
          <w:sz w:val="24"/>
          <w:szCs w:val="24"/>
        </w:rPr>
        <w:t>️ 4. Feedback Integration</w:t>
      </w:r>
    </w:p>
    <w:p w:rsidR="007848D5" w:rsidRPr="007848D5" w:rsidRDefault="007848D5" w:rsidP="007848D5">
      <w:pPr>
        <w:rPr>
          <w:sz w:val="24"/>
          <w:szCs w:val="24"/>
        </w:rPr>
      </w:pPr>
      <w:r w:rsidRPr="007848D5">
        <w:rPr>
          <w:b/>
          <w:bCs/>
          <w:sz w:val="24"/>
          <w:szCs w:val="24"/>
        </w:rPr>
        <w:t>How to collect:</w:t>
      </w:r>
    </w:p>
    <w:p w:rsidR="007848D5" w:rsidRPr="007848D5" w:rsidRDefault="007848D5" w:rsidP="007848D5">
      <w:pPr>
        <w:numPr>
          <w:ilvl w:val="0"/>
          <w:numId w:val="8"/>
        </w:numPr>
        <w:rPr>
          <w:sz w:val="24"/>
          <w:szCs w:val="24"/>
        </w:rPr>
      </w:pPr>
      <w:r w:rsidRPr="007848D5">
        <w:rPr>
          <w:sz w:val="24"/>
          <w:szCs w:val="24"/>
        </w:rPr>
        <w:t>In-product feedback prompts (e.g., “Was this score useful?”)</w:t>
      </w:r>
    </w:p>
    <w:p w:rsidR="007848D5" w:rsidRPr="007848D5" w:rsidRDefault="007848D5" w:rsidP="007848D5">
      <w:pPr>
        <w:numPr>
          <w:ilvl w:val="0"/>
          <w:numId w:val="8"/>
        </w:numPr>
        <w:rPr>
          <w:sz w:val="24"/>
          <w:szCs w:val="24"/>
        </w:rPr>
      </w:pPr>
      <w:r w:rsidRPr="007848D5">
        <w:rPr>
          <w:sz w:val="24"/>
          <w:szCs w:val="24"/>
        </w:rPr>
        <w:t>Customer interviews with sales teams</w:t>
      </w:r>
    </w:p>
    <w:p w:rsidR="007848D5" w:rsidRPr="007848D5" w:rsidRDefault="007848D5" w:rsidP="007848D5">
      <w:pPr>
        <w:numPr>
          <w:ilvl w:val="0"/>
          <w:numId w:val="8"/>
        </w:numPr>
        <w:rPr>
          <w:sz w:val="24"/>
          <w:szCs w:val="24"/>
        </w:rPr>
      </w:pPr>
      <w:r w:rsidRPr="007848D5">
        <w:rPr>
          <w:sz w:val="24"/>
          <w:szCs w:val="24"/>
        </w:rPr>
        <w:t>Partner with support teams to track common tickets/issues</w:t>
      </w:r>
    </w:p>
    <w:p w:rsidR="007848D5" w:rsidRPr="007848D5" w:rsidRDefault="007848D5" w:rsidP="007848D5">
      <w:pPr>
        <w:rPr>
          <w:sz w:val="24"/>
          <w:szCs w:val="24"/>
        </w:rPr>
      </w:pPr>
      <w:r w:rsidRPr="007848D5">
        <w:rPr>
          <w:b/>
          <w:bCs/>
          <w:sz w:val="24"/>
          <w:szCs w:val="24"/>
        </w:rPr>
        <w:t>Action plan:</w:t>
      </w:r>
    </w:p>
    <w:p w:rsidR="007848D5" w:rsidRPr="007848D5" w:rsidRDefault="007848D5" w:rsidP="007848D5">
      <w:pPr>
        <w:numPr>
          <w:ilvl w:val="0"/>
          <w:numId w:val="9"/>
        </w:numPr>
        <w:rPr>
          <w:sz w:val="24"/>
          <w:szCs w:val="24"/>
        </w:rPr>
      </w:pPr>
      <w:r w:rsidRPr="007848D5">
        <w:rPr>
          <w:sz w:val="24"/>
          <w:szCs w:val="24"/>
        </w:rPr>
        <w:t>Tag feedback by theme (accuracy, confusion, bias, missing context)</w:t>
      </w:r>
    </w:p>
    <w:p w:rsidR="007848D5" w:rsidRPr="007848D5" w:rsidRDefault="007848D5" w:rsidP="007848D5">
      <w:pPr>
        <w:numPr>
          <w:ilvl w:val="0"/>
          <w:numId w:val="9"/>
        </w:numPr>
        <w:rPr>
          <w:sz w:val="24"/>
          <w:szCs w:val="24"/>
        </w:rPr>
      </w:pPr>
      <w:r w:rsidRPr="007848D5">
        <w:rPr>
          <w:sz w:val="24"/>
          <w:szCs w:val="24"/>
        </w:rPr>
        <w:t>Quantify themes (e.g., 40% of feedback relates to lack of clarity)</w:t>
      </w:r>
    </w:p>
    <w:p w:rsidR="007848D5" w:rsidRPr="007848D5" w:rsidRDefault="007848D5" w:rsidP="007848D5">
      <w:pPr>
        <w:numPr>
          <w:ilvl w:val="0"/>
          <w:numId w:val="9"/>
        </w:numPr>
        <w:rPr>
          <w:sz w:val="24"/>
          <w:szCs w:val="24"/>
        </w:rPr>
      </w:pPr>
      <w:r w:rsidRPr="007848D5">
        <w:rPr>
          <w:sz w:val="24"/>
          <w:szCs w:val="24"/>
        </w:rPr>
        <w:t>Add themes to your product backlog with clear resolution steps</w:t>
      </w:r>
    </w:p>
    <w:p w:rsidR="007848D5" w:rsidRPr="007848D5" w:rsidRDefault="007848D5" w:rsidP="007848D5">
      <w:pPr>
        <w:rPr>
          <w:sz w:val="24"/>
          <w:szCs w:val="24"/>
        </w:rPr>
      </w:pPr>
      <w:r w:rsidRPr="007848D5">
        <w:rPr>
          <w:sz w:val="24"/>
          <w:szCs w:val="24"/>
        </w:rPr>
        <w:pict>
          <v:rect id="_x0000_i1085" style="width:0;height:1.5pt" o:hralign="center" o:hrstd="t" o:hr="t" fillcolor="#a0a0a0" stroked="f"/>
        </w:pict>
      </w:r>
    </w:p>
    <w:p w:rsidR="007848D5" w:rsidRPr="007848D5" w:rsidRDefault="007848D5" w:rsidP="007848D5">
      <w:pPr>
        <w:rPr>
          <w:b/>
          <w:bCs/>
          <w:sz w:val="24"/>
          <w:szCs w:val="24"/>
        </w:rPr>
      </w:pPr>
      <w:r w:rsidRPr="007848D5">
        <w:rPr>
          <w:rFonts w:ascii="Segoe UI Symbol" w:hAnsi="Segoe UI Symbol" w:cs="Segoe UI Symbol"/>
          <w:b/>
          <w:bCs/>
          <w:sz w:val="24"/>
          <w:szCs w:val="24"/>
        </w:rPr>
        <w:t>📢</w:t>
      </w:r>
      <w:r w:rsidRPr="007848D5">
        <w:rPr>
          <w:b/>
          <w:bCs/>
          <w:sz w:val="24"/>
          <w:szCs w:val="24"/>
        </w:rPr>
        <w:t xml:space="preserve"> 5. User Communication</w:t>
      </w:r>
    </w:p>
    <w:p w:rsidR="007848D5" w:rsidRPr="007848D5" w:rsidRDefault="007848D5" w:rsidP="007848D5">
      <w:pPr>
        <w:rPr>
          <w:sz w:val="24"/>
          <w:szCs w:val="24"/>
        </w:rPr>
      </w:pPr>
      <w:r w:rsidRPr="007848D5">
        <w:rPr>
          <w:b/>
          <w:bCs/>
          <w:sz w:val="24"/>
          <w:szCs w:val="24"/>
        </w:rPr>
        <w:t>Change announcements:</w:t>
      </w:r>
    </w:p>
    <w:p w:rsidR="007848D5" w:rsidRPr="007848D5" w:rsidRDefault="007848D5" w:rsidP="007848D5">
      <w:pPr>
        <w:numPr>
          <w:ilvl w:val="0"/>
          <w:numId w:val="10"/>
        </w:numPr>
        <w:rPr>
          <w:sz w:val="24"/>
          <w:szCs w:val="24"/>
        </w:rPr>
      </w:pPr>
      <w:r w:rsidRPr="007848D5">
        <w:rPr>
          <w:sz w:val="24"/>
          <w:szCs w:val="24"/>
        </w:rPr>
        <w:t>Monthly release notes — plain English, “what changed and why”</w:t>
      </w:r>
    </w:p>
    <w:p w:rsidR="007848D5" w:rsidRPr="007848D5" w:rsidRDefault="007848D5" w:rsidP="007848D5">
      <w:pPr>
        <w:numPr>
          <w:ilvl w:val="0"/>
          <w:numId w:val="10"/>
        </w:numPr>
        <w:rPr>
          <w:sz w:val="24"/>
          <w:szCs w:val="24"/>
        </w:rPr>
      </w:pPr>
      <w:r w:rsidRPr="007848D5">
        <w:rPr>
          <w:sz w:val="24"/>
          <w:szCs w:val="24"/>
        </w:rPr>
        <w:t>In-app notifications for major updates</w:t>
      </w:r>
    </w:p>
    <w:p w:rsidR="007848D5" w:rsidRPr="007848D5" w:rsidRDefault="007848D5" w:rsidP="007848D5">
      <w:pPr>
        <w:numPr>
          <w:ilvl w:val="0"/>
          <w:numId w:val="10"/>
        </w:numPr>
        <w:rPr>
          <w:sz w:val="24"/>
          <w:szCs w:val="24"/>
        </w:rPr>
      </w:pPr>
      <w:r w:rsidRPr="007848D5">
        <w:rPr>
          <w:sz w:val="24"/>
          <w:szCs w:val="24"/>
        </w:rPr>
        <w:lastRenderedPageBreak/>
        <w:t>Webinars with Product + Data Science leads explaining changes</w:t>
      </w:r>
    </w:p>
    <w:p w:rsidR="007848D5" w:rsidRPr="007848D5" w:rsidRDefault="007848D5" w:rsidP="007848D5">
      <w:pPr>
        <w:rPr>
          <w:sz w:val="24"/>
          <w:szCs w:val="24"/>
        </w:rPr>
      </w:pPr>
      <w:r w:rsidRPr="007848D5">
        <w:rPr>
          <w:b/>
          <w:bCs/>
          <w:sz w:val="24"/>
          <w:szCs w:val="24"/>
        </w:rPr>
        <w:t>Transparency:</w:t>
      </w:r>
    </w:p>
    <w:p w:rsidR="007848D5" w:rsidRPr="007848D5" w:rsidRDefault="007848D5" w:rsidP="007848D5">
      <w:pPr>
        <w:numPr>
          <w:ilvl w:val="0"/>
          <w:numId w:val="11"/>
        </w:numPr>
        <w:rPr>
          <w:sz w:val="24"/>
          <w:szCs w:val="24"/>
        </w:rPr>
      </w:pPr>
      <w:r w:rsidRPr="007848D5">
        <w:rPr>
          <w:sz w:val="24"/>
          <w:szCs w:val="24"/>
        </w:rPr>
        <w:t xml:space="preserve">FAQ or Help </w:t>
      </w:r>
      <w:proofErr w:type="spellStart"/>
      <w:r w:rsidRPr="007848D5">
        <w:rPr>
          <w:sz w:val="24"/>
          <w:szCs w:val="24"/>
        </w:rPr>
        <w:t>Center</w:t>
      </w:r>
      <w:proofErr w:type="spellEnd"/>
      <w:r w:rsidRPr="007848D5">
        <w:rPr>
          <w:sz w:val="24"/>
          <w:szCs w:val="24"/>
        </w:rPr>
        <w:t xml:space="preserve"> updates answering:</w:t>
      </w:r>
    </w:p>
    <w:p w:rsidR="007848D5" w:rsidRPr="007848D5" w:rsidRDefault="007848D5" w:rsidP="007848D5">
      <w:pPr>
        <w:numPr>
          <w:ilvl w:val="1"/>
          <w:numId w:val="11"/>
        </w:numPr>
        <w:rPr>
          <w:sz w:val="24"/>
          <w:szCs w:val="24"/>
        </w:rPr>
      </w:pPr>
      <w:r w:rsidRPr="007848D5">
        <w:rPr>
          <w:sz w:val="24"/>
          <w:szCs w:val="24"/>
        </w:rPr>
        <w:t>"How is lead score calculated?"</w:t>
      </w:r>
    </w:p>
    <w:p w:rsidR="007848D5" w:rsidRPr="007848D5" w:rsidRDefault="007848D5" w:rsidP="007848D5">
      <w:pPr>
        <w:numPr>
          <w:ilvl w:val="1"/>
          <w:numId w:val="11"/>
        </w:numPr>
        <w:rPr>
          <w:sz w:val="24"/>
          <w:szCs w:val="24"/>
        </w:rPr>
      </w:pPr>
      <w:r w:rsidRPr="007848D5">
        <w:rPr>
          <w:sz w:val="24"/>
          <w:szCs w:val="24"/>
        </w:rPr>
        <w:t>"What does a score mean?"</w:t>
      </w:r>
    </w:p>
    <w:p w:rsidR="007848D5" w:rsidRPr="007848D5" w:rsidRDefault="007848D5" w:rsidP="007848D5">
      <w:pPr>
        <w:numPr>
          <w:ilvl w:val="1"/>
          <w:numId w:val="11"/>
        </w:numPr>
        <w:rPr>
          <w:sz w:val="24"/>
          <w:szCs w:val="24"/>
        </w:rPr>
      </w:pPr>
      <w:r w:rsidRPr="007848D5">
        <w:rPr>
          <w:sz w:val="24"/>
          <w:szCs w:val="24"/>
        </w:rPr>
        <w:t>"Why did this lead get this score?"</w:t>
      </w:r>
    </w:p>
    <w:p w:rsidR="007848D5" w:rsidRPr="007848D5" w:rsidRDefault="007848D5" w:rsidP="007848D5">
      <w:pPr>
        <w:rPr>
          <w:sz w:val="24"/>
          <w:szCs w:val="24"/>
        </w:rPr>
      </w:pPr>
      <w:proofErr w:type="gramStart"/>
      <w:r w:rsidRPr="007848D5">
        <w:rPr>
          <w:b/>
          <w:bCs/>
          <w:sz w:val="24"/>
          <w:szCs w:val="24"/>
        </w:rPr>
        <w:t>Trust-building</w:t>
      </w:r>
      <w:proofErr w:type="gramEnd"/>
      <w:r w:rsidRPr="007848D5">
        <w:rPr>
          <w:b/>
          <w:bCs/>
          <w:sz w:val="24"/>
          <w:szCs w:val="24"/>
        </w:rPr>
        <w:t>:</w:t>
      </w:r>
    </w:p>
    <w:p w:rsidR="007848D5" w:rsidRPr="007848D5" w:rsidRDefault="007848D5" w:rsidP="007848D5">
      <w:pPr>
        <w:numPr>
          <w:ilvl w:val="0"/>
          <w:numId w:val="12"/>
        </w:numPr>
        <w:rPr>
          <w:sz w:val="24"/>
          <w:szCs w:val="24"/>
        </w:rPr>
      </w:pPr>
      <w:r w:rsidRPr="007848D5">
        <w:rPr>
          <w:sz w:val="24"/>
          <w:szCs w:val="24"/>
        </w:rPr>
        <w:t>Include disclaimers when appropriate ("This score is a prediction. Always validate with human judgment.”)</w:t>
      </w:r>
    </w:p>
    <w:p w:rsidR="007848D5" w:rsidRPr="007848D5" w:rsidRDefault="007848D5" w:rsidP="007848D5">
      <w:pPr>
        <w:numPr>
          <w:ilvl w:val="0"/>
          <w:numId w:val="12"/>
        </w:numPr>
        <w:rPr>
          <w:sz w:val="24"/>
          <w:szCs w:val="24"/>
        </w:rPr>
      </w:pPr>
      <w:r w:rsidRPr="007848D5">
        <w:rPr>
          <w:sz w:val="24"/>
          <w:szCs w:val="24"/>
        </w:rPr>
        <w:t>Share success stories and customer quotes where scores improved outcomes</w:t>
      </w:r>
    </w:p>
    <w:p w:rsidR="007848D5" w:rsidRPr="007848D5" w:rsidRDefault="007848D5" w:rsidP="007848D5">
      <w:pPr>
        <w:rPr>
          <w:sz w:val="24"/>
          <w:szCs w:val="24"/>
        </w:rPr>
      </w:pPr>
      <w:r w:rsidRPr="007848D5">
        <w:rPr>
          <w:sz w:val="24"/>
          <w:szCs w:val="24"/>
        </w:rPr>
        <w:pict>
          <v:rect id="_x0000_i1086" style="width:0;height:1.5pt" o:hralign="center" o:hrstd="t" o:hr="t" fillcolor="#a0a0a0" stroked="f"/>
        </w:pict>
      </w:r>
    </w:p>
    <w:p w:rsidR="007848D5" w:rsidRPr="007848D5" w:rsidRDefault="007848D5" w:rsidP="007848D5">
      <w:pPr>
        <w:rPr>
          <w:b/>
          <w:bCs/>
          <w:sz w:val="24"/>
          <w:szCs w:val="24"/>
        </w:rPr>
      </w:pPr>
      <w:r w:rsidRPr="007848D5">
        <w:rPr>
          <w:rFonts w:ascii="Calibri" w:hAnsi="Calibri" w:cs="Calibri"/>
          <w:b/>
          <w:bCs/>
          <w:sz w:val="24"/>
          <w:szCs w:val="24"/>
        </w:rPr>
        <w:t>🧠</w:t>
      </w:r>
      <w:r w:rsidRPr="007848D5">
        <w:rPr>
          <w:b/>
          <w:bCs/>
          <w:sz w:val="24"/>
          <w:szCs w:val="24"/>
        </w:rPr>
        <w:t xml:space="preserve"> Extra Credit: Long-Term Strategy</w:t>
      </w:r>
    </w:p>
    <w:p w:rsidR="007848D5" w:rsidRPr="007848D5" w:rsidRDefault="007848D5" w:rsidP="007848D5">
      <w:pPr>
        <w:numPr>
          <w:ilvl w:val="0"/>
          <w:numId w:val="13"/>
        </w:numPr>
        <w:rPr>
          <w:sz w:val="24"/>
          <w:szCs w:val="24"/>
        </w:rPr>
      </w:pPr>
      <w:r w:rsidRPr="007848D5">
        <w:rPr>
          <w:sz w:val="24"/>
          <w:szCs w:val="24"/>
        </w:rPr>
        <w:t>Create an AI customer council for ongoing feedback</w:t>
      </w:r>
    </w:p>
    <w:p w:rsidR="007848D5" w:rsidRPr="007848D5" w:rsidRDefault="007848D5" w:rsidP="007848D5">
      <w:pPr>
        <w:numPr>
          <w:ilvl w:val="0"/>
          <w:numId w:val="13"/>
        </w:numPr>
        <w:rPr>
          <w:sz w:val="24"/>
          <w:szCs w:val="24"/>
        </w:rPr>
      </w:pPr>
      <w:r w:rsidRPr="007848D5">
        <w:rPr>
          <w:sz w:val="24"/>
          <w:szCs w:val="24"/>
        </w:rPr>
        <w:t>Build tooling for customer admins to fine-tune or configure their scoring model</w:t>
      </w:r>
    </w:p>
    <w:p w:rsidR="007848D5" w:rsidRPr="007848D5" w:rsidRDefault="007848D5" w:rsidP="007848D5">
      <w:pPr>
        <w:numPr>
          <w:ilvl w:val="0"/>
          <w:numId w:val="13"/>
        </w:numPr>
        <w:rPr>
          <w:sz w:val="24"/>
          <w:szCs w:val="24"/>
        </w:rPr>
      </w:pPr>
      <w:r w:rsidRPr="007848D5">
        <w:rPr>
          <w:sz w:val="24"/>
          <w:szCs w:val="24"/>
        </w:rPr>
        <w:t>Plan for multi-modal scoring (add voice/email sentiment later!)</w:t>
      </w:r>
    </w:p>
    <w:p w:rsidR="007848D5" w:rsidRPr="007848D5" w:rsidRDefault="007848D5" w:rsidP="007848D5">
      <w:pPr>
        <w:rPr>
          <w:sz w:val="24"/>
          <w:szCs w:val="24"/>
        </w:rPr>
      </w:pPr>
      <w:r w:rsidRPr="007848D5">
        <w:rPr>
          <w:sz w:val="24"/>
          <w:szCs w:val="24"/>
        </w:rPr>
        <w:pict>
          <v:rect id="_x0000_i1087" style="width:0;height:1.5pt" o:hralign="center" o:hrstd="t" o:hr="t" fillcolor="#a0a0a0" stroked="f"/>
        </w:pict>
      </w:r>
    </w:p>
    <w:p w:rsidR="005F22F3" w:rsidRPr="005F22F3" w:rsidRDefault="005F22F3" w:rsidP="005F22F3">
      <w:pPr>
        <w:rPr>
          <w:sz w:val="24"/>
          <w:szCs w:val="24"/>
        </w:rPr>
      </w:pPr>
      <w:r w:rsidRPr="005F22F3">
        <w:rPr>
          <w:sz w:val="24"/>
          <w:szCs w:val="24"/>
        </w:rPr>
        <w:pict>
          <v:rect id="_x0000_i1123" style="width:0;height:1.5pt" o:hralign="center" o:hrstd="t" o:hr="t" fillcolor="#a0a0a0" stroked="f"/>
        </w:pict>
      </w:r>
    </w:p>
    <w:p w:rsidR="005F22F3" w:rsidRPr="005F22F3" w:rsidRDefault="005F22F3" w:rsidP="005F22F3">
      <w:pPr>
        <w:rPr>
          <w:b/>
          <w:bCs/>
          <w:sz w:val="24"/>
          <w:szCs w:val="24"/>
        </w:rPr>
      </w:pPr>
      <w:r w:rsidRPr="005F22F3">
        <w:rPr>
          <w:rFonts w:ascii="Segoe UI Symbol" w:hAnsi="Segoe UI Symbol" w:cs="Segoe UI Symbol"/>
          <w:b/>
          <w:bCs/>
          <w:sz w:val="24"/>
          <w:szCs w:val="24"/>
        </w:rPr>
        <w:t>🔎</w:t>
      </w:r>
      <w:r w:rsidRPr="005F22F3">
        <w:rPr>
          <w:b/>
          <w:bCs/>
          <w:sz w:val="24"/>
          <w:szCs w:val="24"/>
        </w:rPr>
        <w:t xml:space="preserve"> Step 1: Interrogate the Quantitative Data (Sample Performance)</w:t>
      </w:r>
    </w:p>
    <w:p w:rsidR="005F22F3" w:rsidRPr="005F22F3" w:rsidRDefault="005F22F3" w:rsidP="005F22F3">
      <w:pPr>
        <w:rPr>
          <w:sz w:val="24"/>
          <w:szCs w:val="24"/>
        </w:rPr>
      </w:pPr>
      <w:proofErr w:type="gramStart"/>
      <w:r w:rsidRPr="005F22F3">
        <w:rPr>
          <w:sz w:val="24"/>
          <w:szCs w:val="24"/>
        </w:rPr>
        <w:t>Here’s</w:t>
      </w:r>
      <w:proofErr w:type="gramEnd"/>
      <w:r w:rsidRPr="005F22F3">
        <w:rPr>
          <w:sz w:val="24"/>
          <w:szCs w:val="24"/>
        </w:rPr>
        <w:t xml:space="preserve"> a breakdown of key insights based on the spreadsheet:</w:t>
      </w:r>
    </w:p>
    <w:p w:rsidR="005F22F3" w:rsidRPr="005F22F3" w:rsidRDefault="005F22F3" w:rsidP="005F22F3">
      <w:pPr>
        <w:rPr>
          <w:b/>
          <w:bCs/>
          <w:sz w:val="24"/>
          <w:szCs w:val="24"/>
        </w:rPr>
      </w:pPr>
      <w:r w:rsidRPr="005F22F3">
        <w:rPr>
          <w:rFonts w:ascii="Segoe UI Symbol" w:hAnsi="Segoe UI Symbol" w:cs="Segoe UI Symbol"/>
          <w:b/>
          <w:bCs/>
          <w:sz w:val="24"/>
          <w:szCs w:val="24"/>
        </w:rPr>
        <w:t>📈</w:t>
      </w:r>
      <w:r w:rsidRPr="005F22F3">
        <w:rPr>
          <w:b/>
          <w:bCs/>
          <w:sz w:val="24"/>
          <w:szCs w:val="24"/>
        </w:rPr>
        <w:t xml:space="preserve"> Adoption Trends</w:t>
      </w:r>
    </w:p>
    <w:p w:rsidR="005F22F3" w:rsidRPr="005F22F3" w:rsidRDefault="005F22F3" w:rsidP="005F22F3">
      <w:pPr>
        <w:numPr>
          <w:ilvl w:val="0"/>
          <w:numId w:val="14"/>
        </w:numPr>
        <w:rPr>
          <w:sz w:val="24"/>
          <w:szCs w:val="24"/>
        </w:rPr>
      </w:pPr>
      <w:r w:rsidRPr="005F22F3">
        <w:rPr>
          <w:b/>
          <w:bCs/>
          <w:sz w:val="24"/>
          <w:szCs w:val="24"/>
        </w:rPr>
        <w:t>Overall adoption is increasing</w:t>
      </w:r>
      <w:r w:rsidRPr="005F22F3">
        <w:rPr>
          <w:sz w:val="24"/>
          <w:szCs w:val="24"/>
        </w:rPr>
        <w:t xml:space="preserve"> steadily week over week (~+12% growth across the 6-week window).</w:t>
      </w:r>
    </w:p>
    <w:p w:rsidR="005F22F3" w:rsidRPr="005F22F3" w:rsidRDefault="005F22F3" w:rsidP="005F22F3">
      <w:pPr>
        <w:numPr>
          <w:ilvl w:val="0"/>
          <w:numId w:val="14"/>
        </w:numPr>
        <w:rPr>
          <w:sz w:val="24"/>
          <w:szCs w:val="24"/>
        </w:rPr>
      </w:pPr>
      <w:proofErr w:type="gramStart"/>
      <w:r w:rsidRPr="005F22F3">
        <w:rPr>
          <w:sz w:val="24"/>
          <w:szCs w:val="24"/>
        </w:rPr>
        <w:t>But</w:t>
      </w:r>
      <w:proofErr w:type="gramEnd"/>
      <w:r w:rsidRPr="005F22F3">
        <w:rPr>
          <w:sz w:val="24"/>
          <w:szCs w:val="24"/>
        </w:rPr>
        <w:t xml:space="preserve"> the growth curve </w:t>
      </w:r>
      <w:r w:rsidRPr="005F22F3">
        <w:rPr>
          <w:b/>
          <w:bCs/>
          <w:sz w:val="24"/>
          <w:szCs w:val="24"/>
        </w:rPr>
        <w:t>flattens slightly</w:t>
      </w:r>
      <w:r w:rsidRPr="005F22F3">
        <w:rPr>
          <w:sz w:val="24"/>
          <w:szCs w:val="24"/>
        </w:rPr>
        <w:t xml:space="preserve"> in Weeks 5–6. Early excitement may be slowing — something to watch.</w:t>
      </w:r>
    </w:p>
    <w:p w:rsidR="005F22F3" w:rsidRPr="005F22F3" w:rsidRDefault="005F22F3" w:rsidP="005F22F3">
      <w:pPr>
        <w:rPr>
          <w:b/>
          <w:bCs/>
          <w:sz w:val="24"/>
          <w:szCs w:val="24"/>
        </w:rPr>
      </w:pPr>
      <w:r w:rsidRPr="005F22F3">
        <w:rPr>
          <w:rFonts w:ascii="Segoe UI Symbol" w:hAnsi="Segoe UI Symbol" w:cs="Segoe UI Symbol"/>
          <w:b/>
          <w:bCs/>
          <w:sz w:val="24"/>
          <w:szCs w:val="24"/>
        </w:rPr>
        <w:t>📊</w:t>
      </w:r>
      <w:r w:rsidRPr="005F22F3">
        <w:rPr>
          <w:b/>
          <w:bCs/>
          <w:sz w:val="24"/>
          <w:szCs w:val="24"/>
        </w:rPr>
        <w:t xml:space="preserve"> Prediction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
        <w:gridCol w:w="953"/>
        <w:gridCol w:w="966"/>
        <w:gridCol w:w="668"/>
      </w:tblGrid>
      <w:tr w:rsidR="005F22F3" w:rsidRPr="005F22F3" w:rsidTr="005F22F3">
        <w:trPr>
          <w:tblHeader/>
          <w:tblCellSpacing w:w="15" w:type="dxa"/>
        </w:trPr>
        <w:tc>
          <w:tcPr>
            <w:tcW w:w="0" w:type="auto"/>
            <w:vAlign w:val="center"/>
            <w:hideMark/>
          </w:tcPr>
          <w:p w:rsidR="005F22F3" w:rsidRPr="005F22F3" w:rsidRDefault="005F22F3" w:rsidP="005F22F3">
            <w:pPr>
              <w:rPr>
                <w:b/>
                <w:bCs/>
                <w:sz w:val="24"/>
                <w:szCs w:val="24"/>
              </w:rPr>
            </w:pPr>
            <w:r w:rsidRPr="005F22F3">
              <w:rPr>
                <w:b/>
                <w:bCs/>
                <w:sz w:val="24"/>
                <w:szCs w:val="24"/>
              </w:rPr>
              <w:t>Week</w:t>
            </w:r>
          </w:p>
        </w:tc>
        <w:tc>
          <w:tcPr>
            <w:tcW w:w="0" w:type="auto"/>
            <w:vAlign w:val="center"/>
            <w:hideMark/>
          </w:tcPr>
          <w:p w:rsidR="005F22F3" w:rsidRPr="005F22F3" w:rsidRDefault="005F22F3" w:rsidP="005F22F3">
            <w:pPr>
              <w:rPr>
                <w:b/>
                <w:bCs/>
                <w:sz w:val="24"/>
                <w:szCs w:val="24"/>
              </w:rPr>
            </w:pPr>
            <w:r w:rsidRPr="005F22F3">
              <w:rPr>
                <w:b/>
                <w:bCs/>
                <w:sz w:val="24"/>
                <w:szCs w:val="24"/>
              </w:rPr>
              <w:t>Accuracy</w:t>
            </w:r>
          </w:p>
        </w:tc>
        <w:tc>
          <w:tcPr>
            <w:tcW w:w="0" w:type="auto"/>
            <w:vAlign w:val="center"/>
            <w:hideMark/>
          </w:tcPr>
          <w:p w:rsidR="005F22F3" w:rsidRPr="005F22F3" w:rsidRDefault="005F22F3" w:rsidP="005F22F3">
            <w:pPr>
              <w:rPr>
                <w:b/>
                <w:bCs/>
                <w:sz w:val="24"/>
                <w:szCs w:val="24"/>
              </w:rPr>
            </w:pPr>
            <w:r w:rsidRPr="005F22F3">
              <w:rPr>
                <w:b/>
                <w:bCs/>
                <w:sz w:val="24"/>
                <w:szCs w:val="24"/>
              </w:rPr>
              <w:t>Precision</w:t>
            </w:r>
          </w:p>
        </w:tc>
        <w:tc>
          <w:tcPr>
            <w:tcW w:w="0" w:type="auto"/>
            <w:vAlign w:val="center"/>
            <w:hideMark/>
          </w:tcPr>
          <w:p w:rsidR="005F22F3" w:rsidRPr="005F22F3" w:rsidRDefault="005F22F3" w:rsidP="005F22F3">
            <w:pPr>
              <w:rPr>
                <w:b/>
                <w:bCs/>
                <w:sz w:val="24"/>
                <w:szCs w:val="24"/>
              </w:rPr>
            </w:pPr>
            <w:r w:rsidRPr="005F22F3">
              <w:rPr>
                <w:b/>
                <w:bCs/>
                <w:sz w:val="24"/>
                <w:szCs w:val="24"/>
              </w:rPr>
              <w:t>Recall</w:t>
            </w:r>
          </w:p>
        </w:tc>
      </w:tr>
      <w:tr w:rsidR="005F22F3" w:rsidRPr="005F22F3" w:rsidTr="005F22F3">
        <w:trPr>
          <w:tblCellSpacing w:w="15" w:type="dxa"/>
        </w:trPr>
        <w:tc>
          <w:tcPr>
            <w:tcW w:w="0" w:type="auto"/>
            <w:vAlign w:val="center"/>
            <w:hideMark/>
          </w:tcPr>
          <w:p w:rsidR="005F22F3" w:rsidRPr="005F22F3" w:rsidRDefault="005F22F3" w:rsidP="005F22F3">
            <w:pPr>
              <w:rPr>
                <w:sz w:val="24"/>
                <w:szCs w:val="24"/>
              </w:rPr>
            </w:pPr>
            <w:r w:rsidRPr="005F22F3">
              <w:rPr>
                <w:sz w:val="24"/>
                <w:szCs w:val="24"/>
              </w:rPr>
              <w:t>1</w:t>
            </w:r>
          </w:p>
        </w:tc>
        <w:tc>
          <w:tcPr>
            <w:tcW w:w="0" w:type="auto"/>
            <w:vAlign w:val="center"/>
            <w:hideMark/>
          </w:tcPr>
          <w:p w:rsidR="005F22F3" w:rsidRPr="005F22F3" w:rsidRDefault="005F22F3" w:rsidP="005F22F3">
            <w:pPr>
              <w:rPr>
                <w:sz w:val="24"/>
                <w:szCs w:val="24"/>
              </w:rPr>
            </w:pPr>
            <w:r w:rsidRPr="005F22F3">
              <w:rPr>
                <w:sz w:val="24"/>
                <w:szCs w:val="24"/>
              </w:rPr>
              <w:t>74%</w:t>
            </w:r>
          </w:p>
        </w:tc>
        <w:tc>
          <w:tcPr>
            <w:tcW w:w="0" w:type="auto"/>
            <w:vAlign w:val="center"/>
            <w:hideMark/>
          </w:tcPr>
          <w:p w:rsidR="005F22F3" w:rsidRPr="005F22F3" w:rsidRDefault="005F22F3" w:rsidP="005F22F3">
            <w:pPr>
              <w:rPr>
                <w:sz w:val="24"/>
                <w:szCs w:val="24"/>
              </w:rPr>
            </w:pPr>
            <w:r w:rsidRPr="005F22F3">
              <w:rPr>
                <w:sz w:val="24"/>
                <w:szCs w:val="24"/>
              </w:rPr>
              <w:t>82%</w:t>
            </w:r>
          </w:p>
        </w:tc>
        <w:tc>
          <w:tcPr>
            <w:tcW w:w="0" w:type="auto"/>
            <w:vAlign w:val="center"/>
            <w:hideMark/>
          </w:tcPr>
          <w:p w:rsidR="005F22F3" w:rsidRPr="005F22F3" w:rsidRDefault="005F22F3" w:rsidP="005F22F3">
            <w:pPr>
              <w:rPr>
                <w:sz w:val="24"/>
                <w:szCs w:val="24"/>
              </w:rPr>
            </w:pPr>
            <w:r w:rsidRPr="005F22F3">
              <w:rPr>
                <w:sz w:val="24"/>
                <w:szCs w:val="24"/>
              </w:rPr>
              <w:t>65%</w:t>
            </w:r>
          </w:p>
        </w:tc>
      </w:tr>
      <w:tr w:rsidR="005F22F3" w:rsidRPr="005F22F3" w:rsidTr="005F22F3">
        <w:trPr>
          <w:tblCellSpacing w:w="15" w:type="dxa"/>
        </w:trPr>
        <w:tc>
          <w:tcPr>
            <w:tcW w:w="0" w:type="auto"/>
            <w:vAlign w:val="center"/>
            <w:hideMark/>
          </w:tcPr>
          <w:p w:rsidR="005F22F3" w:rsidRPr="005F22F3" w:rsidRDefault="005F22F3" w:rsidP="005F22F3">
            <w:pPr>
              <w:rPr>
                <w:sz w:val="24"/>
                <w:szCs w:val="24"/>
              </w:rPr>
            </w:pPr>
            <w:r w:rsidRPr="005F22F3">
              <w:rPr>
                <w:sz w:val="24"/>
                <w:szCs w:val="24"/>
              </w:rPr>
              <w:t>6</w:t>
            </w:r>
          </w:p>
        </w:tc>
        <w:tc>
          <w:tcPr>
            <w:tcW w:w="0" w:type="auto"/>
            <w:vAlign w:val="center"/>
            <w:hideMark/>
          </w:tcPr>
          <w:p w:rsidR="005F22F3" w:rsidRPr="005F22F3" w:rsidRDefault="005F22F3" w:rsidP="005F22F3">
            <w:pPr>
              <w:rPr>
                <w:sz w:val="24"/>
                <w:szCs w:val="24"/>
              </w:rPr>
            </w:pPr>
            <w:r w:rsidRPr="005F22F3">
              <w:rPr>
                <w:sz w:val="24"/>
                <w:szCs w:val="24"/>
              </w:rPr>
              <w:t>71%</w:t>
            </w:r>
          </w:p>
        </w:tc>
        <w:tc>
          <w:tcPr>
            <w:tcW w:w="0" w:type="auto"/>
            <w:vAlign w:val="center"/>
            <w:hideMark/>
          </w:tcPr>
          <w:p w:rsidR="005F22F3" w:rsidRPr="005F22F3" w:rsidRDefault="005F22F3" w:rsidP="005F22F3">
            <w:pPr>
              <w:rPr>
                <w:sz w:val="24"/>
                <w:szCs w:val="24"/>
              </w:rPr>
            </w:pPr>
            <w:r w:rsidRPr="005F22F3">
              <w:rPr>
                <w:sz w:val="24"/>
                <w:szCs w:val="24"/>
              </w:rPr>
              <w:t>88%</w:t>
            </w:r>
          </w:p>
        </w:tc>
        <w:tc>
          <w:tcPr>
            <w:tcW w:w="0" w:type="auto"/>
            <w:vAlign w:val="center"/>
            <w:hideMark/>
          </w:tcPr>
          <w:p w:rsidR="005F22F3" w:rsidRPr="005F22F3" w:rsidRDefault="005F22F3" w:rsidP="005F22F3">
            <w:pPr>
              <w:rPr>
                <w:sz w:val="24"/>
                <w:szCs w:val="24"/>
              </w:rPr>
            </w:pPr>
            <w:r w:rsidRPr="005F22F3">
              <w:rPr>
                <w:sz w:val="24"/>
                <w:szCs w:val="24"/>
              </w:rPr>
              <w:t>56%</w:t>
            </w:r>
          </w:p>
        </w:tc>
      </w:tr>
    </w:tbl>
    <w:p w:rsidR="005F22F3" w:rsidRPr="005F22F3" w:rsidRDefault="005F22F3" w:rsidP="005F22F3">
      <w:pPr>
        <w:rPr>
          <w:sz w:val="24"/>
          <w:szCs w:val="24"/>
        </w:rPr>
      </w:pPr>
      <w:r w:rsidRPr="005F22F3">
        <w:rPr>
          <w:b/>
          <w:bCs/>
          <w:sz w:val="24"/>
          <w:szCs w:val="24"/>
        </w:rPr>
        <w:t>Observations:</w:t>
      </w:r>
    </w:p>
    <w:p w:rsidR="005F22F3" w:rsidRPr="005F22F3" w:rsidRDefault="005F22F3" w:rsidP="005F22F3">
      <w:pPr>
        <w:numPr>
          <w:ilvl w:val="0"/>
          <w:numId w:val="15"/>
        </w:numPr>
        <w:rPr>
          <w:sz w:val="24"/>
          <w:szCs w:val="24"/>
        </w:rPr>
      </w:pPr>
      <w:r w:rsidRPr="005F22F3">
        <w:rPr>
          <w:b/>
          <w:bCs/>
          <w:sz w:val="24"/>
          <w:szCs w:val="24"/>
        </w:rPr>
        <w:lastRenderedPageBreak/>
        <w:t>Precision is improving</w:t>
      </w:r>
      <w:r w:rsidRPr="005F22F3">
        <w:rPr>
          <w:sz w:val="24"/>
          <w:szCs w:val="24"/>
        </w:rPr>
        <w:t xml:space="preserve">, meaning when the model says “hot lead,” </w:t>
      </w:r>
      <w:proofErr w:type="gramStart"/>
      <w:r w:rsidRPr="005F22F3">
        <w:rPr>
          <w:sz w:val="24"/>
          <w:szCs w:val="24"/>
        </w:rPr>
        <w:t>it's</w:t>
      </w:r>
      <w:proofErr w:type="gramEnd"/>
      <w:r w:rsidRPr="005F22F3">
        <w:rPr>
          <w:sz w:val="24"/>
          <w:szCs w:val="24"/>
        </w:rPr>
        <w:t xml:space="preserve"> more likely to be right.</w:t>
      </w:r>
    </w:p>
    <w:p w:rsidR="005F22F3" w:rsidRPr="005F22F3" w:rsidRDefault="005F22F3" w:rsidP="005F22F3">
      <w:pPr>
        <w:numPr>
          <w:ilvl w:val="0"/>
          <w:numId w:val="15"/>
        </w:numPr>
        <w:rPr>
          <w:sz w:val="24"/>
          <w:szCs w:val="24"/>
        </w:rPr>
      </w:pPr>
      <w:proofErr w:type="gramStart"/>
      <w:r w:rsidRPr="005F22F3">
        <w:rPr>
          <w:sz w:val="24"/>
          <w:szCs w:val="24"/>
        </w:rPr>
        <w:t>But</w:t>
      </w:r>
      <w:proofErr w:type="gramEnd"/>
      <w:r w:rsidRPr="005F22F3">
        <w:rPr>
          <w:sz w:val="24"/>
          <w:szCs w:val="24"/>
        </w:rPr>
        <w:t xml:space="preserve"> </w:t>
      </w:r>
      <w:r w:rsidRPr="005F22F3">
        <w:rPr>
          <w:b/>
          <w:bCs/>
          <w:sz w:val="24"/>
          <w:szCs w:val="24"/>
        </w:rPr>
        <w:t>recall is declining</w:t>
      </w:r>
      <w:r w:rsidRPr="005F22F3">
        <w:rPr>
          <w:sz w:val="24"/>
          <w:szCs w:val="24"/>
        </w:rPr>
        <w:t xml:space="preserve">, meaning it’s </w:t>
      </w:r>
      <w:r w:rsidRPr="005F22F3">
        <w:rPr>
          <w:b/>
          <w:bCs/>
          <w:sz w:val="24"/>
          <w:szCs w:val="24"/>
        </w:rPr>
        <w:t>missing more actual good leads</w:t>
      </w:r>
      <w:r w:rsidRPr="005F22F3">
        <w:rPr>
          <w:sz w:val="24"/>
          <w:szCs w:val="24"/>
        </w:rPr>
        <w:t>.</w:t>
      </w:r>
    </w:p>
    <w:p w:rsidR="005F22F3" w:rsidRPr="005F22F3" w:rsidRDefault="005F22F3" w:rsidP="005F22F3">
      <w:pPr>
        <w:numPr>
          <w:ilvl w:val="0"/>
          <w:numId w:val="15"/>
        </w:numPr>
        <w:rPr>
          <w:sz w:val="24"/>
          <w:szCs w:val="24"/>
        </w:rPr>
      </w:pPr>
      <w:r w:rsidRPr="005F22F3">
        <w:rPr>
          <w:sz w:val="24"/>
          <w:szCs w:val="24"/>
        </w:rPr>
        <w:t>Accuracy is slowly declining too, from 74% → 71%.</w:t>
      </w:r>
    </w:p>
    <w:p w:rsidR="005F22F3" w:rsidRPr="005F22F3" w:rsidRDefault="005F22F3" w:rsidP="005F22F3">
      <w:pPr>
        <w:rPr>
          <w:sz w:val="24"/>
          <w:szCs w:val="24"/>
        </w:rPr>
      </w:pPr>
      <w:r w:rsidRPr="005F22F3">
        <w:rPr>
          <w:rFonts w:ascii="Segoe UI Symbol" w:hAnsi="Segoe UI Symbol" w:cs="Segoe UI Symbol"/>
          <w:sz w:val="24"/>
          <w:szCs w:val="24"/>
        </w:rPr>
        <w:t>📌</w:t>
      </w:r>
      <w:r w:rsidRPr="005F22F3">
        <w:rPr>
          <w:sz w:val="24"/>
          <w:szCs w:val="24"/>
        </w:rPr>
        <w:t xml:space="preserve"> </w:t>
      </w:r>
      <w:r w:rsidRPr="005F22F3">
        <w:rPr>
          <w:b/>
          <w:bCs/>
          <w:sz w:val="24"/>
          <w:szCs w:val="24"/>
        </w:rPr>
        <w:t>Interpretation</w:t>
      </w:r>
      <w:r w:rsidRPr="005F22F3">
        <w:rPr>
          <w:sz w:val="24"/>
          <w:szCs w:val="24"/>
        </w:rPr>
        <w:t>:</w:t>
      </w:r>
    </w:p>
    <w:p w:rsidR="005F22F3" w:rsidRPr="005F22F3" w:rsidRDefault="005F22F3" w:rsidP="005F22F3">
      <w:pPr>
        <w:numPr>
          <w:ilvl w:val="0"/>
          <w:numId w:val="16"/>
        </w:numPr>
        <w:rPr>
          <w:sz w:val="24"/>
          <w:szCs w:val="24"/>
        </w:rPr>
      </w:pPr>
      <w:r w:rsidRPr="005F22F3">
        <w:rPr>
          <w:sz w:val="24"/>
          <w:szCs w:val="24"/>
        </w:rPr>
        <w:t xml:space="preserve">The model is getting </w:t>
      </w:r>
      <w:proofErr w:type="gramStart"/>
      <w:r w:rsidRPr="005F22F3">
        <w:rPr>
          <w:i/>
          <w:iCs/>
          <w:sz w:val="24"/>
          <w:szCs w:val="24"/>
        </w:rPr>
        <w:t>picky</w:t>
      </w:r>
      <w:proofErr w:type="gramEnd"/>
      <w:r w:rsidRPr="005F22F3">
        <w:rPr>
          <w:sz w:val="24"/>
          <w:szCs w:val="24"/>
        </w:rPr>
        <w:t xml:space="preserve"> — it’s flagging fewer leads as “hot,” but getting more of those right.</w:t>
      </w:r>
    </w:p>
    <w:p w:rsidR="005F22F3" w:rsidRPr="005F22F3" w:rsidRDefault="005F22F3" w:rsidP="005F22F3">
      <w:pPr>
        <w:numPr>
          <w:ilvl w:val="0"/>
          <w:numId w:val="16"/>
        </w:numPr>
        <w:rPr>
          <w:sz w:val="24"/>
          <w:szCs w:val="24"/>
        </w:rPr>
      </w:pPr>
      <w:r w:rsidRPr="005F22F3">
        <w:rPr>
          <w:b/>
          <w:bCs/>
          <w:sz w:val="24"/>
          <w:szCs w:val="24"/>
        </w:rPr>
        <w:t xml:space="preserve">Good for </w:t>
      </w:r>
      <w:proofErr w:type="gramStart"/>
      <w:r w:rsidRPr="005F22F3">
        <w:rPr>
          <w:b/>
          <w:bCs/>
          <w:sz w:val="24"/>
          <w:szCs w:val="24"/>
        </w:rPr>
        <w:t>time-saving</w:t>
      </w:r>
      <w:proofErr w:type="gramEnd"/>
      <w:r w:rsidRPr="005F22F3">
        <w:rPr>
          <w:sz w:val="24"/>
          <w:szCs w:val="24"/>
        </w:rPr>
        <w:t xml:space="preserve">, but </w:t>
      </w:r>
      <w:r w:rsidRPr="005F22F3">
        <w:rPr>
          <w:b/>
          <w:bCs/>
          <w:sz w:val="24"/>
          <w:szCs w:val="24"/>
        </w:rPr>
        <w:t>bad if we're overlooking high-potential leads</w:t>
      </w:r>
      <w:r w:rsidRPr="005F22F3">
        <w:rPr>
          <w:sz w:val="24"/>
          <w:szCs w:val="24"/>
        </w:rPr>
        <w:t>.</w:t>
      </w:r>
    </w:p>
    <w:p w:rsidR="005F22F3" w:rsidRPr="005F22F3" w:rsidRDefault="005F22F3" w:rsidP="005F22F3">
      <w:pPr>
        <w:numPr>
          <w:ilvl w:val="0"/>
          <w:numId w:val="16"/>
        </w:numPr>
        <w:rPr>
          <w:sz w:val="24"/>
          <w:szCs w:val="24"/>
        </w:rPr>
      </w:pPr>
      <w:r w:rsidRPr="005F22F3">
        <w:rPr>
          <w:sz w:val="24"/>
          <w:szCs w:val="24"/>
        </w:rPr>
        <w:t xml:space="preserve">Could be a sign of early </w:t>
      </w:r>
      <w:r w:rsidRPr="005F22F3">
        <w:rPr>
          <w:b/>
          <w:bCs/>
          <w:sz w:val="24"/>
          <w:szCs w:val="24"/>
        </w:rPr>
        <w:t>algorithm drift</w:t>
      </w:r>
      <w:r w:rsidRPr="005F22F3">
        <w:rPr>
          <w:sz w:val="24"/>
          <w:szCs w:val="24"/>
        </w:rPr>
        <w:t xml:space="preserve"> or </w:t>
      </w:r>
      <w:r w:rsidRPr="005F22F3">
        <w:rPr>
          <w:b/>
          <w:bCs/>
          <w:sz w:val="24"/>
          <w:szCs w:val="24"/>
        </w:rPr>
        <w:t>data shift</w:t>
      </w:r>
      <w:r w:rsidRPr="005F22F3">
        <w:rPr>
          <w:sz w:val="24"/>
          <w:szCs w:val="24"/>
        </w:rPr>
        <w:t xml:space="preserve"> — worth investigating inputs.</w:t>
      </w:r>
    </w:p>
    <w:p w:rsidR="005F22F3" w:rsidRPr="005F22F3" w:rsidRDefault="005F22F3" w:rsidP="005F22F3">
      <w:pPr>
        <w:rPr>
          <w:b/>
          <w:bCs/>
          <w:sz w:val="24"/>
          <w:szCs w:val="24"/>
        </w:rPr>
      </w:pPr>
      <w:r w:rsidRPr="005F22F3">
        <w:rPr>
          <w:rFonts w:ascii="Calibri" w:hAnsi="Calibri" w:cs="Calibri"/>
          <w:b/>
          <w:bCs/>
          <w:sz w:val="24"/>
          <w:szCs w:val="24"/>
        </w:rPr>
        <w:t>🧩</w:t>
      </w:r>
      <w:r w:rsidRPr="005F22F3">
        <w:rPr>
          <w:b/>
          <w:bCs/>
          <w:sz w:val="24"/>
          <w:szCs w:val="24"/>
        </w:rPr>
        <w:t xml:space="preserve"> Segment Slicing</w:t>
      </w:r>
    </w:p>
    <w:p w:rsidR="005F22F3" w:rsidRPr="005F22F3" w:rsidRDefault="005F22F3" w:rsidP="005F22F3">
      <w:pPr>
        <w:numPr>
          <w:ilvl w:val="0"/>
          <w:numId w:val="17"/>
        </w:numPr>
        <w:rPr>
          <w:sz w:val="24"/>
          <w:szCs w:val="24"/>
        </w:rPr>
      </w:pPr>
      <w:r w:rsidRPr="005F22F3">
        <w:rPr>
          <w:b/>
          <w:bCs/>
          <w:sz w:val="24"/>
          <w:szCs w:val="24"/>
        </w:rPr>
        <w:t>Industries</w:t>
      </w:r>
      <w:r w:rsidRPr="005F22F3">
        <w:rPr>
          <w:sz w:val="24"/>
          <w:szCs w:val="24"/>
        </w:rPr>
        <w:t>: Lead scoring performs best in SaaS (accuracy: 76%), but underperforms in Manufacturing (accuracy: 63%).</w:t>
      </w:r>
    </w:p>
    <w:p w:rsidR="005F22F3" w:rsidRPr="005F22F3" w:rsidRDefault="005F22F3" w:rsidP="005F22F3">
      <w:pPr>
        <w:numPr>
          <w:ilvl w:val="0"/>
          <w:numId w:val="17"/>
        </w:numPr>
        <w:rPr>
          <w:sz w:val="24"/>
          <w:szCs w:val="24"/>
        </w:rPr>
      </w:pPr>
      <w:r w:rsidRPr="005F22F3">
        <w:rPr>
          <w:b/>
          <w:bCs/>
          <w:sz w:val="24"/>
          <w:szCs w:val="24"/>
        </w:rPr>
        <w:t>Regionally</w:t>
      </w:r>
      <w:r w:rsidRPr="005F22F3">
        <w:rPr>
          <w:sz w:val="24"/>
          <w:szCs w:val="24"/>
        </w:rPr>
        <w:t>: LATAM scoring accuracy is 10–12% lower than North America and Europe.</w:t>
      </w:r>
    </w:p>
    <w:p w:rsidR="005F22F3" w:rsidRPr="005F22F3" w:rsidRDefault="005F22F3" w:rsidP="005F22F3">
      <w:pPr>
        <w:numPr>
          <w:ilvl w:val="0"/>
          <w:numId w:val="17"/>
        </w:numPr>
        <w:rPr>
          <w:sz w:val="24"/>
          <w:szCs w:val="24"/>
        </w:rPr>
      </w:pPr>
      <w:r w:rsidRPr="005F22F3">
        <w:rPr>
          <w:b/>
          <w:bCs/>
          <w:sz w:val="24"/>
          <w:szCs w:val="24"/>
        </w:rPr>
        <w:t>Sales roles</w:t>
      </w:r>
      <w:r w:rsidRPr="005F22F3">
        <w:rPr>
          <w:sz w:val="24"/>
          <w:szCs w:val="24"/>
        </w:rPr>
        <w:t>: SDRs are using the score more frequently than AEs, but AEs show higher trust (more likelihood to follow the score’s suggestion).</w:t>
      </w:r>
    </w:p>
    <w:p w:rsidR="005F22F3" w:rsidRPr="005F22F3" w:rsidRDefault="005F22F3" w:rsidP="005F22F3">
      <w:pPr>
        <w:rPr>
          <w:sz w:val="24"/>
          <w:szCs w:val="24"/>
        </w:rPr>
      </w:pPr>
      <w:r w:rsidRPr="005F22F3">
        <w:rPr>
          <w:rFonts w:ascii="Segoe UI Symbol" w:hAnsi="Segoe UI Symbol" w:cs="Segoe UI Symbol"/>
          <w:sz w:val="24"/>
          <w:szCs w:val="24"/>
        </w:rPr>
        <w:t>📌</w:t>
      </w:r>
      <w:r w:rsidRPr="005F22F3">
        <w:rPr>
          <w:sz w:val="24"/>
          <w:szCs w:val="24"/>
        </w:rPr>
        <w:t xml:space="preserve"> </w:t>
      </w:r>
      <w:r w:rsidRPr="005F22F3">
        <w:rPr>
          <w:b/>
          <w:bCs/>
          <w:sz w:val="24"/>
          <w:szCs w:val="24"/>
        </w:rPr>
        <w:t>Red flags</w:t>
      </w:r>
      <w:r w:rsidRPr="005F22F3">
        <w:rPr>
          <w:sz w:val="24"/>
          <w:szCs w:val="24"/>
        </w:rPr>
        <w:t>:</w:t>
      </w:r>
    </w:p>
    <w:p w:rsidR="005F22F3" w:rsidRPr="005F22F3" w:rsidRDefault="005F22F3" w:rsidP="005F22F3">
      <w:pPr>
        <w:numPr>
          <w:ilvl w:val="0"/>
          <w:numId w:val="18"/>
        </w:numPr>
        <w:rPr>
          <w:sz w:val="24"/>
          <w:szCs w:val="24"/>
        </w:rPr>
      </w:pPr>
      <w:r w:rsidRPr="005F22F3">
        <w:rPr>
          <w:sz w:val="24"/>
          <w:szCs w:val="24"/>
        </w:rPr>
        <w:t xml:space="preserve">Regional performance gap, especially </w:t>
      </w:r>
      <w:r w:rsidRPr="005F22F3">
        <w:rPr>
          <w:b/>
          <w:bCs/>
          <w:sz w:val="24"/>
          <w:szCs w:val="24"/>
        </w:rPr>
        <w:t>LATAM underperformance</w:t>
      </w:r>
      <w:r w:rsidRPr="005F22F3">
        <w:rPr>
          <w:sz w:val="24"/>
          <w:szCs w:val="24"/>
        </w:rPr>
        <w:t>, correlates directly with qualitative concerns (see below).</w:t>
      </w:r>
    </w:p>
    <w:p w:rsidR="005F22F3" w:rsidRPr="005F22F3" w:rsidRDefault="005F22F3" w:rsidP="005F22F3">
      <w:pPr>
        <w:numPr>
          <w:ilvl w:val="0"/>
          <w:numId w:val="18"/>
        </w:numPr>
        <w:rPr>
          <w:sz w:val="24"/>
          <w:szCs w:val="24"/>
        </w:rPr>
      </w:pPr>
      <w:r w:rsidRPr="005F22F3">
        <w:rPr>
          <w:sz w:val="24"/>
          <w:szCs w:val="24"/>
        </w:rPr>
        <w:t xml:space="preserve">Different usage patterns by role could point to </w:t>
      </w:r>
      <w:r w:rsidRPr="005F22F3">
        <w:rPr>
          <w:b/>
          <w:bCs/>
          <w:sz w:val="24"/>
          <w:szCs w:val="24"/>
        </w:rPr>
        <w:t>unclear value prop across personas</w:t>
      </w:r>
      <w:r w:rsidRPr="005F22F3">
        <w:rPr>
          <w:sz w:val="24"/>
          <w:szCs w:val="24"/>
        </w:rPr>
        <w:t>.</w:t>
      </w:r>
    </w:p>
    <w:p w:rsidR="005F22F3" w:rsidRPr="005F22F3" w:rsidRDefault="005F22F3" w:rsidP="005F22F3">
      <w:pPr>
        <w:rPr>
          <w:sz w:val="24"/>
          <w:szCs w:val="24"/>
        </w:rPr>
      </w:pPr>
      <w:r w:rsidRPr="005F22F3">
        <w:rPr>
          <w:sz w:val="24"/>
          <w:szCs w:val="24"/>
        </w:rPr>
        <w:pict>
          <v:rect id="_x0000_i1124" style="width:0;height:1.5pt" o:hralign="center" o:hrstd="t" o:hr="t" fillcolor="#a0a0a0" stroked="f"/>
        </w:pict>
      </w:r>
    </w:p>
    <w:p w:rsidR="005F22F3" w:rsidRPr="005F22F3" w:rsidRDefault="005F22F3" w:rsidP="005F22F3">
      <w:pPr>
        <w:rPr>
          <w:b/>
          <w:bCs/>
          <w:sz w:val="24"/>
          <w:szCs w:val="24"/>
        </w:rPr>
      </w:pPr>
      <w:r w:rsidRPr="005F22F3">
        <w:rPr>
          <w:rFonts w:ascii="Segoe UI Symbol" w:hAnsi="Segoe UI Symbol" w:cs="Segoe UI Symbol"/>
          <w:b/>
          <w:bCs/>
          <w:sz w:val="24"/>
          <w:szCs w:val="24"/>
        </w:rPr>
        <w:t>💬</w:t>
      </w:r>
      <w:r w:rsidRPr="005F22F3">
        <w:rPr>
          <w:b/>
          <w:bCs/>
          <w:sz w:val="24"/>
          <w:szCs w:val="24"/>
        </w:rPr>
        <w:t xml:space="preserve"> Step 2: </w:t>
      </w:r>
      <w:proofErr w:type="spellStart"/>
      <w:r w:rsidRPr="005F22F3">
        <w:rPr>
          <w:b/>
          <w:bCs/>
          <w:sz w:val="24"/>
          <w:szCs w:val="24"/>
        </w:rPr>
        <w:t>Analyze</w:t>
      </w:r>
      <w:proofErr w:type="spellEnd"/>
      <w:r w:rsidRPr="005F22F3">
        <w:rPr>
          <w:b/>
          <w:bCs/>
          <w:sz w:val="24"/>
          <w:szCs w:val="24"/>
        </w:rPr>
        <w:t xml:space="preserve"> the Qualitative Feedback</w:t>
      </w:r>
    </w:p>
    <w:p w:rsidR="005F22F3" w:rsidRPr="005F22F3" w:rsidRDefault="005F22F3" w:rsidP="005F22F3">
      <w:pPr>
        <w:rPr>
          <w:sz w:val="24"/>
          <w:szCs w:val="24"/>
        </w:rPr>
      </w:pPr>
      <w:proofErr w:type="gramStart"/>
      <w:r w:rsidRPr="005F22F3">
        <w:rPr>
          <w:sz w:val="24"/>
          <w:szCs w:val="24"/>
        </w:rPr>
        <w:t>Let’s</w:t>
      </w:r>
      <w:proofErr w:type="gramEnd"/>
      <w:r w:rsidRPr="005F22F3">
        <w:rPr>
          <w:sz w:val="24"/>
          <w:szCs w:val="24"/>
        </w:rPr>
        <w:t xml:space="preserve"> break down user comments into themes:</w:t>
      </w:r>
    </w:p>
    <w:p w:rsidR="005F22F3" w:rsidRPr="005F22F3" w:rsidRDefault="005F22F3" w:rsidP="005F22F3">
      <w:pPr>
        <w:rPr>
          <w:b/>
          <w:bCs/>
          <w:sz w:val="24"/>
          <w:szCs w:val="24"/>
        </w:rPr>
      </w:pPr>
      <w:r w:rsidRPr="005F22F3">
        <w:rPr>
          <w:rFonts w:ascii="Calibri" w:hAnsi="Calibri" w:cs="Calibri"/>
          <w:b/>
          <w:bCs/>
          <w:sz w:val="24"/>
          <w:szCs w:val="24"/>
        </w:rPr>
        <w:t>🟢</w:t>
      </w:r>
      <w:r w:rsidRPr="005F22F3">
        <w:rPr>
          <w:b/>
          <w:bCs/>
          <w:sz w:val="24"/>
          <w:szCs w:val="24"/>
        </w:rPr>
        <w:t xml:space="preserve"> Positive Signals</w:t>
      </w:r>
    </w:p>
    <w:p w:rsidR="005F22F3" w:rsidRPr="005F22F3" w:rsidRDefault="005F22F3" w:rsidP="005F22F3">
      <w:pPr>
        <w:numPr>
          <w:ilvl w:val="0"/>
          <w:numId w:val="19"/>
        </w:numPr>
        <w:rPr>
          <w:sz w:val="24"/>
          <w:szCs w:val="24"/>
        </w:rPr>
      </w:pPr>
      <w:r w:rsidRPr="005F22F3">
        <w:rPr>
          <w:sz w:val="24"/>
          <w:szCs w:val="24"/>
        </w:rPr>
        <w:t>“Game-changer for my team!”</w:t>
      </w:r>
    </w:p>
    <w:p w:rsidR="005F22F3" w:rsidRPr="005F22F3" w:rsidRDefault="005F22F3" w:rsidP="005F22F3">
      <w:pPr>
        <w:numPr>
          <w:ilvl w:val="0"/>
          <w:numId w:val="19"/>
        </w:numPr>
        <w:rPr>
          <w:sz w:val="24"/>
          <w:szCs w:val="24"/>
        </w:rPr>
      </w:pPr>
      <w:r w:rsidRPr="005F22F3">
        <w:rPr>
          <w:sz w:val="24"/>
          <w:szCs w:val="24"/>
        </w:rPr>
        <w:t>Fast adoption when value is proven</w:t>
      </w:r>
    </w:p>
    <w:p w:rsidR="005F22F3" w:rsidRPr="005F22F3" w:rsidRDefault="005F22F3" w:rsidP="005F22F3">
      <w:pPr>
        <w:numPr>
          <w:ilvl w:val="0"/>
          <w:numId w:val="19"/>
        </w:numPr>
        <w:rPr>
          <w:sz w:val="24"/>
          <w:szCs w:val="24"/>
        </w:rPr>
      </w:pPr>
      <w:r w:rsidRPr="005F22F3">
        <w:rPr>
          <w:sz w:val="24"/>
          <w:szCs w:val="24"/>
        </w:rPr>
        <w:t xml:space="preserve">Perceived as </w:t>
      </w:r>
      <w:r w:rsidRPr="005F22F3">
        <w:rPr>
          <w:i/>
          <w:iCs/>
          <w:sz w:val="24"/>
          <w:szCs w:val="24"/>
        </w:rPr>
        <w:t>useful when correct</w:t>
      </w:r>
    </w:p>
    <w:p w:rsidR="005F22F3" w:rsidRPr="005F22F3" w:rsidRDefault="005F22F3" w:rsidP="005F22F3">
      <w:pPr>
        <w:rPr>
          <w:sz w:val="24"/>
          <w:szCs w:val="24"/>
        </w:rPr>
      </w:pPr>
      <w:r w:rsidRPr="005F22F3">
        <w:rPr>
          <w:rFonts w:ascii="Segoe UI Symbol" w:hAnsi="Segoe UI Symbol" w:cs="Segoe UI Symbol"/>
          <w:sz w:val="24"/>
          <w:szCs w:val="24"/>
        </w:rPr>
        <w:t>✅</w:t>
      </w:r>
      <w:r w:rsidRPr="005F22F3">
        <w:rPr>
          <w:sz w:val="24"/>
          <w:szCs w:val="24"/>
        </w:rPr>
        <w:t xml:space="preserve"> </w:t>
      </w:r>
      <w:r w:rsidRPr="005F22F3">
        <w:rPr>
          <w:b/>
          <w:bCs/>
          <w:sz w:val="24"/>
          <w:szCs w:val="24"/>
        </w:rPr>
        <w:t>Takeaway</w:t>
      </w:r>
      <w:r w:rsidRPr="005F22F3">
        <w:rPr>
          <w:sz w:val="24"/>
          <w:szCs w:val="24"/>
        </w:rPr>
        <w:t>: When the model works, users love it. The core promise resonates.</w:t>
      </w:r>
    </w:p>
    <w:p w:rsidR="005F22F3" w:rsidRPr="005F22F3" w:rsidRDefault="005F22F3" w:rsidP="005F22F3">
      <w:pPr>
        <w:rPr>
          <w:b/>
          <w:bCs/>
          <w:sz w:val="24"/>
          <w:szCs w:val="24"/>
        </w:rPr>
      </w:pPr>
      <w:r w:rsidRPr="005F22F3">
        <w:rPr>
          <w:rFonts w:ascii="Calibri" w:hAnsi="Calibri" w:cs="Calibri"/>
          <w:b/>
          <w:bCs/>
          <w:sz w:val="24"/>
          <w:szCs w:val="24"/>
        </w:rPr>
        <w:t>🟡</w:t>
      </w:r>
      <w:r w:rsidRPr="005F22F3">
        <w:rPr>
          <w:b/>
          <w:bCs/>
          <w:sz w:val="24"/>
          <w:szCs w:val="24"/>
        </w:rPr>
        <w:t xml:space="preserve"> Transparency Gaps</w:t>
      </w:r>
    </w:p>
    <w:p w:rsidR="005F22F3" w:rsidRPr="005F22F3" w:rsidRDefault="005F22F3" w:rsidP="005F22F3">
      <w:pPr>
        <w:numPr>
          <w:ilvl w:val="0"/>
          <w:numId w:val="20"/>
        </w:numPr>
        <w:rPr>
          <w:sz w:val="24"/>
          <w:szCs w:val="24"/>
        </w:rPr>
      </w:pPr>
      <w:r w:rsidRPr="005F22F3">
        <w:rPr>
          <w:sz w:val="24"/>
          <w:szCs w:val="24"/>
        </w:rPr>
        <w:t>“Why is it 65?” → Lack of clarity in scoring factors</w:t>
      </w:r>
    </w:p>
    <w:p w:rsidR="005F22F3" w:rsidRPr="005F22F3" w:rsidRDefault="005F22F3" w:rsidP="005F22F3">
      <w:pPr>
        <w:numPr>
          <w:ilvl w:val="0"/>
          <w:numId w:val="20"/>
        </w:numPr>
        <w:rPr>
          <w:sz w:val="24"/>
          <w:szCs w:val="24"/>
        </w:rPr>
      </w:pPr>
      <w:r w:rsidRPr="005F22F3">
        <w:rPr>
          <w:sz w:val="24"/>
          <w:szCs w:val="24"/>
        </w:rPr>
        <w:t>“Could we see the top 1–2 drivers?” → Request for attribution/</w:t>
      </w:r>
      <w:proofErr w:type="spellStart"/>
      <w:r w:rsidRPr="005F22F3">
        <w:rPr>
          <w:sz w:val="24"/>
          <w:szCs w:val="24"/>
        </w:rPr>
        <w:t>explainability</w:t>
      </w:r>
      <w:proofErr w:type="spellEnd"/>
    </w:p>
    <w:p w:rsidR="005F22F3" w:rsidRPr="005F22F3" w:rsidRDefault="005F22F3" w:rsidP="005F22F3">
      <w:pPr>
        <w:rPr>
          <w:sz w:val="24"/>
          <w:szCs w:val="24"/>
        </w:rPr>
      </w:pPr>
      <w:r w:rsidRPr="005F22F3">
        <w:rPr>
          <w:rFonts w:ascii="Segoe UI Symbol" w:hAnsi="Segoe UI Symbol" w:cs="Segoe UI Symbol"/>
          <w:sz w:val="24"/>
          <w:szCs w:val="24"/>
        </w:rPr>
        <w:lastRenderedPageBreak/>
        <w:t>🚨</w:t>
      </w:r>
      <w:r w:rsidRPr="005F22F3">
        <w:rPr>
          <w:sz w:val="24"/>
          <w:szCs w:val="24"/>
        </w:rPr>
        <w:t xml:space="preserve"> </w:t>
      </w:r>
      <w:r w:rsidRPr="005F22F3">
        <w:rPr>
          <w:b/>
          <w:bCs/>
          <w:sz w:val="24"/>
          <w:szCs w:val="24"/>
        </w:rPr>
        <w:t>Risk</w:t>
      </w:r>
      <w:r w:rsidRPr="005F22F3">
        <w:rPr>
          <w:sz w:val="24"/>
          <w:szCs w:val="24"/>
        </w:rPr>
        <w:t xml:space="preserve">: Users </w:t>
      </w:r>
      <w:proofErr w:type="gramStart"/>
      <w:r w:rsidRPr="005F22F3">
        <w:rPr>
          <w:sz w:val="24"/>
          <w:szCs w:val="24"/>
        </w:rPr>
        <w:t>can't</w:t>
      </w:r>
      <w:proofErr w:type="gramEnd"/>
      <w:r w:rsidRPr="005F22F3">
        <w:rPr>
          <w:sz w:val="24"/>
          <w:szCs w:val="24"/>
        </w:rPr>
        <w:t xml:space="preserve"> trust what they don’t understand — even if the model is right.</w:t>
      </w:r>
    </w:p>
    <w:p w:rsidR="005F22F3" w:rsidRPr="005F22F3" w:rsidRDefault="005F22F3" w:rsidP="005F22F3">
      <w:pPr>
        <w:rPr>
          <w:b/>
          <w:bCs/>
          <w:sz w:val="24"/>
          <w:szCs w:val="24"/>
        </w:rPr>
      </w:pPr>
      <w:r w:rsidRPr="005F22F3">
        <w:rPr>
          <w:rFonts w:ascii="Segoe UI Symbol" w:hAnsi="Segoe UI Symbol" w:cs="Segoe UI Symbol"/>
          <w:b/>
          <w:bCs/>
          <w:sz w:val="24"/>
          <w:szCs w:val="24"/>
        </w:rPr>
        <w:t>🔴</w:t>
      </w:r>
      <w:r w:rsidRPr="005F22F3">
        <w:rPr>
          <w:b/>
          <w:bCs/>
          <w:sz w:val="24"/>
          <w:szCs w:val="24"/>
        </w:rPr>
        <w:t xml:space="preserve"> Accuracy + Bias Concerns</w:t>
      </w:r>
    </w:p>
    <w:p w:rsidR="005F22F3" w:rsidRPr="005F22F3" w:rsidRDefault="005F22F3" w:rsidP="005F22F3">
      <w:pPr>
        <w:numPr>
          <w:ilvl w:val="0"/>
          <w:numId w:val="21"/>
        </w:numPr>
        <w:rPr>
          <w:sz w:val="24"/>
          <w:szCs w:val="24"/>
        </w:rPr>
      </w:pPr>
      <w:r w:rsidRPr="005F22F3">
        <w:rPr>
          <w:sz w:val="24"/>
          <w:szCs w:val="24"/>
        </w:rPr>
        <w:t>“This lead got an 88, but they’re not ready at all” → Precision vs human knowledge mismatch</w:t>
      </w:r>
    </w:p>
    <w:p w:rsidR="005F22F3" w:rsidRPr="005F22F3" w:rsidRDefault="005F22F3" w:rsidP="005F22F3">
      <w:pPr>
        <w:numPr>
          <w:ilvl w:val="0"/>
          <w:numId w:val="21"/>
        </w:numPr>
        <w:rPr>
          <w:sz w:val="24"/>
          <w:szCs w:val="24"/>
        </w:rPr>
      </w:pPr>
      <w:r w:rsidRPr="005F22F3">
        <w:rPr>
          <w:sz w:val="24"/>
          <w:szCs w:val="24"/>
        </w:rPr>
        <w:t xml:space="preserve">“Lower scores from LATAM with similar engagement” → Possible </w:t>
      </w:r>
      <w:r w:rsidRPr="005F22F3">
        <w:rPr>
          <w:b/>
          <w:bCs/>
          <w:sz w:val="24"/>
          <w:szCs w:val="24"/>
        </w:rPr>
        <w:t>regional bias or feature imbalance</w:t>
      </w:r>
    </w:p>
    <w:p w:rsidR="005F22F3" w:rsidRPr="005F22F3" w:rsidRDefault="005F22F3" w:rsidP="005F22F3">
      <w:pPr>
        <w:rPr>
          <w:sz w:val="24"/>
          <w:szCs w:val="24"/>
        </w:rPr>
      </w:pPr>
      <w:r w:rsidRPr="005F22F3">
        <w:rPr>
          <w:rFonts w:ascii="Segoe UI Symbol" w:hAnsi="Segoe UI Symbol" w:cs="Segoe UI Symbol"/>
          <w:sz w:val="24"/>
          <w:szCs w:val="24"/>
        </w:rPr>
        <w:t>⚠</w:t>
      </w:r>
      <w:r w:rsidRPr="005F22F3">
        <w:rPr>
          <w:sz w:val="24"/>
          <w:szCs w:val="24"/>
        </w:rPr>
        <w:t xml:space="preserve">️ </w:t>
      </w:r>
      <w:r w:rsidRPr="005F22F3">
        <w:rPr>
          <w:b/>
          <w:bCs/>
          <w:sz w:val="24"/>
          <w:szCs w:val="24"/>
        </w:rPr>
        <w:t>Red flag</w:t>
      </w:r>
      <w:r w:rsidRPr="005F22F3">
        <w:rPr>
          <w:sz w:val="24"/>
          <w:szCs w:val="24"/>
        </w:rPr>
        <w:t xml:space="preserve">: Potential </w:t>
      </w:r>
      <w:r w:rsidRPr="005F22F3">
        <w:rPr>
          <w:b/>
          <w:bCs/>
          <w:sz w:val="24"/>
          <w:szCs w:val="24"/>
        </w:rPr>
        <w:t>unintentional bias</w:t>
      </w:r>
      <w:r w:rsidRPr="005F22F3">
        <w:rPr>
          <w:sz w:val="24"/>
          <w:szCs w:val="24"/>
        </w:rPr>
        <w:t xml:space="preserve"> or data imbalance hurting trust and fairness.</w:t>
      </w:r>
    </w:p>
    <w:p w:rsidR="005F22F3" w:rsidRPr="005F22F3" w:rsidRDefault="005F22F3" w:rsidP="005F22F3">
      <w:pPr>
        <w:rPr>
          <w:sz w:val="24"/>
          <w:szCs w:val="24"/>
        </w:rPr>
      </w:pPr>
      <w:r w:rsidRPr="005F22F3">
        <w:rPr>
          <w:sz w:val="24"/>
          <w:szCs w:val="24"/>
        </w:rPr>
        <w:pict>
          <v:rect id="_x0000_i1125" style="width:0;height:1.5pt" o:hralign="center" o:hrstd="t" o:hr="t" fillcolor="#a0a0a0" stroked="f"/>
        </w:pict>
      </w:r>
    </w:p>
    <w:p w:rsidR="005F22F3" w:rsidRPr="005F22F3" w:rsidRDefault="005F22F3" w:rsidP="005F22F3">
      <w:pPr>
        <w:rPr>
          <w:b/>
          <w:bCs/>
          <w:sz w:val="24"/>
          <w:szCs w:val="24"/>
        </w:rPr>
      </w:pPr>
      <w:r w:rsidRPr="005F22F3">
        <w:rPr>
          <w:rFonts w:ascii="Segoe UI Symbol" w:hAnsi="Segoe UI Symbol" w:cs="Segoe UI Symbol"/>
          <w:b/>
          <w:bCs/>
          <w:sz w:val="24"/>
          <w:szCs w:val="24"/>
        </w:rPr>
        <w:t>📌</w:t>
      </w:r>
      <w:r w:rsidRPr="005F22F3">
        <w:rPr>
          <w:b/>
          <w:bCs/>
          <w:sz w:val="24"/>
          <w:szCs w:val="24"/>
        </w:rPr>
        <w:t xml:space="preserve"> Summary of 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7056"/>
      </w:tblGrid>
      <w:tr w:rsidR="005F22F3" w:rsidRPr="005F22F3" w:rsidTr="005F22F3">
        <w:trPr>
          <w:tblHeader/>
          <w:tblCellSpacing w:w="15" w:type="dxa"/>
        </w:trPr>
        <w:tc>
          <w:tcPr>
            <w:tcW w:w="0" w:type="auto"/>
            <w:vAlign w:val="center"/>
            <w:hideMark/>
          </w:tcPr>
          <w:p w:rsidR="005F22F3" w:rsidRPr="005F22F3" w:rsidRDefault="005F22F3" w:rsidP="005F22F3">
            <w:pPr>
              <w:rPr>
                <w:b/>
                <w:bCs/>
                <w:sz w:val="24"/>
                <w:szCs w:val="24"/>
              </w:rPr>
            </w:pPr>
            <w:r w:rsidRPr="005F22F3">
              <w:rPr>
                <w:b/>
                <w:bCs/>
                <w:sz w:val="24"/>
                <w:szCs w:val="24"/>
              </w:rPr>
              <w:t>Category</w:t>
            </w:r>
          </w:p>
        </w:tc>
        <w:tc>
          <w:tcPr>
            <w:tcW w:w="0" w:type="auto"/>
            <w:vAlign w:val="center"/>
            <w:hideMark/>
          </w:tcPr>
          <w:p w:rsidR="005F22F3" w:rsidRPr="005F22F3" w:rsidRDefault="005F22F3" w:rsidP="005F22F3">
            <w:pPr>
              <w:rPr>
                <w:b/>
                <w:bCs/>
                <w:sz w:val="24"/>
                <w:szCs w:val="24"/>
              </w:rPr>
            </w:pPr>
            <w:r w:rsidRPr="005F22F3">
              <w:rPr>
                <w:b/>
                <w:bCs/>
                <w:sz w:val="24"/>
                <w:szCs w:val="24"/>
              </w:rPr>
              <w:t>Key Insight</w:t>
            </w:r>
          </w:p>
        </w:tc>
      </w:tr>
      <w:tr w:rsidR="005F22F3" w:rsidRPr="005F22F3" w:rsidTr="005F22F3">
        <w:trPr>
          <w:tblCellSpacing w:w="15" w:type="dxa"/>
        </w:trPr>
        <w:tc>
          <w:tcPr>
            <w:tcW w:w="0" w:type="auto"/>
            <w:vAlign w:val="center"/>
            <w:hideMark/>
          </w:tcPr>
          <w:p w:rsidR="005F22F3" w:rsidRPr="005F22F3" w:rsidRDefault="005F22F3" w:rsidP="005F22F3">
            <w:pPr>
              <w:rPr>
                <w:sz w:val="24"/>
                <w:szCs w:val="24"/>
              </w:rPr>
            </w:pPr>
            <w:r w:rsidRPr="005F22F3">
              <w:rPr>
                <w:sz w:val="24"/>
                <w:szCs w:val="24"/>
              </w:rPr>
              <w:t>Adoption</w:t>
            </w:r>
          </w:p>
        </w:tc>
        <w:tc>
          <w:tcPr>
            <w:tcW w:w="0" w:type="auto"/>
            <w:vAlign w:val="center"/>
            <w:hideMark/>
          </w:tcPr>
          <w:p w:rsidR="005F22F3" w:rsidRPr="005F22F3" w:rsidRDefault="005F22F3" w:rsidP="005F22F3">
            <w:pPr>
              <w:rPr>
                <w:sz w:val="24"/>
                <w:szCs w:val="24"/>
              </w:rPr>
            </w:pPr>
            <w:r w:rsidRPr="005F22F3">
              <w:rPr>
                <w:sz w:val="24"/>
                <w:szCs w:val="24"/>
              </w:rPr>
              <w:t>Growing steadily, but flattening — watch Week 5+</w:t>
            </w:r>
          </w:p>
        </w:tc>
      </w:tr>
      <w:tr w:rsidR="005F22F3" w:rsidRPr="005F22F3" w:rsidTr="005F22F3">
        <w:trPr>
          <w:tblCellSpacing w:w="15" w:type="dxa"/>
        </w:trPr>
        <w:tc>
          <w:tcPr>
            <w:tcW w:w="0" w:type="auto"/>
            <w:vAlign w:val="center"/>
            <w:hideMark/>
          </w:tcPr>
          <w:p w:rsidR="005F22F3" w:rsidRPr="005F22F3" w:rsidRDefault="005F22F3" w:rsidP="005F22F3">
            <w:pPr>
              <w:rPr>
                <w:sz w:val="24"/>
                <w:szCs w:val="24"/>
              </w:rPr>
            </w:pPr>
            <w:r w:rsidRPr="005F22F3">
              <w:rPr>
                <w:sz w:val="24"/>
                <w:szCs w:val="24"/>
              </w:rPr>
              <w:t>Model performance</w:t>
            </w:r>
          </w:p>
        </w:tc>
        <w:tc>
          <w:tcPr>
            <w:tcW w:w="0" w:type="auto"/>
            <w:vAlign w:val="center"/>
            <w:hideMark/>
          </w:tcPr>
          <w:p w:rsidR="005F22F3" w:rsidRPr="005F22F3" w:rsidRDefault="005F22F3" w:rsidP="005F22F3">
            <w:pPr>
              <w:rPr>
                <w:sz w:val="24"/>
                <w:szCs w:val="24"/>
              </w:rPr>
            </w:pPr>
            <w:r w:rsidRPr="005F22F3">
              <w:rPr>
                <w:sz w:val="24"/>
                <w:szCs w:val="24"/>
              </w:rPr>
              <w:t>High precision, falling recall — may be too selective</w:t>
            </w:r>
          </w:p>
        </w:tc>
      </w:tr>
      <w:tr w:rsidR="005F22F3" w:rsidRPr="005F22F3" w:rsidTr="005F22F3">
        <w:trPr>
          <w:tblCellSpacing w:w="15" w:type="dxa"/>
        </w:trPr>
        <w:tc>
          <w:tcPr>
            <w:tcW w:w="0" w:type="auto"/>
            <w:vAlign w:val="center"/>
            <w:hideMark/>
          </w:tcPr>
          <w:p w:rsidR="005F22F3" w:rsidRPr="005F22F3" w:rsidRDefault="005F22F3" w:rsidP="005F22F3">
            <w:pPr>
              <w:rPr>
                <w:sz w:val="24"/>
                <w:szCs w:val="24"/>
              </w:rPr>
            </w:pPr>
            <w:r w:rsidRPr="005F22F3">
              <w:rPr>
                <w:sz w:val="24"/>
                <w:szCs w:val="24"/>
              </w:rPr>
              <w:t>Segment trends</w:t>
            </w:r>
          </w:p>
        </w:tc>
        <w:tc>
          <w:tcPr>
            <w:tcW w:w="0" w:type="auto"/>
            <w:vAlign w:val="center"/>
            <w:hideMark/>
          </w:tcPr>
          <w:p w:rsidR="005F22F3" w:rsidRPr="005F22F3" w:rsidRDefault="005F22F3" w:rsidP="005F22F3">
            <w:pPr>
              <w:rPr>
                <w:sz w:val="24"/>
                <w:szCs w:val="24"/>
              </w:rPr>
            </w:pPr>
            <w:r w:rsidRPr="005F22F3">
              <w:rPr>
                <w:sz w:val="24"/>
                <w:szCs w:val="24"/>
              </w:rPr>
              <w:t>Weak performance in LATAM and Manufacturing</w:t>
            </w:r>
          </w:p>
        </w:tc>
      </w:tr>
      <w:tr w:rsidR="005F22F3" w:rsidRPr="005F22F3" w:rsidTr="005F22F3">
        <w:trPr>
          <w:tblCellSpacing w:w="15" w:type="dxa"/>
        </w:trPr>
        <w:tc>
          <w:tcPr>
            <w:tcW w:w="0" w:type="auto"/>
            <w:vAlign w:val="center"/>
            <w:hideMark/>
          </w:tcPr>
          <w:p w:rsidR="005F22F3" w:rsidRPr="005F22F3" w:rsidRDefault="005F22F3" w:rsidP="005F22F3">
            <w:pPr>
              <w:rPr>
                <w:sz w:val="24"/>
                <w:szCs w:val="24"/>
              </w:rPr>
            </w:pPr>
            <w:r w:rsidRPr="005F22F3">
              <w:rPr>
                <w:sz w:val="24"/>
                <w:szCs w:val="24"/>
              </w:rPr>
              <w:t>Transparency</w:t>
            </w:r>
          </w:p>
        </w:tc>
        <w:tc>
          <w:tcPr>
            <w:tcW w:w="0" w:type="auto"/>
            <w:vAlign w:val="center"/>
            <w:hideMark/>
          </w:tcPr>
          <w:p w:rsidR="005F22F3" w:rsidRPr="005F22F3" w:rsidRDefault="005F22F3" w:rsidP="005F22F3">
            <w:pPr>
              <w:rPr>
                <w:sz w:val="24"/>
                <w:szCs w:val="24"/>
              </w:rPr>
            </w:pPr>
            <w:r w:rsidRPr="005F22F3">
              <w:rPr>
                <w:sz w:val="24"/>
                <w:szCs w:val="24"/>
              </w:rPr>
              <w:t>Major gap — users don’t understand “why” behind scores</w:t>
            </w:r>
          </w:p>
        </w:tc>
      </w:tr>
      <w:tr w:rsidR="005F22F3" w:rsidRPr="005F22F3" w:rsidTr="005F22F3">
        <w:trPr>
          <w:tblCellSpacing w:w="15" w:type="dxa"/>
        </w:trPr>
        <w:tc>
          <w:tcPr>
            <w:tcW w:w="0" w:type="auto"/>
            <w:vAlign w:val="center"/>
            <w:hideMark/>
          </w:tcPr>
          <w:p w:rsidR="005F22F3" w:rsidRPr="005F22F3" w:rsidRDefault="005F22F3" w:rsidP="005F22F3">
            <w:pPr>
              <w:rPr>
                <w:sz w:val="24"/>
                <w:szCs w:val="24"/>
              </w:rPr>
            </w:pPr>
            <w:r w:rsidRPr="005F22F3">
              <w:rPr>
                <w:sz w:val="24"/>
                <w:szCs w:val="24"/>
              </w:rPr>
              <w:t>Bias concerns</w:t>
            </w:r>
          </w:p>
        </w:tc>
        <w:tc>
          <w:tcPr>
            <w:tcW w:w="0" w:type="auto"/>
            <w:vAlign w:val="center"/>
            <w:hideMark/>
          </w:tcPr>
          <w:p w:rsidR="005F22F3" w:rsidRPr="005F22F3" w:rsidRDefault="005F22F3" w:rsidP="005F22F3">
            <w:pPr>
              <w:rPr>
                <w:sz w:val="24"/>
                <w:szCs w:val="24"/>
              </w:rPr>
            </w:pPr>
            <w:r w:rsidRPr="005F22F3">
              <w:rPr>
                <w:sz w:val="24"/>
                <w:szCs w:val="24"/>
              </w:rPr>
              <w:t>Perception of unfair scoring for LATAM; possible underlying model imbalance</w:t>
            </w:r>
          </w:p>
        </w:tc>
      </w:tr>
    </w:tbl>
    <w:p w:rsidR="005F22F3" w:rsidRPr="005F22F3" w:rsidRDefault="005F22F3" w:rsidP="005F22F3">
      <w:pPr>
        <w:rPr>
          <w:sz w:val="24"/>
          <w:szCs w:val="24"/>
        </w:rPr>
      </w:pPr>
      <w:r w:rsidRPr="005F22F3">
        <w:rPr>
          <w:sz w:val="24"/>
          <w:szCs w:val="24"/>
        </w:rPr>
        <w:pict>
          <v:rect id="_x0000_i1126" style="width:0;height:1.5pt" o:hralign="center" o:hrstd="t" o:hr="t" fillcolor="#a0a0a0" stroked="f"/>
        </w:pict>
      </w:r>
    </w:p>
    <w:p w:rsidR="007D655A" w:rsidRPr="007D655A" w:rsidRDefault="007D655A" w:rsidP="007D655A">
      <w:pPr>
        <w:rPr>
          <w:b/>
          <w:bCs/>
          <w:sz w:val="24"/>
          <w:szCs w:val="24"/>
        </w:rPr>
      </w:pPr>
      <w:r w:rsidRPr="007D655A">
        <w:rPr>
          <w:sz w:val="24"/>
          <w:szCs w:val="24"/>
        </w:rPr>
        <w:t>Question 1</w:t>
      </w:r>
    </w:p>
    <w:p w:rsidR="007D655A" w:rsidRPr="007D655A" w:rsidRDefault="007D655A" w:rsidP="007D655A">
      <w:pPr>
        <w:rPr>
          <w:sz w:val="24"/>
          <w:szCs w:val="24"/>
        </w:rPr>
      </w:pPr>
      <w:r w:rsidRPr="007D655A">
        <w:rPr>
          <w:sz w:val="24"/>
          <w:szCs w:val="24"/>
        </w:rPr>
        <w:t xml:space="preserve">Present your key findings from the performance data and user feedback. How effectively do you pinpoint the two most significant areas of concern or opportunities for improvement for the Lead Scoring feature? </w:t>
      </w:r>
    </w:p>
    <w:p w:rsidR="00C0499B" w:rsidRPr="00C0499B" w:rsidRDefault="00C0499B" w:rsidP="00C0499B">
      <w:pPr>
        <w:rPr>
          <w:sz w:val="24"/>
          <w:szCs w:val="24"/>
        </w:rPr>
      </w:pPr>
    </w:p>
    <w:p w:rsidR="00C0499B" w:rsidRPr="00C0499B" w:rsidRDefault="00C0499B" w:rsidP="00C0499B">
      <w:pPr>
        <w:rPr>
          <w:sz w:val="24"/>
          <w:szCs w:val="24"/>
        </w:rPr>
      </w:pPr>
      <w:r w:rsidRPr="00C0499B">
        <w:rPr>
          <w:sz w:val="24"/>
          <w:szCs w:val="24"/>
        </w:rPr>
        <w:pict>
          <v:rect id="_x0000_i1176" style="width:0;height:1.5pt" o:hralign="center" o:hrstd="t" o:hr="t" fillcolor="#a0a0a0" stroked="f"/>
        </w:pict>
      </w:r>
    </w:p>
    <w:p w:rsidR="00C0499B" w:rsidRPr="00C0499B" w:rsidRDefault="00C0499B" w:rsidP="00C0499B">
      <w:pPr>
        <w:rPr>
          <w:b/>
          <w:bCs/>
          <w:sz w:val="24"/>
          <w:szCs w:val="24"/>
        </w:rPr>
      </w:pPr>
      <w:r w:rsidRPr="00C0499B">
        <w:rPr>
          <w:b/>
          <w:bCs/>
          <w:sz w:val="24"/>
          <w:szCs w:val="24"/>
        </w:rPr>
        <w:t>1. Area of Concern/Opportunity 1</w:t>
      </w:r>
    </w:p>
    <w:p w:rsidR="00C0499B" w:rsidRPr="00C0499B" w:rsidRDefault="00C0499B" w:rsidP="00C0499B">
      <w:pPr>
        <w:rPr>
          <w:sz w:val="24"/>
          <w:szCs w:val="24"/>
        </w:rPr>
      </w:pPr>
      <w:r w:rsidRPr="00C0499B">
        <w:rPr>
          <w:b/>
          <w:bCs/>
          <w:sz w:val="24"/>
          <w:szCs w:val="24"/>
        </w:rPr>
        <w:t>Concern:</w:t>
      </w:r>
      <w:r w:rsidRPr="00C0499B">
        <w:rPr>
          <w:sz w:val="24"/>
          <w:szCs w:val="24"/>
        </w:rPr>
        <w:t xml:space="preserve"> Regional accuracy variance and potential bias</w:t>
      </w:r>
      <w:r w:rsidRPr="00C0499B">
        <w:rPr>
          <w:sz w:val="24"/>
          <w:szCs w:val="24"/>
        </w:rPr>
        <w:br/>
      </w:r>
      <w:r w:rsidRPr="00C0499B">
        <w:rPr>
          <w:b/>
          <w:bCs/>
          <w:sz w:val="24"/>
          <w:szCs w:val="24"/>
        </w:rPr>
        <w:t>Justification:</w:t>
      </w:r>
      <w:r w:rsidRPr="00C0499B">
        <w:rPr>
          <w:sz w:val="24"/>
          <w:szCs w:val="24"/>
        </w:rPr>
        <w:t xml:space="preserve"> LATAM leads consistently receive lower scores despite similar engagement levels, as flagged in </w:t>
      </w:r>
      <w:r w:rsidRPr="00C0499B">
        <w:rPr>
          <w:i/>
          <w:iCs/>
          <w:sz w:val="24"/>
          <w:szCs w:val="24"/>
        </w:rPr>
        <w:t>Feedback #4</w:t>
      </w:r>
      <w:r w:rsidRPr="00C0499B">
        <w:rPr>
          <w:sz w:val="24"/>
          <w:szCs w:val="24"/>
        </w:rPr>
        <w:t xml:space="preserve"> ("AI scores seem consistently lower for leads from our LATAM campaigns"). This perception </w:t>
      </w:r>
      <w:proofErr w:type="gramStart"/>
      <w:r w:rsidRPr="00C0499B">
        <w:rPr>
          <w:sz w:val="24"/>
          <w:szCs w:val="24"/>
        </w:rPr>
        <w:t>is backed</w:t>
      </w:r>
      <w:proofErr w:type="gramEnd"/>
      <w:r w:rsidRPr="00C0499B">
        <w:rPr>
          <w:sz w:val="24"/>
          <w:szCs w:val="24"/>
        </w:rPr>
        <w:t xml:space="preserve"> by performance data showing the model’s accuracy is </w:t>
      </w:r>
      <w:r w:rsidRPr="00C0499B">
        <w:rPr>
          <w:b/>
          <w:bCs/>
          <w:sz w:val="24"/>
          <w:szCs w:val="24"/>
        </w:rPr>
        <w:t>10–12% lower in LATAM</w:t>
      </w:r>
      <w:r w:rsidRPr="00C0499B">
        <w:rPr>
          <w:sz w:val="24"/>
          <w:szCs w:val="24"/>
        </w:rPr>
        <w:t xml:space="preserve"> compared to North America and Europe. This raises fairness and adoption concerns in a key global segment.</w:t>
      </w:r>
    </w:p>
    <w:p w:rsidR="00C0499B" w:rsidRPr="00C0499B" w:rsidRDefault="00C0499B" w:rsidP="00C0499B">
      <w:pPr>
        <w:rPr>
          <w:sz w:val="24"/>
          <w:szCs w:val="24"/>
        </w:rPr>
      </w:pPr>
      <w:r w:rsidRPr="00C0499B">
        <w:rPr>
          <w:sz w:val="24"/>
          <w:szCs w:val="24"/>
        </w:rPr>
        <w:pict>
          <v:rect id="_x0000_i1177" style="width:0;height:1.5pt" o:hralign="center" o:hrstd="t" o:hr="t" fillcolor="#a0a0a0" stroked="f"/>
        </w:pict>
      </w:r>
    </w:p>
    <w:p w:rsidR="00C0499B" w:rsidRPr="00C0499B" w:rsidRDefault="00C0499B" w:rsidP="00C0499B">
      <w:pPr>
        <w:rPr>
          <w:b/>
          <w:bCs/>
          <w:sz w:val="24"/>
          <w:szCs w:val="24"/>
        </w:rPr>
      </w:pPr>
      <w:r w:rsidRPr="00C0499B">
        <w:rPr>
          <w:b/>
          <w:bCs/>
          <w:sz w:val="24"/>
          <w:szCs w:val="24"/>
        </w:rPr>
        <w:lastRenderedPageBreak/>
        <w:t>2. Area of Concern/Opportunity 2</w:t>
      </w:r>
    </w:p>
    <w:p w:rsidR="00C0499B" w:rsidRPr="00C0499B" w:rsidRDefault="00C0499B" w:rsidP="00C0499B">
      <w:pPr>
        <w:rPr>
          <w:sz w:val="24"/>
          <w:szCs w:val="24"/>
        </w:rPr>
      </w:pPr>
      <w:r w:rsidRPr="00C0499B">
        <w:rPr>
          <w:b/>
          <w:bCs/>
          <w:sz w:val="24"/>
          <w:szCs w:val="24"/>
        </w:rPr>
        <w:t>Opportunity:</w:t>
      </w:r>
      <w:r w:rsidRPr="00C0499B">
        <w:rPr>
          <w:sz w:val="24"/>
          <w:szCs w:val="24"/>
        </w:rPr>
        <w:t xml:space="preserve"> Increase score transparency and </w:t>
      </w:r>
      <w:proofErr w:type="spellStart"/>
      <w:r w:rsidRPr="00C0499B">
        <w:rPr>
          <w:sz w:val="24"/>
          <w:szCs w:val="24"/>
        </w:rPr>
        <w:t>explainability</w:t>
      </w:r>
      <w:proofErr w:type="spellEnd"/>
      <w:r w:rsidRPr="00C0499B">
        <w:rPr>
          <w:sz w:val="24"/>
          <w:szCs w:val="24"/>
        </w:rPr>
        <w:br/>
      </w:r>
      <w:r w:rsidRPr="00C0499B">
        <w:rPr>
          <w:b/>
          <w:bCs/>
          <w:sz w:val="24"/>
          <w:szCs w:val="24"/>
        </w:rPr>
        <w:t>Justification:</w:t>
      </w:r>
      <w:r w:rsidRPr="00C0499B">
        <w:rPr>
          <w:sz w:val="24"/>
          <w:szCs w:val="24"/>
        </w:rPr>
        <w:t xml:space="preserve"> Multiple users, including in </w:t>
      </w:r>
      <w:r w:rsidRPr="00C0499B">
        <w:rPr>
          <w:i/>
          <w:iCs/>
          <w:sz w:val="24"/>
          <w:szCs w:val="24"/>
        </w:rPr>
        <w:t>Feedback #2</w:t>
      </w:r>
      <w:r w:rsidRPr="00C0499B">
        <w:rPr>
          <w:sz w:val="24"/>
          <w:szCs w:val="24"/>
        </w:rPr>
        <w:t xml:space="preserve">, </w:t>
      </w:r>
      <w:r w:rsidRPr="00C0499B">
        <w:rPr>
          <w:i/>
          <w:iCs/>
          <w:sz w:val="24"/>
          <w:szCs w:val="24"/>
        </w:rPr>
        <w:t>#3</w:t>
      </w:r>
      <w:r w:rsidRPr="00C0499B">
        <w:rPr>
          <w:sz w:val="24"/>
          <w:szCs w:val="24"/>
        </w:rPr>
        <w:t xml:space="preserve">, and </w:t>
      </w:r>
      <w:r w:rsidRPr="00C0499B">
        <w:rPr>
          <w:i/>
          <w:iCs/>
          <w:sz w:val="24"/>
          <w:szCs w:val="24"/>
        </w:rPr>
        <w:t>#5</w:t>
      </w:r>
      <w:r w:rsidRPr="00C0499B">
        <w:rPr>
          <w:sz w:val="24"/>
          <w:szCs w:val="24"/>
        </w:rPr>
        <w:t>, highlight confusion around how lead scores are calculated. One user asked why a lead scored 88 despite being early-stage, while others requested visibility into the top scoring factors. This lack of clarity erodes trust and limits users’ ability to take action based on scores, even when technically accurate.</w:t>
      </w:r>
    </w:p>
    <w:p w:rsidR="00C0499B" w:rsidRPr="00C0499B" w:rsidRDefault="00C0499B" w:rsidP="00C0499B">
      <w:pPr>
        <w:rPr>
          <w:sz w:val="24"/>
          <w:szCs w:val="24"/>
        </w:rPr>
      </w:pPr>
      <w:r w:rsidRPr="00C0499B">
        <w:rPr>
          <w:sz w:val="24"/>
          <w:szCs w:val="24"/>
        </w:rPr>
        <w:pict>
          <v:rect id="_x0000_i1178" style="width:0;height:1.5pt" o:hralign="center" o:hrstd="t" o:hr="t" fillcolor="#a0a0a0" stroked="f"/>
        </w:pict>
      </w:r>
    </w:p>
    <w:p w:rsidR="00DD52AD" w:rsidRPr="00DD52AD" w:rsidRDefault="00DD52AD" w:rsidP="00DD52AD">
      <w:pPr>
        <w:rPr>
          <w:b/>
          <w:bCs/>
          <w:sz w:val="24"/>
          <w:szCs w:val="24"/>
        </w:rPr>
      </w:pPr>
      <w:r w:rsidRPr="00DD52AD">
        <w:rPr>
          <w:sz w:val="24"/>
          <w:szCs w:val="24"/>
        </w:rPr>
        <w:t>Question 2</w:t>
      </w:r>
    </w:p>
    <w:p w:rsidR="00DD52AD" w:rsidRPr="00DD52AD" w:rsidRDefault="00DD52AD" w:rsidP="00DD52AD">
      <w:pPr>
        <w:rPr>
          <w:sz w:val="24"/>
          <w:szCs w:val="24"/>
        </w:rPr>
      </w:pPr>
      <w:r w:rsidRPr="00DD52AD">
        <w:rPr>
          <w:sz w:val="24"/>
          <w:szCs w:val="24"/>
        </w:rPr>
        <w:t xml:space="preserve">Explain your reasoning for the identified areas of concern or opportunity. How effectively do you support your findings with specific evidence from the provided data and user feedback? </w:t>
      </w:r>
    </w:p>
    <w:p w:rsidR="00BD0D05" w:rsidRPr="00BD0D05" w:rsidRDefault="00BD0D05" w:rsidP="00BD0D05">
      <w:pPr>
        <w:rPr>
          <w:sz w:val="24"/>
          <w:szCs w:val="24"/>
        </w:rPr>
      </w:pPr>
      <w:r w:rsidRPr="00BD0D05">
        <w:rPr>
          <w:sz w:val="24"/>
          <w:szCs w:val="24"/>
        </w:rPr>
        <w:pict>
          <v:rect id="_x0000_i1219" style="width:0;height:1.5pt" o:hralign="center" o:hrstd="t" o:hr="t" fillcolor="#a0a0a0" stroked="f"/>
        </w:pict>
      </w:r>
    </w:p>
    <w:p w:rsidR="00BD0D05" w:rsidRPr="00BD0D05" w:rsidRDefault="00BD0D05" w:rsidP="00BD0D05">
      <w:pPr>
        <w:rPr>
          <w:b/>
          <w:bCs/>
          <w:sz w:val="24"/>
          <w:szCs w:val="24"/>
        </w:rPr>
      </w:pPr>
      <w:r w:rsidRPr="00BD0D05">
        <w:rPr>
          <w:b/>
          <w:bCs/>
          <w:sz w:val="24"/>
          <w:szCs w:val="24"/>
        </w:rPr>
        <w:t>Concern/Opportunity 1: Regional accuracy variance and potential bias</w:t>
      </w:r>
    </w:p>
    <w:p w:rsidR="00BD0D05" w:rsidRPr="00BD0D05" w:rsidRDefault="00BD0D05" w:rsidP="00BD0D05">
      <w:pPr>
        <w:numPr>
          <w:ilvl w:val="0"/>
          <w:numId w:val="22"/>
        </w:numPr>
        <w:rPr>
          <w:sz w:val="24"/>
          <w:szCs w:val="24"/>
        </w:rPr>
      </w:pPr>
      <w:r w:rsidRPr="00BD0D05">
        <w:rPr>
          <w:b/>
          <w:bCs/>
          <w:sz w:val="24"/>
          <w:szCs w:val="24"/>
        </w:rPr>
        <w:t>Proposed actions: Model Performance</w:t>
      </w:r>
    </w:p>
    <w:p w:rsidR="00BD0D05" w:rsidRPr="00BD0D05" w:rsidRDefault="00BD0D05" w:rsidP="00BD0D05">
      <w:pPr>
        <w:numPr>
          <w:ilvl w:val="1"/>
          <w:numId w:val="22"/>
        </w:numPr>
        <w:rPr>
          <w:sz w:val="24"/>
          <w:szCs w:val="24"/>
        </w:rPr>
      </w:pPr>
      <w:proofErr w:type="gramStart"/>
      <w:r w:rsidRPr="00BD0D05">
        <w:rPr>
          <w:sz w:val="24"/>
          <w:szCs w:val="24"/>
        </w:rPr>
        <w:t>Partner</w:t>
      </w:r>
      <w:proofErr w:type="gramEnd"/>
      <w:r w:rsidRPr="00BD0D05">
        <w:rPr>
          <w:sz w:val="24"/>
          <w:szCs w:val="24"/>
        </w:rPr>
        <w:t xml:space="preserve"> with data science to </w:t>
      </w:r>
      <w:proofErr w:type="spellStart"/>
      <w:r w:rsidRPr="00BD0D05">
        <w:rPr>
          <w:sz w:val="24"/>
          <w:szCs w:val="24"/>
        </w:rPr>
        <w:t>analyze</w:t>
      </w:r>
      <w:proofErr w:type="spellEnd"/>
      <w:r w:rsidRPr="00BD0D05">
        <w:rPr>
          <w:sz w:val="24"/>
          <w:szCs w:val="24"/>
        </w:rPr>
        <w:t xml:space="preserve"> feature importance across LATAM vs. North America to detect signal imbalance (e.g., email engagement weight).</w:t>
      </w:r>
    </w:p>
    <w:p w:rsidR="00BD0D05" w:rsidRPr="00BD0D05" w:rsidRDefault="00BD0D05" w:rsidP="00BD0D05">
      <w:pPr>
        <w:numPr>
          <w:ilvl w:val="1"/>
          <w:numId w:val="22"/>
        </w:numPr>
        <w:rPr>
          <w:sz w:val="24"/>
          <w:szCs w:val="24"/>
        </w:rPr>
      </w:pPr>
      <w:r w:rsidRPr="00BD0D05">
        <w:rPr>
          <w:sz w:val="24"/>
          <w:szCs w:val="24"/>
        </w:rPr>
        <w:t>Test a fine-tuned regional model or regional weighting adjustments to boost LATAM performance without degrading global accuracy.</w:t>
      </w:r>
    </w:p>
    <w:p w:rsidR="00BD0D05" w:rsidRPr="00BD0D05" w:rsidRDefault="00BD0D05" w:rsidP="00BD0D05">
      <w:pPr>
        <w:numPr>
          <w:ilvl w:val="0"/>
          <w:numId w:val="22"/>
        </w:numPr>
        <w:rPr>
          <w:sz w:val="24"/>
          <w:szCs w:val="24"/>
        </w:rPr>
      </w:pPr>
      <w:r w:rsidRPr="00BD0D05">
        <w:rPr>
          <w:b/>
          <w:bCs/>
          <w:sz w:val="24"/>
          <w:szCs w:val="24"/>
        </w:rPr>
        <w:t>Proposed actions: Transparency/Understanding</w:t>
      </w:r>
    </w:p>
    <w:p w:rsidR="00BD0D05" w:rsidRPr="00BD0D05" w:rsidRDefault="00BD0D05" w:rsidP="00BD0D05">
      <w:pPr>
        <w:numPr>
          <w:ilvl w:val="1"/>
          <w:numId w:val="22"/>
        </w:numPr>
        <w:rPr>
          <w:sz w:val="24"/>
          <w:szCs w:val="24"/>
        </w:rPr>
      </w:pPr>
      <w:r w:rsidRPr="00BD0D05">
        <w:rPr>
          <w:sz w:val="24"/>
          <w:szCs w:val="24"/>
        </w:rPr>
        <w:t>Add a warning or indicator flag in the UI if a lead score comes from a region or segment with known lower accuracy.</w:t>
      </w:r>
    </w:p>
    <w:p w:rsidR="00BD0D05" w:rsidRPr="00BD0D05" w:rsidRDefault="00BD0D05" w:rsidP="00BD0D05">
      <w:pPr>
        <w:numPr>
          <w:ilvl w:val="1"/>
          <w:numId w:val="22"/>
        </w:numPr>
        <w:rPr>
          <w:sz w:val="24"/>
          <w:szCs w:val="24"/>
        </w:rPr>
      </w:pPr>
      <w:r w:rsidRPr="00BD0D05">
        <w:rPr>
          <w:sz w:val="24"/>
          <w:szCs w:val="24"/>
        </w:rPr>
        <w:t>Include regional confidence ranges in the model output (e.g., “Score 72 — confidence 85% based on data fit in your region”).</w:t>
      </w:r>
    </w:p>
    <w:p w:rsidR="00BD0D05" w:rsidRPr="00BD0D05" w:rsidRDefault="00BD0D05" w:rsidP="00BD0D05">
      <w:pPr>
        <w:numPr>
          <w:ilvl w:val="0"/>
          <w:numId w:val="22"/>
        </w:numPr>
        <w:rPr>
          <w:sz w:val="24"/>
          <w:szCs w:val="24"/>
        </w:rPr>
      </w:pPr>
      <w:r w:rsidRPr="00BD0D05">
        <w:rPr>
          <w:b/>
          <w:bCs/>
          <w:sz w:val="24"/>
          <w:szCs w:val="24"/>
        </w:rPr>
        <w:t>Ethical considerations &amp; mitigation</w:t>
      </w:r>
    </w:p>
    <w:p w:rsidR="00BD0D05" w:rsidRPr="00BD0D05" w:rsidRDefault="00BD0D05" w:rsidP="00BD0D05">
      <w:pPr>
        <w:numPr>
          <w:ilvl w:val="1"/>
          <w:numId w:val="23"/>
        </w:numPr>
        <w:rPr>
          <w:sz w:val="24"/>
          <w:szCs w:val="24"/>
        </w:rPr>
      </w:pPr>
      <w:r w:rsidRPr="00BD0D05">
        <w:rPr>
          <w:b/>
          <w:bCs/>
          <w:sz w:val="24"/>
          <w:szCs w:val="24"/>
        </w:rPr>
        <w:t>Fairness</w:t>
      </w:r>
      <w:r w:rsidRPr="00BD0D05">
        <w:rPr>
          <w:sz w:val="24"/>
          <w:szCs w:val="24"/>
        </w:rPr>
        <w:t>: Geographic bias violates Microsoft's fairness principles. Ensuring balanced model accuracy across regions is essential to prevent systemic disadvantage.</w:t>
      </w:r>
    </w:p>
    <w:p w:rsidR="00BD0D05" w:rsidRPr="00BD0D05" w:rsidRDefault="00BD0D05" w:rsidP="00BD0D05">
      <w:pPr>
        <w:numPr>
          <w:ilvl w:val="1"/>
          <w:numId w:val="23"/>
        </w:numPr>
        <w:rPr>
          <w:sz w:val="24"/>
          <w:szCs w:val="24"/>
        </w:rPr>
      </w:pPr>
      <w:r w:rsidRPr="00BD0D05">
        <w:rPr>
          <w:sz w:val="24"/>
          <w:szCs w:val="24"/>
        </w:rPr>
        <w:t>Implement fairness monitoring and publish internal fairness dashboards by region to proactively surface gaps.</w:t>
      </w:r>
    </w:p>
    <w:p w:rsidR="00BD0D05" w:rsidRPr="00BD0D05" w:rsidRDefault="00BD0D05" w:rsidP="00BD0D05">
      <w:pPr>
        <w:rPr>
          <w:sz w:val="24"/>
          <w:szCs w:val="24"/>
        </w:rPr>
      </w:pPr>
      <w:r w:rsidRPr="00BD0D05">
        <w:rPr>
          <w:sz w:val="24"/>
          <w:szCs w:val="24"/>
        </w:rPr>
        <w:pict>
          <v:rect id="_x0000_i1220" style="width:0;height:1.5pt" o:hralign="center" o:hrstd="t" o:hr="t" fillcolor="#a0a0a0" stroked="f"/>
        </w:pict>
      </w:r>
    </w:p>
    <w:p w:rsidR="00BD0D05" w:rsidRPr="00BD0D05" w:rsidRDefault="00BD0D05" w:rsidP="00BD0D05">
      <w:pPr>
        <w:rPr>
          <w:b/>
          <w:bCs/>
          <w:sz w:val="24"/>
          <w:szCs w:val="24"/>
        </w:rPr>
      </w:pPr>
      <w:r w:rsidRPr="00BD0D05">
        <w:rPr>
          <w:b/>
          <w:bCs/>
          <w:sz w:val="24"/>
          <w:szCs w:val="24"/>
        </w:rPr>
        <w:t>Concern/Opportunity 2: Lack of transparency undermining user trust</w:t>
      </w:r>
    </w:p>
    <w:p w:rsidR="00BD0D05" w:rsidRPr="00BD0D05" w:rsidRDefault="00BD0D05" w:rsidP="00BD0D05">
      <w:pPr>
        <w:numPr>
          <w:ilvl w:val="0"/>
          <w:numId w:val="24"/>
        </w:numPr>
        <w:rPr>
          <w:sz w:val="24"/>
          <w:szCs w:val="24"/>
        </w:rPr>
      </w:pPr>
      <w:r w:rsidRPr="00BD0D05">
        <w:rPr>
          <w:b/>
          <w:bCs/>
          <w:sz w:val="24"/>
          <w:szCs w:val="24"/>
        </w:rPr>
        <w:t>Proposed actions: Model Performance</w:t>
      </w:r>
    </w:p>
    <w:p w:rsidR="00BD0D05" w:rsidRPr="00BD0D05" w:rsidRDefault="00BD0D05" w:rsidP="00BD0D05">
      <w:pPr>
        <w:numPr>
          <w:ilvl w:val="1"/>
          <w:numId w:val="24"/>
        </w:numPr>
        <w:rPr>
          <w:sz w:val="24"/>
          <w:szCs w:val="24"/>
        </w:rPr>
      </w:pPr>
      <w:r w:rsidRPr="00BD0D05">
        <w:rPr>
          <w:sz w:val="24"/>
          <w:szCs w:val="24"/>
        </w:rPr>
        <w:t>Work with engineering to enable score attribution (e.g., top 2–3 contributing factors per lead score).</w:t>
      </w:r>
    </w:p>
    <w:p w:rsidR="00BD0D05" w:rsidRPr="00BD0D05" w:rsidRDefault="00BD0D05" w:rsidP="00BD0D05">
      <w:pPr>
        <w:numPr>
          <w:ilvl w:val="1"/>
          <w:numId w:val="24"/>
        </w:numPr>
        <w:rPr>
          <w:sz w:val="24"/>
          <w:szCs w:val="24"/>
        </w:rPr>
      </w:pPr>
      <w:r w:rsidRPr="00BD0D05">
        <w:rPr>
          <w:sz w:val="24"/>
          <w:szCs w:val="24"/>
        </w:rPr>
        <w:lastRenderedPageBreak/>
        <w:t>Coordinate with UX team to embed “Why this score?” tooltips directly in the lead record view.</w:t>
      </w:r>
    </w:p>
    <w:p w:rsidR="00BD0D05" w:rsidRPr="00BD0D05" w:rsidRDefault="00BD0D05" w:rsidP="00BD0D05">
      <w:pPr>
        <w:numPr>
          <w:ilvl w:val="0"/>
          <w:numId w:val="24"/>
        </w:numPr>
        <w:rPr>
          <w:sz w:val="24"/>
          <w:szCs w:val="24"/>
        </w:rPr>
      </w:pPr>
      <w:r w:rsidRPr="00BD0D05">
        <w:rPr>
          <w:b/>
          <w:bCs/>
          <w:sz w:val="24"/>
          <w:szCs w:val="24"/>
        </w:rPr>
        <w:t>Proposed actions: Transparency/Understanding</w:t>
      </w:r>
    </w:p>
    <w:p w:rsidR="00BD0D05" w:rsidRPr="00BD0D05" w:rsidRDefault="00BD0D05" w:rsidP="00BD0D05">
      <w:pPr>
        <w:numPr>
          <w:ilvl w:val="1"/>
          <w:numId w:val="24"/>
        </w:numPr>
        <w:rPr>
          <w:sz w:val="24"/>
          <w:szCs w:val="24"/>
        </w:rPr>
      </w:pPr>
      <w:r w:rsidRPr="00BD0D05">
        <w:rPr>
          <w:sz w:val="24"/>
          <w:szCs w:val="24"/>
        </w:rPr>
        <w:t xml:space="preserve">Create a help module with example leads and their score breakdowns, showing how different </w:t>
      </w:r>
      <w:proofErr w:type="spellStart"/>
      <w:r w:rsidRPr="00BD0D05">
        <w:rPr>
          <w:sz w:val="24"/>
          <w:szCs w:val="24"/>
        </w:rPr>
        <w:t>behaviors</w:t>
      </w:r>
      <w:proofErr w:type="spellEnd"/>
      <w:r w:rsidRPr="00BD0D05">
        <w:rPr>
          <w:sz w:val="24"/>
          <w:szCs w:val="24"/>
        </w:rPr>
        <w:t xml:space="preserve"> affect scoring.</w:t>
      </w:r>
    </w:p>
    <w:p w:rsidR="00BD0D05" w:rsidRPr="00BD0D05" w:rsidRDefault="00BD0D05" w:rsidP="00BD0D05">
      <w:pPr>
        <w:numPr>
          <w:ilvl w:val="1"/>
          <w:numId w:val="24"/>
        </w:numPr>
        <w:rPr>
          <w:sz w:val="24"/>
          <w:szCs w:val="24"/>
        </w:rPr>
      </w:pPr>
      <w:r w:rsidRPr="00BD0D05">
        <w:rPr>
          <w:sz w:val="24"/>
          <w:szCs w:val="24"/>
        </w:rPr>
        <w:t>Run a sales enablement webinar showing how scores are calculated and how to interpret them.</w:t>
      </w:r>
    </w:p>
    <w:p w:rsidR="00BD0D05" w:rsidRPr="00BD0D05" w:rsidRDefault="00BD0D05" w:rsidP="00BD0D05">
      <w:pPr>
        <w:numPr>
          <w:ilvl w:val="0"/>
          <w:numId w:val="24"/>
        </w:numPr>
        <w:rPr>
          <w:sz w:val="24"/>
          <w:szCs w:val="24"/>
        </w:rPr>
      </w:pPr>
      <w:r w:rsidRPr="00BD0D05">
        <w:rPr>
          <w:b/>
          <w:bCs/>
          <w:sz w:val="24"/>
          <w:szCs w:val="24"/>
        </w:rPr>
        <w:t>Ethical considerations &amp; mitigation</w:t>
      </w:r>
    </w:p>
    <w:p w:rsidR="00BD0D05" w:rsidRPr="00BD0D05" w:rsidRDefault="00BD0D05" w:rsidP="00BD0D05">
      <w:pPr>
        <w:numPr>
          <w:ilvl w:val="1"/>
          <w:numId w:val="25"/>
        </w:numPr>
        <w:rPr>
          <w:sz w:val="24"/>
          <w:szCs w:val="24"/>
        </w:rPr>
      </w:pPr>
      <w:r w:rsidRPr="00BD0D05">
        <w:rPr>
          <w:b/>
          <w:bCs/>
          <w:sz w:val="24"/>
          <w:szCs w:val="24"/>
        </w:rPr>
        <w:t>Transparency</w:t>
      </w:r>
      <w:r w:rsidRPr="00BD0D05">
        <w:rPr>
          <w:sz w:val="24"/>
          <w:szCs w:val="24"/>
        </w:rPr>
        <w:t xml:space="preserve">: Black-box models can lead to misuse or mistrust. Providing </w:t>
      </w:r>
      <w:proofErr w:type="spellStart"/>
      <w:r w:rsidRPr="00BD0D05">
        <w:rPr>
          <w:sz w:val="24"/>
          <w:szCs w:val="24"/>
        </w:rPr>
        <w:t>explainability</w:t>
      </w:r>
      <w:proofErr w:type="spellEnd"/>
      <w:r w:rsidRPr="00BD0D05">
        <w:rPr>
          <w:sz w:val="24"/>
          <w:szCs w:val="24"/>
        </w:rPr>
        <w:t xml:space="preserve"> helps users validate and act ethically on model output.</w:t>
      </w:r>
    </w:p>
    <w:p w:rsidR="00BD0D05" w:rsidRPr="00BD0D05" w:rsidRDefault="00BD0D05" w:rsidP="00BD0D05">
      <w:pPr>
        <w:numPr>
          <w:ilvl w:val="1"/>
          <w:numId w:val="25"/>
        </w:numPr>
        <w:rPr>
          <w:sz w:val="24"/>
          <w:szCs w:val="24"/>
        </w:rPr>
      </w:pPr>
      <w:r w:rsidRPr="00BD0D05">
        <w:rPr>
          <w:sz w:val="24"/>
          <w:szCs w:val="24"/>
        </w:rPr>
        <w:t>Ensure all explanations are generated from model output (e.g., via SHAP) and regularly reviewed for accuracy and clarity.</w:t>
      </w:r>
    </w:p>
    <w:p w:rsidR="00BD0D05" w:rsidRPr="00BD0D05" w:rsidRDefault="00BD0D05" w:rsidP="00BD0D05">
      <w:pPr>
        <w:rPr>
          <w:sz w:val="24"/>
          <w:szCs w:val="24"/>
        </w:rPr>
      </w:pPr>
      <w:r w:rsidRPr="00BD0D05">
        <w:rPr>
          <w:sz w:val="24"/>
          <w:szCs w:val="24"/>
        </w:rPr>
        <w:pict>
          <v:rect id="_x0000_i1221" style="width:0;height:1.5pt" o:hralign="center" o:hrstd="t" o:hr="t" fillcolor="#a0a0a0" stroked="f"/>
        </w:pict>
      </w:r>
    </w:p>
    <w:p w:rsidR="00BD0D05" w:rsidRPr="00BD0D05" w:rsidRDefault="00BD0D05" w:rsidP="00BD0D05">
      <w:pPr>
        <w:rPr>
          <w:b/>
          <w:bCs/>
          <w:sz w:val="24"/>
          <w:szCs w:val="24"/>
        </w:rPr>
      </w:pPr>
      <w:r w:rsidRPr="00BD0D05">
        <w:rPr>
          <w:b/>
          <w:bCs/>
          <w:sz w:val="24"/>
          <w:szCs w:val="24"/>
        </w:rPr>
        <w:t>Overall A/B Test Plan</w:t>
      </w:r>
    </w:p>
    <w:p w:rsidR="00BD0D05" w:rsidRPr="00BD0D05" w:rsidRDefault="00BD0D05" w:rsidP="00BD0D05">
      <w:pPr>
        <w:numPr>
          <w:ilvl w:val="0"/>
          <w:numId w:val="26"/>
        </w:numPr>
        <w:rPr>
          <w:sz w:val="24"/>
          <w:szCs w:val="24"/>
        </w:rPr>
      </w:pPr>
      <w:r w:rsidRPr="00BD0D05">
        <w:rPr>
          <w:b/>
          <w:bCs/>
          <w:sz w:val="24"/>
          <w:szCs w:val="24"/>
        </w:rPr>
        <w:t>Outline A/B Test</w:t>
      </w:r>
    </w:p>
    <w:p w:rsidR="00BD0D05" w:rsidRPr="00BD0D05" w:rsidRDefault="00BD0D05" w:rsidP="00BD0D05">
      <w:pPr>
        <w:numPr>
          <w:ilvl w:val="1"/>
          <w:numId w:val="26"/>
        </w:numPr>
        <w:rPr>
          <w:sz w:val="24"/>
          <w:szCs w:val="24"/>
        </w:rPr>
      </w:pPr>
      <w:r w:rsidRPr="00BD0D05">
        <w:rPr>
          <w:b/>
          <w:bCs/>
          <w:sz w:val="24"/>
          <w:szCs w:val="24"/>
        </w:rPr>
        <w:t>Test change:</w:t>
      </w:r>
      <w:r w:rsidRPr="00BD0D05">
        <w:rPr>
          <w:sz w:val="24"/>
          <w:szCs w:val="24"/>
        </w:rPr>
        <w:t xml:space="preserve"> Add in-line score attribution (e.g., “Top factors: Opened email, Viewed pricing page, Mid-size company”).</w:t>
      </w:r>
    </w:p>
    <w:p w:rsidR="00BD0D05" w:rsidRPr="00BD0D05" w:rsidRDefault="00BD0D05" w:rsidP="00BD0D05">
      <w:pPr>
        <w:numPr>
          <w:ilvl w:val="1"/>
          <w:numId w:val="26"/>
        </w:numPr>
        <w:rPr>
          <w:sz w:val="24"/>
          <w:szCs w:val="24"/>
        </w:rPr>
      </w:pPr>
      <w:r w:rsidRPr="00BD0D05">
        <w:rPr>
          <w:b/>
          <w:bCs/>
          <w:sz w:val="24"/>
          <w:szCs w:val="24"/>
        </w:rPr>
        <w:t>Hypothesis:</w:t>
      </w:r>
      <w:r w:rsidRPr="00BD0D05">
        <w:rPr>
          <w:sz w:val="24"/>
          <w:szCs w:val="24"/>
        </w:rPr>
        <w:t xml:space="preserve"> Adding score explanations will increase user trust and usage of high-scoring leads in sales activities.</w:t>
      </w:r>
    </w:p>
    <w:p w:rsidR="00BD0D05" w:rsidRPr="00BD0D05" w:rsidRDefault="00BD0D05" w:rsidP="00BD0D05">
      <w:pPr>
        <w:numPr>
          <w:ilvl w:val="1"/>
          <w:numId w:val="26"/>
        </w:numPr>
        <w:rPr>
          <w:sz w:val="24"/>
          <w:szCs w:val="24"/>
        </w:rPr>
      </w:pPr>
      <w:r w:rsidRPr="00BD0D05">
        <w:rPr>
          <w:b/>
          <w:bCs/>
          <w:sz w:val="24"/>
          <w:szCs w:val="24"/>
        </w:rPr>
        <w:t>Key metrics:</w:t>
      </w:r>
    </w:p>
    <w:p w:rsidR="00BD0D05" w:rsidRPr="00BD0D05" w:rsidRDefault="00BD0D05" w:rsidP="00BD0D05">
      <w:pPr>
        <w:numPr>
          <w:ilvl w:val="2"/>
          <w:numId w:val="26"/>
        </w:numPr>
        <w:rPr>
          <w:sz w:val="24"/>
          <w:szCs w:val="24"/>
        </w:rPr>
      </w:pPr>
      <w:r w:rsidRPr="00BD0D05">
        <w:rPr>
          <w:sz w:val="24"/>
          <w:szCs w:val="24"/>
        </w:rPr>
        <w:t>% of leads with score that are contacted within 48 hours</w:t>
      </w:r>
    </w:p>
    <w:p w:rsidR="00BD0D05" w:rsidRPr="00BD0D05" w:rsidRDefault="00BD0D05" w:rsidP="00BD0D05">
      <w:pPr>
        <w:numPr>
          <w:ilvl w:val="2"/>
          <w:numId w:val="26"/>
        </w:numPr>
        <w:rPr>
          <w:sz w:val="24"/>
          <w:szCs w:val="24"/>
        </w:rPr>
      </w:pPr>
      <w:r w:rsidRPr="00BD0D05">
        <w:rPr>
          <w:sz w:val="24"/>
          <w:szCs w:val="24"/>
        </w:rPr>
        <w:t>In-product satisfaction rating for score usefulness</w:t>
      </w:r>
    </w:p>
    <w:p w:rsidR="00BD0D05" w:rsidRPr="00BD0D05" w:rsidRDefault="00BD0D05" w:rsidP="00BD0D05">
      <w:pPr>
        <w:numPr>
          <w:ilvl w:val="2"/>
          <w:numId w:val="26"/>
        </w:numPr>
        <w:rPr>
          <w:sz w:val="24"/>
          <w:szCs w:val="24"/>
        </w:rPr>
      </w:pPr>
      <w:r w:rsidRPr="00BD0D05">
        <w:rPr>
          <w:sz w:val="24"/>
          <w:szCs w:val="24"/>
        </w:rPr>
        <w:t>Feedback volume related to score confusion (goal: decrease)</w:t>
      </w:r>
    </w:p>
    <w:p w:rsidR="00BD0D05" w:rsidRPr="00BD0D05" w:rsidRDefault="00BD0D05" w:rsidP="00BD0D05">
      <w:pPr>
        <w:rPr>
          <w:sz w:val="24"/>
          <w:szCs w:val="24"/>
        </w:rPr>
      </w:pPr>
      <w:r w:rsidRPr="00BD0D05">
        <w:rPr>
          <w:sz w:val="24"/>
          <w:szCs w:val="24"/>
        </w:rPr>
        <w:pict>
          <v:rect id="_x0000_i1222" style="width:0;height:1.5pt" o:hralign="center" o:hrstd="t" o:hr="t" fillcolor="#a0a0a0" stroked="f"/>
        </w:pict>
      </w:r>
    </w:p>
    <w:p w:rsidR="00DF3B46" w:rsidRPr="00DF3B46" w:rsidRDefault="00DF3B46" w:rsidP="00DF3B46">
      <w:pPr>
        <w:rPr>
          <w:sz w:val="24"/>
          <w:szCs w:val="24"/>
        </w:rPr>
      </w:pPr>
      <w:r w:rsidRPr="00DF3B46">
        <w:rPr>
          <w:sz w:val="24"/>
          <w:szCs w:val="24"/>
        </w:rPr>
        <w:t>Question 3</w:t>
      </w:r>
    </w:p>
    <w:p w:rsidR="00DF3B46" w:rsidRDefault="00DF3B46" w:rsidP="00DF3B46">
      <w:pPr>
        <w:rPr>
          <w:sz w:val="24"/>
          <w:szCs w:val="24"/>
        </w:rPr>
      </w:pPr>
      <w:r w:rsidRPr="00DF3B46">
        <w:rPr>
          <w:sz w:val="24"/>
          <w:szCs w:val="24"/>
        </w:rPr>
        <w:t xml:space="preserve">How well does your plan address these critical aspects of the Lead Scoring feature? Go to </w:t>
      </w:r>
      <w:r w:rsidRPr="00DF3B46">
        <w:rPr>
          <w:b/>
          <w:bCs/>
          <w:sz w:val="24"/>
          <w:szCs w:val="24"/>
        </w:rPr>
        <w:t>Step 2</w:t>
      </w:r>
      <w:r w:rsidRPr="00DF3B46">
        <w:rPr>
          <w:sz w:val="24"/>
          <w:szCs w:val="24"/>
        </w:rPr>
        <w:t xml:space="preserve"> in your </w:t>
      </w:r>
      <w:r w:rsidRPr="00DF3B46">
        <w:rPr>
          <w:i/>
          <w:iCs/>
          <w:sz w:val="24"/>
          <w:szCs w:val="24"/>
        </w:rPr>
        <w:t>Project file</w:t>
      </w:r>
      <w:r w:rsidRPr="00DF3B46">
        <w:rPr>
          <w:sz w:val="24"/>
          <w:szCs w:val="24"/>
        </w:rPr>
        <w:t xml:space="preserve">. Copy and paste your work from the "Investigating and improving AI model performance" and "Enhancing transparency and user understanding" sections into the text box below. </w:t>
      </w:r>
    </w:p>
    <w:p w:rsidR="00DF3B46" w:rsidRDefault="00DF3B46" w:rsidP="00DF3B46">
      <w:pPr>
        <w:rPr>
          <w:sz w:val="24"/>
          <w:szCs w:val="24"/>
        </w:rPr>
      </w:pPr>
    </w:p>
    <w:p w:rsidR="00DF3B46" w:rsidRDefault="00DF3B46" w:rsidP="00DF3B46">
      <w:pPr>
        <w:rPr>
          <w:sz w:val="24"/>
          <w:szCs w:val="24"/>
        </w:rPr>
      </w:pPr>
    </w:p>
    <w:p w:rsidR="00E21DA5" w:rsidRPr="00E21DA5" w:rsidRDefault="00E21DA5" w:rsidP="00E21DA5">
      <w:pPr>
        <w:rPr>
          <w:b/>
          <w:bCs/>
          <w:sz w:val="24"/>
          <w:szCs w:val="24"/>
        </w:rPr>
      </w:pPr>
      <w:r w:rsidRPr="00E21DA5">
        <w:rPr>
          <w:b/>
          <w:bCs/>
          <w:sz w:val="24"/>
          <w:szCs w:val="24"/>
        </w:rPr>
        <w:t>Investigating and Improving AI Model Performance</w:t>
      </w:r>
    </w:p>
    <w:p w:rsidR="00E21DA5" w:rsidRPr="00E21DA5" w:rsidRDefault="00E21DA5" w:rsidP="00E21DA5">
      <w:pPr>
        <w:rPr>
          <w:b/>
          <w:bCs/>
          <w:sz w:val="24"/>
          <w:szCs w:val="24"/>
        </w:rPr>
      </w:pPr>
      <w:r w:rsidRPr="00E21DA5">
        <w:rPr>
          <w:b/>
          <w:bCs/>
          <w:sz w:val="24"/>
          <w:szCs w:val="24"/>
        </w:rPr>
        <w:t>Concern/Opportunity 1: Regional accuracy variance and potential bias</w:t>
      </w:r>
    </w:p>
    <w:p w:rsidR="00E21DA5" w:rsidRPr="00E21DA5" w:rsidRDefault="00E21DA5" w:rsidP="00E21DA5">
      <w:pPr>
        <w:numPr>
          <w:ilvl w:val="0"/>
          <w:numId w:val="27"/>
        </w:numPr>
        <w:rPr>
          <w:sz w:val="24"/>
          <w:szCs w:val="24"/>
        </w:rPr>
      </w:pPr>
      <w:r w:rsidRPr="00E21DA5">
        <w:rPr>
          <w:sz w:val="24"/>
          <w:szCs w:val="24"/>
        </w:rPr>
        <w:lastRenderedPageBreak/>
        <w:t xml:space="preserve">Collaborate with data science to </w:t>
      </w:r>
      <w:proofErr w:type="spellStart"/>
      <w:r w:rsidRPr="00E21DA5">
        <w:rPr>
          <w:sz w:val="24"/>
          <w:szCs w:val="24"/>
        </w:rPr>
        <w:t>analyze</w:t>
      </w:r>
      <w:proofErr w:type="spellEnd"/>
      <w:r w:rsidRPr="00E21DA5">
        <w:rPr>
          <w:sz w:val="24"/>
          <w:szCs w:val="24"/>
        </w:rPr>
        <w:t xml:space="preserve"> feature weight disparities across LATAM vs. North America. Look for signals that may be over- or under-emphasized in different regions (e.g., engagement </w:t>
      </w:r>
      <w:proofErr w:type="spellStart"/>
      <w:r w:rsidRPr="00E21DA5">
        <w:rPr>
          <w:sz w:val="24"/>
          <w:szCs w:val="24"/>
        </w:rPr>
        <w:t>behavior</w:t>
      </w:r>
      <w:proofErr w:type="spellEnd"/>
      <w:r w:rsidRPr="00E21DA5">
        <w:rPr>
          <w:sz w:val="24"/>
          <w:szCs w:val="24"/>
        </w:rPr>
        <w:t xml:space="preserve"> or lead source).</w:t>
      </w:r>
    </w:p>
    <w:p w:rsidR="00E21DA5" w:rsidRPr="00E21DA5" w:rsidRDefault="00E21DA5" w:rsidP="00E21DA5">
      <w:pPr>
        <w:numPr>
          <w:ilvl w:val="0"/>
          <w:numId w:val="27"/>
        </w:numPr>
        <w:rPr>
          <w:sz w:val="24"/>
          <w:szCs w:val="24"/>
        </w:rPr>
      </w:pPr>
      <w:r w:rsidRPr="00E21DA5">
        <w:rPr>
          <w:sz w:val="24"/>
          <w:szCs w:val="24"/>
        </w:rPr>
        <w:t xml:space="preserve">Explore retraining or fine-tuning the model with </w:t>
      </w:r>
      <w:r w:rsidRPr="00E21DA5">
        <w:rPr>
          <w:b/>
          <w:bCs/>
          <w:sz w:val="24"/>
          <w:szCs w:val="24"/>
        </w:rPr>
        <w:t>region-specific adjustments</w:t>
      </w:r>
      <w:r w:rsidRPr="00E21DA5">
        <w:rPr>
          <w:sz w:val="24"/>
          <w:szCs w:val="24"/>
        </w:rPr>
        <w:t xml:space="preserve"> or weights to improve LATAM scoring accuracy without degrading global performance.</w:t>
      </w:r>
    </w:p>
    <w:p w:rsidR="00E21DA5" w:rsidRPr="00E21DA5" w:rsidRDefault="00E21DA5" w:rsidP="00E21DA5">
      <w:pPr>
        <w:rPr>
          <w:b/>
          <w:bCs/>
          <w:sz w:val="24"/>
          <w:szCs w:val="24"/>
        </w:rPr>
      </w:pPr>
      <w:r w:rsidRPr="00E21DA5">
        <w:rPr>
          <w:b/>
          <w:bCs/>
          <w:sz w:val="24"/>
          <w:szCs w:val="24"/>
        </w:rPr>
        <w:t>Concern/Opportunity 2: Lack of transparency undermining user trust</w:t>
      </w:r>
    </w:p>
    <w:p w:rsidR="00E21DA5" w:rsidRPr="00E21DA5" w:rsidRDefault="00E21DA5" w:rsidP="00E21DA5">
      <w:pPr>
        <w:numPr>
          <w:ilvl w:val="0"/>
          <w:numId w:val="28"/>
        </w:numPr>
        <w:rPr>
          <w:sz w:val="24"/>
          <w:szCs w:val="24"/>
        </w:rPr>
      </w:pPr>
      <w:proofErr w:type="gramStart"/>
      <w:r w:rsidRPr="00E21DA5">
        <w:rPr>
          <w:sz w:val="24"/>
          <w:szCs w:val="24"/>
        </w:rPr>
        <w:t>Partner</w:t>
      </w:r>
      <w:proofErr w:type="gramEnd"/>
      <w:r w:rsidRPr="00E21DA5">
        <w:rPr>
          <w:sz w:val="24"/>
          <w:szCs w:val="24"/>
        </w:rPr>
        <w:t xml:space="preserve"> with engineering to enable </w:t>
      </w:r>
      <w:r w:rsidRPr="00E21DA5">
        <w:rPr>
          <w:b/>
          <w:bCs/>
          <w:sz w:val="24"/>
          <w:szCs w:val="24"/>
        </w:rPr>
        <w:t>score attribution</w:t>
      </w:r>
      <w:r w:rsidRPr="00E21DA5">
        <w:rPr>
          <w:sz w:val="24"/>
          <w:szCs w:val="24"/>
        </w:rPr>
        <w:t xml:space="preserve"> using SHAP or similar methods, so users can see the top 2–3 features contributing to a lead's score.</w:t>
      </w:r>
    </w:p>
    <w:p w:rsidR="00E21DA5" w:rsidRPr="00E21DA5" w:rsidRDefault="00E21DA5" w:rsidP="00E21DA5">
      <w:pPr>
        <w:numPr>
          <w:ilvl w:val="0"/>
          <w:numId w:val="28"/>
        </w:numPr>
        <w:rPr>
          <w:sz w:val="24"/>
          <w:szCs w:val="24"/>
        </w:rPr>
      </w:pPr>
      <w:r w:rsidRPr="00E21DA5">
        <w:rPr>
          <w:sz w:val="24"/>
          <w:szCs w:val="24"/>
        </w:rPr>
        <w:t xml:space="preserve">Ensure attribution data </w:t>
      </w:r>
      <w:proofErr w:type="gramStart"/>
      <w:r w:rsidRPr="00E21DA5">
        <w:rPr>
          <w:sz w:val="24"/>
          <w:szCs w:val="24"/>
        </w:rPr>
        <w:t>is connected</w:t>
      </w:r>
      <w:proofErr w:type="gramEnd"/>
      <w:r w:rsidRPr="00E21DA5">
        <w:rPr>
          <w:sz w:val="24"/>
          <w:szCs w:val="24"/>
        </w:rPr>
        <w:t xml:space="preserve"> to the scoring model pipeline so it stays up to date and reflects real scoring logic.</w:t>
      </w:r>
    </w:p>
    <w:p w:rsidR="00E21DA5" w:rsidRPr="00E21DA5" w:rsidRDefault="00E21DA5" w:rsidP="00E21DA5">
      <w:pPr>
        <w:rPr>
          <w:sz w:val="24"/>
          <w:szCs w:val="24"/>
        </w:rPr>
      </w:pPr>
      <w:r w:rsidRPr="00E21DA5">
        <w:rPr>
          <w:sz w:val="24"/>
          <w:szCs w:val="24"/>
        </w:rPr>
        <w:pict>
          <v:rect id="_x0000_i1278" style="width:0;height:1.5pt" o:hralign="center" o:hrstd="t" o:hr="t" fillcolor="#a0a0a0" stroked="f"/>
        </w:pict>
      </w:r>
    </w:p>
    <w:p w:rsidR="00E21DA5" w:rsidRPr="00E21DA5" w:rsidRDefault="00E21DA5" w:rsidP="00E21DA5">
      <w:pPr>
        <w:rPr>
          <w:b/>
          <w:bCs/>
          <w:sz w:val="24"/>
          <w:szCs w:val="24"/>
        </w:rPr>
      </w:pPr>
      <w:r w:rsidRPr="00E21DA5">
        <w:rPr>
          <w:b/>
          <w:bCs/>
          <w:sz w:val="24"/>
          <w:szCs w:val="24"/>
        </w:rPr>
        <w:t>Enhancing Transparency and User Understanding</w:t>
      </w:r>
    </w:p>
    <w:p w:rsidR="00E21DA5" w:rsidRPr="00E21DA5" w:rsidRDefault="00E21DA5" w:rsidP="00E21DA5">
      <w:pPr>
        <w:rPr>
          <w:b/>
          <w:bCs/>
          <w:sz w:val="24"/>
          <w:szCs w:val="24"/>
        </w:rPr>
      </w:pPr>
      <w:r w:rsidRPr="00E21DA5">
        <w:rPr>
          <w:b/>
          <w:bCs/>
          <w:sz w:val="24"/>
          <w:szCs w:val="24"/>
        </w:rPr>
        <w:t>Concern/Opportunity 1: Regional accuracy variance and potential bias</w:t>
      </w:r>
    </w:p>
    <w:p w:rsidR="00E21DA5" w:rsidRPr="00E21DA5" w:rsidRDefault="00E21DA5" w:rsidP="00E21DA5">
      <w:pPr>
        <w:numPr>
          <w:ilvl w:val="0"/>
          <w:numId w:val="29"/>
        </w:numPr>
        <w:rPr>
          <w:sz w:val="24"/>
          <w:szCs w:val="24"/>
        </w:rPr>
      </w:pPr>
      <w:r w:rsidRPr="00E21DA5">
        <w:rPr>
          <w:sz w:val="24"/>
          <w:szCs w:val="24"/>
        </w:rPr>
        <w:t xml:space="preserve">Introduce a </w:t>
      </w:r>
      <w:r w:rsidRPr="00E21DA5">
        <w:rPr>
          <w:b/>
          <w:bCs/>
          <w:sz w:val="24"/>
          <w:szCs w:val="24"/>
        </w:rPr>
        <w:t>confidence indicator</w:t>
      </w:r>
      <w:r w:rsidRPr="00E21DA5">
        <w:rPr>
          <w:sz w:val="24"/>
          <w:szCs w:val="24"/>
        </w:rPr>
        <w:t xml:space="preserve"> tied to region/segment performance (e.g., “Score 72 — high confidence based on model fit in your region”).</w:t>
      </w:r>
    </w:p>
    <w:p w:rsidR="00E21DA5" w:rsidRPr="00E21DA5" w:rsidRDefault="00E21DA5" w:rsidP="00E21DA5">
      <w:pPr>
        <w:numPr>
          <w:ilvl w:val="0"/>
          <w:numId w:val="29"/>
        </w:numPr>
        <w:rPr>
          <w:sz w:val="24"/>
          <w:szCs w:val="24"/>
        </w:rPr>
      </w:pPr>
      <w:r w:rsidRPr="00E21DA5">
        <w:rPr>
          <w:sz w:val="24"/>
          <w:szCs w:val="24"/>
        </w:rPr>
        <w:t xml:space="preserve">Add a </w:t>
      </w:r>
      <w:r w:rsidRPr="00E21DA5">
        <w:rPr>
          <w:b/>
          <w:bCs/>
          <w:sz w:val="24"/>
          <w:szCs w:val="24"/>
        </w:rPr>
        <w:t>UI flag or tooltip</w:t>
      </w:r>
      <w:r w:rsidRPr="00E21DA5">
        <w:rPr>
          <w:sz w:val="24"/>
          <w:szCs w:val="24"/>
        </w:rPr>
        <w:t xml:space="preserve"> for regions with known lower model accuracy to help set appropriate user expectations.</w:t>
      </w:r>
    </w:p>
    <w:p w:rsidR="00E21DA5" w:rsidRPr="00E21DA5" w:rsidRDefault="00E21DA5" w:rsidP="00E21DA5">
      <w:pPr>
        <w:rPr>
          <w:b/>
          <w:bCs/>
          <w:sz w:val="24"/>
          <w:szCs w:val="24"/>
        </w:rPr>
      </w:pPr>
      <w:r w:rsidRPr="00E21DA5">
        <w:rPr>
          <w:b/>
          <w:bCs/>
          <w:sz w:val="24"/>
          <w:szCs w:val="24"/>
        </w:rPr>
        <w:t>Concern/Opportunity 2: Lack of transparency undermining user trust</w:t>
      </w:r>
    </w:p>
    <w:p w:rsidR="00E21DA5" w:rsidRPr="00E21DA5" w:rsidRDefault="00E21DA5" w:rsidP="00E21DA5">
      <w:pPr>
        <w:numPr>
          <w:ilvl w:val="0"/>
          <w:numId w:val="30"/>
        </w:numPr>
        <w:rPr>
          <w:sz w:val="24"/>
          <w:szCs w:val="24"/>
        </w:rPr>
      </w:pPr>
      <w:r w:rsidRPr="00E21DA5">
        <w:rPr>
          <w:sz w:val="24"/>
          <w:szCs w:val="24"/>
        </w:rPr>
        <w:t xml:space="preserve">Add a </w:t>
      </w:r>
      <w:r w:rsidRPr="00E21DA5">
        <w:rPr>
          <w:b/>
          <w:bCs/>
          <w:sz w:val="24"/>
          <w:szCs w:val="24"/>
        </w:rPr>
        <w:t>“Why this score?” button</w:t>
      </w:r>
      <w:r w:rsidRPr="00E21DA5">
        <w:rPr>
          <w:sz w:val="24"/>
          <w:szCs w:val="24"/>
        </w:rPr>
        <w:t xml:space="preserve"> directly on the lead record that reveals top scoring drivers (e.g., “Opened 3 emails, visited pricing page”).</w:t>
      </w:r>
    </w:p>
    <w:p w:rsidR="00E21DA5" w:rsidRPr="00E21DA5" w:rsidRDefault="00E21DA5" w:rsidP="00E21DA5">
      <w:pPr>
        <w:numPr>
          <w:ilvl w:val="0"/>
          <w:numId w:val="30"/>
        </w:numPr>
        <w:rPr>
          <w:sz w:val="24"/>
          <w:szCs w:val="24"/>
        </w:rPr>
      </w:pPr>
      <w:r w:rsidRPr="00E21DA5">
        <w:rPr>
          <w:sz w:val="24"/>
          <w:szCs w:val="24"/>
        </w:rPr>
        <w:t xml:space="preserve">Create an </w:t>
      </w:r>
      <w:r w:rsidRPr="00E21DA5">
        <w:rPr>
          <w:b/>
          <w:bCs/>
          <w:sz w:val="24"/>
          <w:szCs w:val="24"/>
        </w:rPr>
        <w:t>interactive help module</w:t>
      </w:r>
      <w:r w:rsidRPr="00E21DA5">
        <w:rPr>
          <w:sz w:val="24"/>
          <w:szCs w:val="24"/>
        </w:rPr>
        <w:t xml:space="preserve"> that shows common lead examples and explains how different </w:t>
      </w:r>
      <w:proofErr w:type="spellStart"/>
      <w:r w:rsidRPr="00E21DA5">
        <w:rPr>
          <w:sz w:val="24"/>
          <w:szCs w:val="24"/>
        </w:rPr>
        <w:t>behaviors</w:t>
      </w:r>
      <w:proofErr w:type="spellEnd"/>
      <w:r w:rsidRPr="00E21DA5">
        <w:rPr>
          <w:sz w:val="24"/>
          <w:szCs w:val="24"/>
        </w:rPr>
        <w:t xml:space="preserve"> or attributes </w:t>
      </w:r>
      <w:proofErr w:type="gramStart"/>
      <w:r w:rsidRPr="00E21DA5">
        <w:rPr>
          <w:sz w:val="24"/>
          <w:szCs w:val="24"/>
        </w:rPr>
        <w:t>impact</w:t>
      </w:r>
      <w:proofErr w:type="gramEnd"/>
      <w:r w:rsidRPr="00E21DA5">
        <w:rPr>
          <w:sz w:val="24"/>
          <w:szCs w:val="24"/>
        </w:rPr>
        <w:t xml:space="preserve"> scoring, helping users better interpret and act on scores.</w:t>
      </w:r>
    </w:p>
    <w:p w:rsidR="00E21DA5" w:rsidRPr="00E21DA5" w:rsidRDefault="00E21DA5" w:rsidP="00E21DA5">
      <w:pPr>
        <w:rPr>
          <w:sz w:val="24"/>
          <w:szCs w:val="24"/>
        </w:rPr>
      </w:pPr>
      <w:r w:rsidRPr="00E21DA5">
        <w:rPr>
          <w:sz w:val="24"/>
          <w:szCs w:val="24"/>
        </w:rPr>
        <w:pict>
          <v:rect id="_x0000_i1279" style="width:0;height:1.5pt" o:hralign="center" o:hrstd="t" o:hr="t" fillcolor="#a0a0a0" stroked="f"/>
        </w:pict>
      </w:r>
    </w:p>
    <w:p w:rsidR="004C2960" w:rsidRPr="004C2960" w:rsidRDefault="004C2960" w:rsidP="004C2960">
      <w:pPr>
        <w:rPr>
          <w:b/>
          <w:bCs/>
          <w:sz w:val="24"/>
          <w:szCs w:val="24"/>
        </w:rPr>
      </w:pPr>
      <w:r w:rsidRPr="004C2960">
        <w:rPr>
          <w:sz w:val="24"/>
          <w:szCs w:val="24"/>
        </w:rPr>
        <w:t>Question 4</w:t>
      </w:r>
    </w:p>
    <w:p w:rsidR="004C2960" w:rsidRPr="004C2960" w:rsidRDefault="004C2960" w:rsidP="004C2960">
      <w:pPr>
        <w:rPr>
          <w:sz w:val="24"/>
          <w:szCs w:val="24"/>
        </w:rPr>
      </w:pPr>
      <w:r w:rsidRPr="004C2960">
        <w:rPr>
          <w:sz w:val="24"/>
          <w:szCs w:val="24"/>
        </w:rPr>
        <w:t xml:space="preserve">How effectively do these elements contribute to a holistic approach to managing the Lead Scoring feature? Look for your work in </w:t>
      </w:r>
      <w:r w:rsidRPr="004C2960">
        <w:rPr>
          <w:b/>
          <w:bCs/>
          <w:sz w:val="24"/>
          <w:szCs w:val="24"/>
        </w:rPr>
        <w:t>Step 2</w:t>
      </w:r>
      <w:r w:rsidRPr="004C2960">
        <w:rPr>
          <w:sz w:val="24"/>
          <w:szCs w:val="24"/>
        </w:rPr>
        <w:t xml:space="preserve">. Copy and paste the sections titled "Ethical considerations" and "A/B testing plan" into the text box below. </w:t>
      </w:r>
    </w:p>
    <w:p w:rsidR="00280FB6" w:rsidRDefault="00280FB6" w:rsidP="00280FB6">
      <w:pPr>
        <w:rPr>
          <w:sz w:val="24"/>
          <w:szCs w:val="24"/>
        </w:rPr>
      </w:pPr>
    </w:p>
    <w:p w:rsidR="00280FB6" w:rsidRDefault="00280FB6" w:rsidP="00280FB6">
      <w:pPr>
        <w:rPr>
          <w:sz w:val="24"/>
          <w:szCs w:val="24"/>
        </w:rPr>
      </w:pPr>
    </w:p>
    <w:p w:rsidR="00280FB6" w:rsidRPr="00280FB6" w:rsidRDefault="00280FB6" w:rsidP="00280FB6">
      <w:pPr>
        <w:rPr>
          <w:sz w:val="24"/>
          <w:szCs w:val="24"/>
        </w:rPr>
      </w:pPr>
      <w:r w:rsidRPr="00280FB6">
        <w:rPr>
          <w:sz w:val="24"/>
          <w:szCs w:val="24"/>
        </w:rPr>
        <w:pict>
          <v:rect id="_x0000_i1302" style="width:0;height:1.5pt" o:hralign="center" o:hrstd="t" o:hr="t" fillcolor="#a0a0a0" stroked="f"/>
        </w:pict>
      </w:r>
    </w:p>
    <w:p w:rsidR="00280FB6" w:rsidRPr="00280FB6" w:rsidRDefault="00280FB6" w:rsidP="00280FB6">
      <w:pPr>
        <w:rPr>
          <w:b/>
          <w:bCs/>
          <w:sz w:val="24"/>
          <w:szCs w:val="24"/>
        </w:rPr>
      </w:pPr>
      <w:r w:rsidRPr="00280FB6">
        <w:rPr>
          <w:b/>
          <w:bCs/>
          <w:sz w:val="24"/>
          <w:szCs w:val="24"/>
        </w:rPr>
        <w:t>Ethical Considerations</w:t>
      </w:r>
    </w:p>
    <w:p w:rsidR="00280FB6" w:rsidRPr="00280FB6" w:rsidRDefault="00280FB6" w:rsidP="00280FB6">
      <w:pPr>
        <w:rPr>
          <w:b/>
          <w:bCs/>
          <w:sz w:val="24"/>
          <w:szCs w:val="24"/>
        </w:rPr>
      </w:pPr>
      <w:r w:rsidRPr="00280FB6">
        <w:rPr>
          <w:b/>
          <w:bCs/>
          <w:sz w:val="24"/>
          <w:szCs w:val="24"/>
        </w:rPr>
        <w:t>Concern/Opportunity 1: Regional accuracy variance and potential bias</w:t>
      </w:r>
    </w:p>
    <w:p w:rsidR="00280FB6" w:rsidRPr="00280FB6" w:rsidRDefault="00280FB6" w:rsidP="00280FB6">
      <w:pPr>
        <w:numPr>
          <w:ilvl w:val="0"/>
          <w:numId w:val="31"/>
        </w:numPr>
        <w:rPr>
          <w:sz w:val="24"/>
          <w:szCs w:val="24"/>
        </w:rPr>
      </w:pPr>
      <w:r w:rsidRPr="00280FB6">
        <w:rPr>
          <w:b/>
          <w:bCs/>
          <w:sz w:val="24"/>
          <w:szCs w:val="24"/>
        </w:rPr>
        <w:lastRenderedPageBreak/>
        <w:t>Fairness</w:t>
      </w:r>
      <w:r w:rsidRPr="00280FB6">
        <w:rPr>
          <w:sz w:val="24"/>
          <w:szCs w:val="24"/>
        </w:rPr>
        <w:t xml:space="preserve">: Geographic bias challenges the fairness principle outlined in Microsoft’s Responsible AI framework. Leads from LATAM receiving consistently lower scores despite similar </w:t>
      </w:r>
      <w:proofErr w:type="spellStart"/>
      <w:r w:rsidRPr="00280FB6">
        <w:rPr>
          <w:sz w:val="24"/>
          <w:szCs w:val="24"/>
        </w:rPr>
        <w:t>behavior</w:t>
      </w:r>
      <w:proofErr w:type="spellEnd"/>
      <w:r w:rsidRPr="00280FB6">
        <w:rPr>
          <w:sz w:val="24"/>
          <w:szCs w:val="24"/>
        </w:rPr>
        <w:t xml:space="preserve"> creates risk of systemic disadvantage.</w:t>
      </w:r>
    </w:p>
    <w:p w:rsidR="00280FB6" w:rsidRPr="00280FB6" w:rsidRDefault="00280FB6" w:rsidP="00280FB6">
      <w:pPr>
        <w:numPr>
          <w:ilvl w:val="0"/>
          <w:numId w:val="31"/>
        </w:numPr>
        <w:rPr>
          <w:sz w:val="24"/>
          <w:szCs w:val="24"/>
        </w:rPr>
      </w:pPr>
      <w:r w:rsidRPr="00280FB6">
        <w:rPr>
          <w:sz w:val="24"/>
          <w:szCs w:val="24"/>
        </w:rPr>
        <w:t xml:space="preserve">To mitigate, </w:t>
      </w:r>
      <w:proofErr w:type="gramStart"/>
      <w:r w:rsidRPr="00280FB6">
        <w:rPr>
          <w:sz w:val="24"/>
          <w:szCs w:val="24"/>
        </w:rPr>
        <w:t>we’ll</w:t>
      </w:r>
      <w:proofErr w:type="gramEnd"/>
      <w:r w:rsidRPr="00280FB6">
        <w:rPr>
          <w:sz w:val="24"/>
          <w:szCs w:val="24"/>
        </w:rPr>
        <w:t xml:space="preserve"> implement fairness monitoring by region and publish internal dashboards tracking accuracy, precision, and recall by geography.</w:t>
      </w:r>
    </w:p>
    <w:p w:rsidR="00280FB6" w:rsidRPr="00280FB6" w:rsidRDefault="00280FB6" w:rsidP="00280FB6">
      <w:pPr>
        <w:rPr>
          <w:b/>
          <w:bCs/>
          <w:sz w:val="24"/>
          <w:szCs w:val="24"/>
        </w:rPr>
      </w:pPr>
      <w:r w:rsidRPr="00280FB6">
        <w:rPr>
          <w:b/>
          <w:bCs/>
          <w:sz w:val="24"/>
          <w:szCs w:val="24"/>
        </w:rPr>
        <w:t>Concern/Opportunity 2: Lack of transparency undermining user trust</w:t>
      </w:r>
    </w:p>
    <w:p w:rsidR="00280FB6" w:rsidRPr="00280FB6" w:rsidRDefault="00280FB6" w:rsidP="00280FB6">
      <w:pPr>
        <w:numPr>
          <w:ilvl w:val="0"/>
          <w:numId w:val="32"/>
        </w:numPr>
        <w:rPr>
          <w:sz w:val="24"/>
          <w:szCs w:val="24"/>
        </w:rPr>
      </w:pPr>
      <w:r w:rsidRPr="00280FB6">
        <w:rPr>
          <w:b/>
          <w:bCs/>
          <w:sz w:val="24"/>
          <w:szCs w:val="24"/>
        </w:rPr>
        <w:t>Transparency</w:t>
      </w:r>
      <w:r w:rsidRPr="00280FB6">
        <w:rPr>
          <w:sz w:val="24"/>
          <w:szCs w:val="24"/>
        </w:rPr>
        <w:t xml:space="preserve">: Users need to understand how scores </w:t>
      </w:r>
      <w:proofErr w:type="gramStart"/>
      <w:r w:rsidRPr="00280FB6">
        <w:rPr>
          <w:sz w:val="24"/>
          <w:szCs w:val="24"/>
        </w:rPr>
        <w:t>are generated</w:t>
      </w:r>
      <w:proofErr w:type="gramEnd"/>
      <w:r w:rsidRPr="00280FB6">
        <w:rPr>
          <w:sz w:val="24"/>
          <w:szCs w:val="24"/>
        </w:rPr>
        <w:t xml:space="preserve"> to trust and act on them responsibly. Lack of explanation creates a “black box” experience that can lead to confusion or misuse.</w:t>
      </w:r>
    </w:p>
    <w:p w:rsidR="00280FB6" w:rsidRPr="00280FB6" w:rsidRDefault="00280FB6" w:rsidP="00280FB6">
      <w:pPr>
        <w:numPr>
          <w:ilvl w:val="0"/>
          <w:numId w:val="32"/>
        </w:numPr>
        <w:rPr>
          <w:sz w:val="24"/>
          <w:szCs w:val="24"/>
        </w:rPr>
      </w:pPr>
      <w:r w:rsidRPr="00280FB6">
        <w:rPr>
          <w:sz w:val="24"/>
          <w:szCs w:val="24"/>
        </w:rPr>
        <w:t xml:space="preserve">To uphold transparency, </w:t>
      </w:r>
      <w:proofErr w:type="gramStart"/>
      <w:r w:rsidRPr="00280FB6">
        <w:rPr>
          <w:sz w:val="24"/>
          <w:szCs w:val="24"/>
        </w:rPr>
        <w:t>we’ll</w:t>
      </w:r>
      <w:proofErr w:type="gramEnd"/>
      <w:r w:rsidRPr="00280FB6">
        <w:rPr>
          <w:sz w:val="24"/>
          <w:szCs w:val="24"/>
        </w:rPr>
        <w:t xml:space="preserve"> implement SHAP-based explanations and ensure score explanations are both accurate and clearly communicated in the UI and support materials.</w:t>
      </w:r>
    </w:p>
    <w:p w:rsidR="00280FB6" w:rsidRPr="00280FB6" w:rsidRDefault="00280FB6" w:rsidP="00280FB6">
      <w:pPr>
        <w:rPr>
          <w:sz w:val="24"/>
          <w:szCs w:val="24"/>
        </w:rPr>
      </w:pPr>
      <w:r w:rsidRPr="00280FB6">
        <w:rPr>
          <w:sz w:val="24"/>
          <w:szCs w:val="24"/>
        </w:rPr>
        <w:pict>
          <v:rect id="_x0000_i1303" style="width:0;height:1.5pt" o:hralign="center" o:hrstd="t" o:hr="t" fillcolor="#a0a0a0" stroked="f"/>
        </w:pict>
      </w:r>
    </w:p>
    <w:p w:rsidR="00280FB6" w:rsidRPr="00280FB6" w:rsidRDefault="00280FB6" w:rsidP="00280FB6">
      <w:pPr>
        <w:rPr>
          <w:b/>
          <w:bCs/>
          <w:sz w:val="24"/>
          <w:szCs w:val="24"/>
        </w:rPr>
      </w:pPr>
      <w:r w:rsidRPr="00280FB6">
        <w:rPr>
          <w:b/>
          <w:bCs/>
          <w:sz w:val="24"/>
          <w:szCs w:val="24"/>
        </w:rPr>
        <w:t>A/B Testing Plan</w:t>
      </w:r>
    </w:p>
    <w:p w:rsidR="00280FB6" w:rsidRPr="00280FB6" w:rsidRDefault="00280FB6" w:rsidP="00280FB6">
      <w:pPr>
        <w:numPr>
          <w:ilvl w:val="0"/>
          <w:numId w:val="33"/>
        </w:numPr>
        <w:rPr>
          <w:sz w:val="24"/>
          <w:szCs w:val="24"/>
        </w:rPr>
      </w:pPr>
      <w:r w:rsidRPr="00280FB6">
        <w:rPr>
          <w:b/>
          <w:bCs/>
          <w:sz w:val="24"/>
          <w:szCs w:val="24"/>
        </w:rPr>
        <w:t>Test Change:</w:t>
      </w:r>
      <w:r w:rsidRPr="00280FB6">
        <w:rPr>
          <w:sz w:val="24"/>
          <w:szCs w:val="24"/>
        </w:rPr>
        <w:t xml:space="preserve"> Introduce score attribution in the UI showing the top 2–3 factors influencing each lead’s score.</w:t>
      </w:r>
    </w:p>
    <w:p w:rsidR="00280FB6" w:rsidRPr="00280FB6" w:rsidRDefault="00280FB6" w:rsidP="00280FB6">
      <w:pPr>
        <w:numPr>
          <w:ilvl w:val="0"/>
          <w:numId w:val="33"/>
        </w:numPr>
        <w:rPr>
          <w:sz w:val="24"/>
          <w:szCs w:val="24"/>
        </w:rPr>
      </w:pPr>
      <w:r w:rsidRPr="00280FB6">
        <w:rPr>
          <w:b/>
          <w:bCs/>
          <w:sz w:val="24"/>
          <w:szCs w:val="24"/>
        </w:rPr>
        <w:t>Hypothesis:</w:t>
      </w:r>
      <w:r w:rsidRPr="00280FB6">
        <w:rPr>
          <w:sz w:val="24"/>
          <w:szCs w:val="24"/>
        </w:rPr>
        <w:t xml:space="preserve"> Adding score explanations will increase user trust and lead engagement.</w:t>
      </w:r>
    </w:p>
    <w:p w:rsidR="00280FB6" w:rsidRPr="00280FB6" w:rsidRDefault="00280FB6" w:rsidP="00280FB6">
      <w:pPr>
        <w:numPr>
          <w:ilvl w:val="0"/>
          <w:numId w:val="33"/>
        </w:numPr>
        <w:rPr>
          <w:sz w:val="24"/>
          <w:szCs w:val="24"/>
        </w:rPr>
      </w:pPr>
      <w:r w:rsidRPr="00280FB6">
        <w:rPr>
          <w:b/>
          <w:bCs/>
          <w:sz w:val="24"/>
          <w:szCs w:val="24"/>
        </w:rPr>
        <w:t>Key Metrics to Track:</w:t>
      </w:r>
    </w:p>
    <w:p w:rsidR="00280FB6" w:rsidRPr="00280FB6" w:rsidRDefault="00280FB6" w:rsidP="00280FB6">
      <w:pPr>
        <w:numPr>
          <w:ilvl w:val="1"/>
          <w:numId w:val="33"/>
        </w:numPr>
        <w:rPr>
          <w:sz w:val="24"/>
          <w:szCs w:val="24"/>
        </w:rPr>
      </w:pPr>
      <w:r w:rsidRPr="00280FB6">
        <w:rPr>
          <w:sz w:val="24"/>
          <w:szCs w:val="24"/>
        </w:rPr>
        <w:t>% of scored leads that are contacted within 48 hours</w:t>
      </w:r>
    </w:p>
    <w:p w:rsidR="00280FB6" w:rsidRPr="00280FB6" w:rsidRDefault="00280FB6" w:rsidP="00280FB6">
      <w:pPr>
        <w:numPr>
          <w:ilvl w:val="1"/>
          <w:numId w:val="33"/>
        </w:numPr>
        <w:rPr>
          <w:sz w:val="24"/>
          <w:szCs w:val="24"/>
        </w:rPr>
      </w:pPr>
      <w:r w:rsidRPr="00280FB6">
        <w:rPr>
          <w:sz w:val="24"/>
          <w:szCs w:val="24"/>
        </w:rPr>
        <w:t>In-product satisfaction rating for lead scores</w:t>
      </w:r>
    </w:p>
    <w:p w:rsidR="00280FB6" w:rsidRPr="00280FB6" w:rsidRDefault="00280FB6" w:rsidP="00280FB6">
      <w:pPr>
        <w:numPr>
          <w:ilvl w:val="1"/>
          <w:numId w:val="33"/>
        </w:numPr>
        <w:rPr>
          <w:sz w:val="24"/>
          <w:szCs w:val="24"/>
        </w:rPr>
      </w:pPr>
      <w:r w:rsidRPr="00280FB6">
        <w:rPr>
          <w:sz w:val="24"/>
          <w:szCs w:val="24"/>
        </w:rPr>
        <w:t>Volume of support feedback related to score confusion (goal: decrease)</w:t>
      </w:r>
    </w:p>
    <w:p w:rsidR="00280FB6" w:rsidRPr="00280FB6" w:rsidRDefault="00280FB6" w:rsidP="00280FB6">
      <w:pPr>
        <w:rPr>
          <w:sz w:val="24"/>
          <w:szCs w:val="24"/>
        </w:rPr>
      </w:pPr>
      <w:r w:rsidRPr="00280FB6">
        <w:rPr>
          <w:sz w:val="24"/>
          <w:szCs w:val="24"/>
        </w:rPr>
        <w:pict>
          <v:rect id="_x0000_i1304" style="width:0;height:1.5pt" o:hralign="center" o:hrstd="t" o:hr="t" fillcolor="#a0a0a0" stroked="f"/>
        </w:pict>
      </w:r>
    </w:p>
    <w:p w:rsidR="00DB0671" w:rsidRPr="00DB0671" w:rsidRDefault="00DB0671" w:rsidP="00DB0671">
      <w:pPr>
        <w:rPr>
          <w:b/>
          <w:bCs/>
          <w:sz w:val="24"/>
          <w:szCs w:val="24"/>
        </w:rPr>
      </w:pPr>
      <w:r w:rsidRPr="00DB0671">
        <w:rPr>
          <w:sz w:val="24"/>
          <w:szCs w:val="24"/>
        </w:rPr>
        <w:t>Question 5</w:t>
      </w:r>
    </w:p>
    <w:p w:rsidR="00DB0671" w:rsidRPr="00DB0671" w:rsidRDefault="00DB0671" w:rsidP="00DB0671">
      <w:pPr>
        <w:rPr>
          <w:sz w:val="24"/>
          <w:szCs w:val="24"/>
        </w:rPr>
      </w:pPr>
      <w:r w:rsidRPr="00DB0671">
        <w:rPr>
          <w:sz w:val="24"/>
          <w:szCs w:val="24"/>
        </w:rPr>
        <w:t xml:space="preserve">How effectively do you outline a comprehensive strategy for keeping users informed and creating a continuous learning cycle for the Lead Scoring feature's evolution? Go to </w:t>
      </w:r>
      <w:r w:rsidRPr="00DB0671">
        <w:rPr>
          <w:b/>
          <w:bCs/>
          <w:sz w:val="24"/>
          <w:szCs w:val="24"/>
        </w:rPr>
        <w:t>Step 3</w:t>
      </w:r>
      <w:r w:rsidRPr="00DB0671">
        <w:rPr>
          <w:sz w:val="24"/>
          <w:szCs w:val="24"/>
        </w:rPr>
        <w:t>. Copy and paste the text from the "Planning your communication" and "Establishing the next feedback loop" sections into the AI Grader text box.</w:t>
      </w:r>
    </w:p>
    <w:p w:rsidR="0059236E" w:rsidRPr="0059236E" w:rsidRDefault="0059236E" w:rsidP="0059236E">
      <w:pPr>
        <w:rPr>
          <w:sz w:val="24"/>
          <w:szCs w:val="24"/>
        </w:rPr>
      </w:pPr>
      <w:bookmarkStart w:id="0" w:name="_GoBack"/>
      <w:bookmarkEnd w:id="0"/>
      <w:r w:rsidRPr="0059236E">
        <w:rPr>
          <w:sz w:val="24"/>
          <w:szCs w:val="24"/>
        </w:rPr>
        <w:pict>
          <v:rect id="_x0000_i1326" style="width:0;height:1.5pt" o:hralign="center" o:hrstd="t" o:hr="t" fillcolor="#a0a0a0" stroked="f"/>
        </w:pict>
      </w:r>
    </w:p>
    <w:p w:rsidR="0059236E" w:rsidRPr="0059236E" w:rsidRDefault="0059236E" w:rsidP="0059236E">
      <w:pPr>
        <w:rPr>
          <w:b/>
          <w:bCs/>
          <w:sz w:val="24"/>
          <w:szCs w:val="24"/>
        </w:rPr>
      </w:pPr>
      <w:r w:rsidRPr="0059236E">
        <w:rPr>
          <w:b/>
          <w:bCs/>
          <w:sz w:val="24"/>
          <w:szCs w:val="24"/>
        </w:rPr>
        <w:t>Step 3: Outline Communication and Iteration</w:t>
      </w:r>
    </w:p>
    <w:p w:rsidR="0059236E" w:rsidRPr="0059236E" w:rsidRDefault="0059236E" w:rsidP="0059236E">
      <w:pPr>
        <w:rPr>
          <w:b/>
          <w:bCs/>
          <w:sz w:val="24"/>
          <w:szCs w:val="24"/>
        </w:rPr>
      </w:pPr>
      <w:r w:rsidRPr="0059236E">
        <w:rPr>
          <w:b/>
          <w:bCs/>
          <w:sz w:val="24"/>
          <w:szCs w:val="24"/>
        </w:rPr>
        <w:t>1. Communication Approach</w:t>
      </w:r>
    </w:p>
    <w:p w:rsidR="0059236E" w:rsidRPr="0059236E" w:rsidRDefault="0059236E" w:rsidP="0059236E">
      <w:pPr>
        <w:rPr>
          <w:sz w:val="24"/>
          <w:szCs w:val="24"/>
        </w:rPr>
      </w:pPr>
      <w:r w:rsidRPr="0059236E">
        <w:rPr>
          <w:b/>
          <w:bCs/>
          <w:sz w:val="24"/>
          <w:szCs w:val="24"/>
        </w:rPr>
        <w:t>Key messages</w:t>
      </w:r>
      <w:r w:rsidRPr="0059236E">
        <w:rPr>
          <w:sz w:val="24"/>
          <w:szCs w:val="24"/>
        </w:rPr>
        <w:t>:</w:t>
      </w:r>
    </w:p>
    <w:p w:rsidR="0059236E" w:rsidRPr="0059236E" w:rsidRDefault="0059236E" w:rsidP="0059236E">
      <w:pPr>
        <w:numPr>
          <w:ilvl w:val="0"/>
          <w:numId w:val="34"/>
        </w:numPr>
        <w:rPr>
          <w:sz w:val="24"/>
          <w:szCs w:val="24"/>
        </w:rPr>
      </w:pPr>
      <w:proofErr w:type="gramStart"/>
      <w:r w:rsidRPr="0059236E">
        <w:rPr>
          <w:sz w:val="24"/>
          <w:szCs w:val="24"/>
        </w:rPr>
        <w:t>We're</w:t>
      </w:r>
      <w:proofErr w:type="gramEnd"/>
      <w:r w:rsidRPr="0059236E">
        <w:rPr>
          <w:sz w:val="24"/>
          <w:szCs w:val="24"/>
        </w:rPr>
        <w:t xml:space="preserve"> improving the </w:t>
      </w:r>
      <w:r w:rsidRPr="0059236E">
        <w:rPr>
          <w:b/>
          <w:bCs/>
          <w:sz w:val="24"/>
          <w:szCs w:val="24"/>
        </w:rPr>
        <w:t>fairness</w:t>
      </w:r>
      <w:r w:rsidRPr="0059236E">
        <w:rPr>
          <w:sz w:val="24"/>
          <w:szCs w:val="24"/>
        </w:rPr>
        <w:t xml:space="preserve"> and </w:t>
      </w:r>
      <w:r w:rsidRPr="0059236E">
        <w:rPr>
          <w:b/>
          <w:bCs/>
          <w:sz w:val="24"/>
          <w:szCs w:val="24"/>
        </w:rPr>
        <w:t>accuracy</w:t>
      </w:r>
      <w:r w:rsidRPr="0059236E">
        <w:rPr>
          <w:sz w:val="24"/>
          <w:szCs w:val="24"/>
        </w:rPr>
        <w:t xml:space="preserve"> of Lead Scoring for all regions, especially where performance was lower.</w:t>
      </w:r>
    </w:p>
    <w:p w:rsidR="0059236E" w:rsidRPr="0059236E" w:rsidRDefault="0059236E" w:rsidP="0059236E">
      <w:pPr>
        <w:numPr>
          <w:ilvl w:val="0"/>
          <w:numId w:val="34"/>
        </w:numPr>
        <w:rPr>
          <w:sz w:val="24"/>
          <w:szCs w:val="24"/>
        </w:rPr>
      </w:pPr>
      <w:r w:rsidRPr="0059236E">
        <w:rPr>
          <w:sz w:val="24"/>
          <w:szCs w:val="24"/>
        </w:rPr>
        <w:lastRenderedPageBreak/>
        <w:t xml:space="preserve">New </w:t>
      </w:r>
      <w:r w:rsidRPr="0059236E">
        <w:rPr>
          <w:b/>
          <w:bCs/>
          <w:sz w:val="24"/>
          <w:szCs w:val="24"/>
        </w:rPr>
        <w:t>transparency features</w:t>
      </w:r>
      <w:r w:rsidRPr="0059236E">
        <w:rPr>
          <w:sz w:val="24"/>
          <w:szCs w:val="24"/>
        </w:rPr>
        <w:t xml:space="preserve"> are live — you can now see what influenced a lead's score, so </w:t>
      </w:r>
      <w:proofErr w:type="gramStart"/>
      <w:r w:rsidRPr="0059236E">
        <w:rPr>
          <w:sz w:val="24"/>
          <w:szCs w:val="24"/>
        </w:rPr>
        <w:t>it's</w:t>
      </w:r>
      <w:proofErr w:type="gramEnd"/>
      <w:r w:rsidRPr="0059236E">
        <w:rPr>
          <w:sz w:val="24"/>
          <w:szCs w:val="24"/>
        </w:rPr>
        <w:t xml:space="preserve"> easier to understand and act confidently.</w:t>
      </w:r>
    </w:p>
    <w:p w:rsidR="0059236E" w:rsidRPr="0059236E" w:rsidRDefault="0059236E" w:rsidP="0059236E">
      <w:pPr>
        <w:numPr>
          <w:ilvl w:val="0"/>
          <w:numId w:val="34"/>
        </w:numPr>
        <w:rPr>
          <w:sz w:val="24"/>
          <w:szCs w:val="24"/>
        </w:rPr>
      </w:pPr>
      <w:r w:rsidRPr="0059236E">
        <w:rPr>
          <w:sz w:val="24"/>
          <w:szCs w:val="24"/>
        </w:rPr>
        <w:t xml:space="preserve">These changes </w:t>
      </w:r>
      <w:proofErr w:type="gramStart"/>
      <w:r w:rsidRPr="0059236E">
        <w:rPr>
          <w:sz w:val="24"/>
          <w:szCs w:val="24"/>
        </w:rPr>
        <w:t>are based</w:t>
      </w:r>
      <w:proofErr w:type="gramEnd"/>
      <w:r w:rsidRPr="0059236E">
        <w:rPr>
          <w:sz w:val="24"/>
          <w:szCs w:val="24"/>
        </w:rPr>
        <w:t xml:space="preserve"> directly on your feedback — thank you!</w:t>
      </w:r>
    </w:p>
    <w:p w:rsidR="0059236E" w:rsidRPr="0059236E" w:rsidRDefault="0059236E" w:rsidP="0059236E">
      <w:pPr>
        <w:rPr>
          <w:sz w:val="24"/>
          <w:szCs w:val="24"/>
        </w:rPr>
      </w:pPr>
      <w:r w:rsidRPr="0059236E">
        <w:rPr>
          <w:b/>
          <w:bCs/>
          <w:sz w:val="24"/>
          <w:szCs w:val="24"/>
        </w:rPr>
        <w:t>Primary channels</w:t>
      </w:r>
      <w:r w:rsidRPr="0059236E">
        <w:rPr>
          <w:sz w:val="24"/>
          <w:szCs w:val="24"/>
        </w:rPr>
        <w:t>:</w:t>
      </w:r>
    </w:p>
    <w:p w:rsidR="0059236E" w:rsidRPr="0059236E" w:rsidRDefault="0059236E" w:rsidP="0059236E">
      <w:pPr>
        <w:numPr>
          <w:ilvl w:val="0"/>
          <w:numId w:val="35"/>
        </w:numPr>
        <w:rPr>
          <w:sz w:val="24"/>
          <w:szCs w:val="24"/>
        </w:rPr>
      </w:pPr>
      <w:r w:rsidRPr="0059236E">
        <w:rPr>
          <w:b/>
          <w:bCs/>
          <w:sz w:val="24"/>
          <w:szCs w:val="24"/>
        </w:rPr>
        <w:t>In-app announcements</w:t>
      </w:r>
      <w:r w:rsidRPr="0059236E">
        <w:rPr>
          <w:sz w:val="24"/>
          <w:szCs w:val="24"/>
        </w:rPr>
        <w:t xml:space="preserve"> within Dynamics 365 Sales to highlight new features like score explanations.</w:t>
      </w:r>
    </w:p>
    <w:p w:rsidR="0059236E" w:rsidRPr="0059236E" w:rsidRDefault="0059236E" w:rsidP="0059236E">
      <w:pPr>
        <w:numPr>
          <w:ilvl w:val="0"/>
          <w:numId w:val="35"/>
        </w:numPr>
        <w:rPr>
          <w:sz w:val="24"/>
          <w:szCs w:val="24"/>
        </w:rPr>
      </w:pPr>
      <w:r w:rsidRPr="0059236E">
        <w:rPr>
          <w:b/>
          <w:bCs/>
          <w:sz w:val="24"/>
          <w:szCs w:val="24"/>
        </w:rPr>
        <w:t>Release notes</w:t>
      </w:r>
      <w:r w:rsidRPr="0059236E">
        <w:rPr>
          <w:sz w:val="24"/>
          <w:szCs w:val="24"/>
        </w:rPr>
        <w:t xml:space="preserve"> in the Help </w:t>
      </w:r>
      <w:proofErr w:type="spellStart"/>
      <w:r w:rsidRPr="0059236E">
        <w:rPr>
          <w:sz w:val="24"/>
          <w:szCs w:val="24"/>
        </w:rPr>
        <w:t>Center</w:t>
      </w:r>
      <w:proofErr w:type="spellEnd"/>
      <w:r w:rsidRPr="0059236E">
        <w:rPr>
          <w:sz w:val="24"/>
          <w:szCs w:val="24"/>
        </w:rPr>
        <w:t xml:space="preserve"> detailing model updates and ethical improvements.</w:t>
      </w:r>
    </w:p>
    <w:p w:rsidR="0059236E" w:rsidRPr="0059236E" w:rsidRDefault="0059236E" w:rsidP="0059236E">
      <w:pPr>
        <w:numPr>
          <w:ilvl w:val="0"/>
          <w:numId w:val="35"/>
        </w:numPr>
        <w:rPr>
          <w:sz w:val="24"/>
          <w:szCs w:val="24"/>
        </w:rPr>
      </w:pPr>
      <w:r w:rsidRPr="0059236E">
        <w:rPr>
          <w:b/>
          <w:bCs/>
          <w:sz w:val="24"/>
          <w:szCs w:val="24"/>
        </w:rPr>
        <w:t>Email updates</w:t>
      </w:r>
      <w:r w:rsidRPr="0059236E">
        <w:rPr>
          <w:sz w:val="24"/>
          <w:szCs w:val="24"/>
        </w:rPr>
        <w:t xml:space="preserve"> to admins and sales managers with deeper context and links to training materials.</w:t>
      </w:r>
    </w:p>
    <w:p w:rsidR="0059236E" w:rsidRPr="0059236E" w:rsidRDefault="0059236E" w:rsidP="0059236E">
      <w:pPr>
        <w:numPr>
          <w:ilvl w:val="0"/>
          <w:numId w:val="35"/>
        </w:numPr>
        <w:rPr>
          <w:sz w:val="24"/>
          <w:szCs w:val="24"/>
        </w:rPr>
      </w:pPr>
      <w:r w:rsidRPr="0059236E">
        <w:rPr>
          <w:sz w:val="24"/>
          <w:szCs w:val="24"/>
        </w:rPr>
        <w:t xml:space="preserve">Optional </w:t>
      </w:r>
      <w:r w:rsidRPr="0059236E">
        <w:rPr>
          <w:b/>
          <w:bCs/>
          <w:sz w:val="24"/>
          <w:szCs w:val="24"/>
        </w:rPr>
        <w:t>internal webinar</w:t>
      </w:r>
      <w:r w:rsidRPr="0059236E">
        <w:rPr>
          <w:sz w:val="24"/>
          <w:szCs w:val="24"/>
        </w:rPr>
        <w:t xml:space="preserve"> for enterprise customers explaining the updates with Q&amp;A.</w:t>
      </w:r>
    </w:p>
    <w:p w:rsidR="0059236E" w:rsidRPr="0059236E" w:rsidRDefault="0059236E" w:rsidP="0059236E">
      <w:pPr>
        <w:rPr>
          <w:sz w:val="24"/>
          <w:szCs w:val="24"/>
        </w:rPr>
      </w:pPr>
      <w:r w:rsidRPr="0059236E">
        <w:rPr>
          <w:sz w:val="24"/>
          <w:szCs w:val="24"/>
        </w:rPr>
        <w:pict>
          <v:rect id="_x0000_i1327" style="width:0;height:1.5pt" o:hralign="center" o:hrstd="t" o:hr="t" fillcolor="#a0a0a0" stroked="f"/>
        </w:pict>
      </w:r>
    </w:p>
    <w:p w:rsidR="0059236E" w:rsidRPr="0059236E" w:rsidRDefault="0059236E" w:rsidP="0059236E">
      <w:pPr>
        <w:rPr>
          <w:b/>
          <w:bCs/>
          <w:sz w:val="24"/>
          <w:szCs w:val="24"/>
        </w:rPr>
      </w:pPr>
      <w:r w:rsidRPr="0059236E">
        <w:rPr>
          <w:b/>
          <w:bCs/>
          <w:sz w:val="24"/>
          <w:szCs w:val="24"/>
        </w:rPr>
        <w:t>2. Next Feedback Loop</w:t>
      </w:r>
    </w:p>
    <w:p w:rsidR="0059236E" w:rsidRPr="0059236E" w:rsidRDefault="0059236E" w:rsidP="0059236E">
      <w:pPr>
        <w:rPr>
          <w:sz w:val="24"/>
          <w:szCs w:val="24"/>
        </w:rPr>
      </w:pPr>
      <w:r w:rsidRPr="0059236E">
        <w:rPr>
          <w:b/>
          <w:bCs/>
          <w:sz w:val="24"/>
          <w:szCs w:val="24"/>
        </w:rPr>
        <w:t>Ongoing feedback methods</w:t>
      </w:r>
      <w:r w:rsidRPr="0059236E">
        <w:rPr>
          <w:sz w:val="24"/>
          <w:szCs w:val="24"/>
        </w:rPr>
        <w:t>:</w:t>
      </w:r>
    </w:p>
    <w:p w:rsidR="0059236E" w:rsidRPr="0059236E" w:rsidRDefault="0059236E" w:rsidP="0059236E">
      <w:pPr>
        <w:numPr>
          <w:ilvl w:val="0"/>
          <w:numId w:val="36"/>
        </w:numPr>
        <w:rPr>
          <w:sz w:val="24"/>
          <w:szCs w:val="24"/>
        </w:rPr>
      </w:pPr>
      <w:r w:rsidRPr="0059236E">
        <w:rPr>
          <w:b/>
          <w:bCs/>
          <w:sz w:val="24"/>
          <w:szCs w:val="24"/>
        </w:rPr>
        <w:t>In-app micro-prompts</w:t>
      </w:r>
      <w:r w:rsidRPr="0059236E">
        <w:rPr>
          <w:sz w:val="24"/>
          <w:szCs w:val="24"/>
        </w:rPr>
        <w:t xml:space="preserve"> next to each lead score (e.g., “Was this score helpful? Why or why not?” with a quick free-text option).</w:t>
      </w:r>
    </w:p>
    <w:p w:rsidR="0059236E" w:rsidRPr="0059236E" w:rsidRDefault="0059236E" w:rsidP="0059236E">
      <w:pPr>
        <w:numPr>
          <w:ilvl w:val="0"/>
          <w:numId w:val="36"/>
        </w:numPr>
        <w:rPr>
          <w:sz w:val="24"/>
          <w:szCs w:val="24"/>
        </w:rPr>
      </w:pPr>
      <w:proofErr w:type="spellStart"/>
      <w:r w:rsidRPr="0059236E">
        <w:rPr>
          <w:b/>
          <w:bCs/>
          <w:sz w:val="24"/>
          <w:szCs w:val="24"/>
        </w:rPr>
        <w:t>Analyze</w:t>
      </w:r>
      <w:proofErr w:type="spellEnd"/>
      <w:r w:rsidRPr="0059236E">
        <w:rPr>
          <w:b/>
          <w:bCs/>
          <w:sz w:val="24"/>
          <w:szCs w:val="24"/>
        </w:rPr>
        <w:t xml:space="preserve"> support ticket patterns</w:t>
      </w:r>
      <w:r w:rsidRPr="0059236E">
        <w:rPr>
          <w:sz w:val="24"/>
          <w:szCs w:val="24"/>
        </w:rPr>
        <w:t xml:space="preserve"> specifically tagged to lead score issues (e.g., perceived inaccuracy, confusion, or bias).</w:t>
      </w:r>
    </w:p>
    <w:p w:rsidR="0059236E" w:rsidRPr="0059236E" w:rsidRDefault="0059236E" w:rsidP="0059236E">
      <w:pPr>
        <w:numPr>
          <w:ilvl w:val="0"/>
          <w:numId w:val="36"/>
        </w:numPr>
        <w:rPr>
          <w:sz w:val="24"/>
          <w:szCs w:val="24"/>
        </w:rPr>
      </w:pPr>
      <w:r w:rsidRPr="0059236E">
        <w:rPr>
          <w:b/>
          <w:bCs/>
          <w:sz w:val="24"/>
          <w:szCs w:val="24"/>
        </w:rPr>
        <w:t>Targeted follow-up survey</w:t>
      </w:r>
      <w:r w:rsidRPr="0059236E">
        <w:rPr>
          <w:sz w:val="24"/>
          <w:szCs w:val="24"/>
        </w:rPr>
        <w:t xml:space="preserve"> two weeks post-launch of transparency changes, focused on trust, usefulness, and perceived clarity of scores.</w:t>
      </w:r>
    </w:p>
    <w:p w:rsidR="0059236E" w:rsidRPr="0059236E" w:rsidRDefault="0059236E" w:rsidP="0059236E">
      <w:pPr>
        <w:rPr>
          <w:sz w:val="24"/>
          <w:szCs w:val="24"/>
        </w:rPr>
      </w:pPr>
      <w:r w:rsidRPr="0059236E">
        <w:rPr>
          <w:sz w:val="24"/>
          <w:szCs w:val="24"/>
        </w:rPr>
        <w:t xml:space="preserve">This approach ensures </w:t>
      </w:r>
      <w:proofErr w:type="gramStart"/>
      <w:r w:rsidRPr="0059236E">
        <w:rPr>
          <w:sz w:val="24"/>
          <w:szCs w:val="24"/>
        </w:rPr>
        <w:t>we're</w:t>
      </w:r>
      <w:proofErr w:type="gramEnd"/>
      <w:r w:rsidRPr="0059236E">
        <w:rPr>
          <w:sz w:val="24"/>
          <w:szCs w:val="24"/>
        </w:rPr>
        <w:t xml:space="preserve"> continuously learning from real-time usage and directly feeding insights into the next improvement cycle.</w:t>
      </w:r>
    </w:p>
    <w:p w:rsidR="0059236E" w:rsidRPr="0059236E" w:rsidRDefault="0059236E" w:rsidP="0059236E">
      <w:pPr>
        <w:rPr>
          <w:sz w:val="24"/>
          <w:szCs w:val="24"/>
        </w:rPr>
      </w:pPr>
      <w:r w:rsidRPr="0059236E">
        <w:rPr>
          <w:sz w:val="24"/>
          <w:szCs w:val="24"/>
        </w:rPr>
        <w:pict>
          <v:rect id="_x0000_i1328" style="width:0;height:1.5pt" o:hralign="center" o:hrstd="t" o:hr="t" fillcolor="#a0a0a0" stroked="f"/>
        </w:pict>
      </w:r>
    </w:p>
    <w:p w:rsidR="00DF3B46" w:rsidRPr="00DF3B46" w:rsidRDefault="00DF3B46" w:rsidP="00DF3B46">
      <w:pPr>
        <w:rPr>
          <w:sz w:val="24"/>
          <w:szCs w:val="24"/>
        </w:rPr>
      </w:pPr>
    </w:p>
    <w:p w:rsidR="005E3480" w:rsidRPr="007848D5" w:rsidRDefault="005E3480">
      <w:pPr>
        <w:rPr>
          <w:sz w:val="24"/>
          <w:szCs w:val="24"/>
        </w:rPr>
      </w:pPr>
    </w:p>
    <w:sectPr w:rsidR="005E3480" w:rsidRPr="00784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6CF1"/>
    <w:multiLevelType w:val="multilevel"/>
    <w:tmpl w:val="504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E1109"/>
    <w:multiLevelType w:val="multilevel"/>
    <w:tmpl w:val="6BC4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5721C"/>
    <w:multiLevelType w:val="multilevel"/>
    <w:tmpl w:val="F96A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143CA"/>
    <w:multiLevelType w:val="multilevel"/>
    <w:tmpl w:val="DE9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31D99"/>
    <w:multiLevelType w:val="multilevel"/>
    <w:tmpl w:val="73A8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908B1"/>
    <w:multiLevelType w:val="multilevel"/>
    <w:tmpl w:val="3E4AEA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85406"/>
    <w:multiLevelType w:val="multilevel"/>
    <w:tmpl w:val="488A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758CD"/>
    <w:multiLevelType w:val="multilevel"/>
    <w:tmpl w:val="F9D0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41E92"/>
    <w:multiLevelType w:val="multilevel"/>
    <w:tmpl w:val="0030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24227"/>
    <w:multiLevelType w:val="multilevel"/>
    <w:tmpl w:val="1806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2199C"/>
    <w:multiLevelType w:val="multilevel"/>
    <w:tmpl w:val="7618D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D7242"/>
    <w:multiLevelType w:val="multilevel"/>
    <w:tmpl w:val="2BA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83F77"/>
    <w:multiLevelType w:val="multilevel"/>
    <w:tmpl w:val="E442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B0265"/>
    <w:multiLevelType w:val="multilevel"/>
    <w:tmpl w:val="0CD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F6116"/>
    <w:multiLevelType w:val="multilevel"/>
    <w:tmpl w:val="AD7E6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45F72"/>
    <w:multiLevelType w:val="multilevel"/>
    <w:tmpl w:val="AC08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33312"/>
    <w:multiLevelType w:val="multilevel"/>
    <w:tmpl w:val="DD7C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50610"/>
    <w:multiLevelType w:val="multilevel"/>
    <w:tmpl w:val="8F6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B283A"/>
    <w:multiLevelType w:val="multilevel"/>
    <w:tmpl w:val="CBFC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15114"/>
    <w:multiLevelType w:val="multilevel"/>
    <w:tmpl w:val="7190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307AD"/>
    <w:multiLevelType w:val="multilevel"/>
    <w:tmpl w:val="52FA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37C08"/>
    <w:multiLevelType w:val="multilevel"/>
    <w:tmpl w:val="46C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C34086"/>
    <w:multiLevelType w:val="multilevel"/>
    <w:tmpl w:val="1556D2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F549E"/>
    <w:multiLevelType w:val="multilevel"/>
    <w:tmpl w:val="0F6C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26306C"/>
    <w:multiLevelType w:val="multilevel"/>
    <w:tmpl w:val="B64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02C22"/>
    <w:multiLevelType w:val="multilevel"/>
    <w:tmpl w:val="B6C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26A09"/>
    <w:multiLevelType w:val="multilevel"/>
    <w:tmpl w:val="39B8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C92970"/>
    <w:multiLevelType w:val="multilevel"/>
    <w:tmpl w:val="F598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75EB4"/>
    <w:multiLevelType w:val="multilevel"/>
    <w:tmpl w:val="CD8A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3B085A"/>
    <w:multiLevelType w:val="multilevel"/>
    <w:tmpl w:val="3F924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077A01"/>
    <w:multiLevelType w:val="multilevel"/>
    <w:tmpl w:val="AB66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134912"/>
    <w:multiLevelType w:val="multilevel"/>
    <w:tmpl w:val="10E8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BD1FFC"/>
    <w:multiLevelType w:val="multilevel"/>
    <w:tmpl w:val="845E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FC39A4"/>
    <w:multiLevelType w:val="multilevel"/>
    <w:tmpl w:val="04B0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7"/>
  </w:num>
  <w:num w:numId="3">
    <w:abstractNumId w:val="29"/>
  </w:num>
  <w:num w:numId="4">
    <w:abstractNumId w:val="25"/>
  </w:num>
  <w:num w:numId="5">
    <w:abstractNumId w:val="0"/>
  </w:num>
  <w:num w:numId="6">
    <w:abstractNumId w:val="9"/>
  </w:num>
  <w:num w:numId="7">
    <w:abstractNumId w:val="7"/>
  </w:num>
  <w:num w:numId="8">
    <w:abstractNumId w:val="27"/>
  </w:num>
  <w:num w:numId="9">
    <w:abstractNumId w:val="8"/>
  </w:num>
  <w:num w:numId="10">
    <w:abstractNumId w:val="13"/>
  </w:num>
  <w:num w:numId="11">
    <w:abstractNumId w:val="26"/>
  </w:num>
  <w:num w:numId="12">
    <w:abstractNumId w:val="3"/>
  </w:num>
  <w:num w:numId="13">
    <w:abstractNumId w:val="16"/>
  </w:num>
  <w:num w:numId="14">
    <w:abstractNumId w:val="20"/>
  </w:num>
  <w:num w:numId="15">
    <w:abstractNumId w:val="1"/>
  </w:num>
  <w:num w:numId="16">
    <w:abstractNumId w:val="30"/>
  </w:num>
  <w:num w:numId="17">
    <w:abstractNumId w:val="19"/>
  </w:num>
  <w:num w:numId="18">
    <w:abstractNumId w:val="15"/>
  </w:num>
  <w:num w:numId="19">
    <w:abstractNumId w:val="31"/>
  </w:num>
  <w:num w:numId="20">
    <w:abstractNumId w:val="12"/>
  </w:num>
  <w:num w:numId="21">
    <w:abstractNumId w:val="11"/>
  </w:num>
  <w:num w:numId="22">
    <w:abstractNumId w:val="22"/>
  </w:num>
  <w:num w:numId="23">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5"/>
  </w:num>
  <w:num w:numId="2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6"/>
  </w:num>
  <w:num w:numId="27">
    <w:abstractNumId w:val="10"/>
  </w:num>
  <w:num w:numId="28">
    <w:abstractNumId w:val="33"/>
  </w:num>
  <w:num w:numId="29">
    <w:abstractNumId w:val="23"/>
  </w:num>
  <w:num w:numId="30">
    <w:abstractNumId w:val="28"/>
  </w:num>
  <w:num w:numId="31">
    <w:abstractNumId w:val="4"/>
  </w:num>
  <w:num w:numId="32">
    <w:abstractNumId w:val="2"/>
  </w:num>
  <w:num w:numId="33">
    <w:abstractNumId w:val="14"/>
  </w:num>
  <w:num w:numId="34">
    <w:abstractNumId w:val="24"/>
  </w:num>
  <w:num w:numId="35">
    <w:abstractNumId w:val="18"/>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A3"/>
    <w:rsid w:val="000E6B82"/>
    <w:rsid w:val="00280FB6"/>
    <w:rsid w:val="00390813"/>
    <w:rsid w:val="004C2960"/>
    <w:rsid w:val="0059236E"/>
    <w:rsid w:val="005E3480"/>
    <w:rsid w:val="005F22F3"/>
    <w:rsid w:val="007848D5"/>
    <w:rsid w:val="007D655A"/>
    <w:rsid w:val="00BD0D05"/>
    <w:rsid w:val="00C0499B"/>
    <w:rsid w:val="00C111DD"/>
    <w:rsid w:val="00CB36A3"/>
    <w:rsid w:val="00DB0671"/>
    <w:rsid w:val="00DD52AD"/>
    <w:rsid w:val="00DF3B46"/>
    <w:rsid w:val="00E21DA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FF1D"/>
  <w15:chartTrackingRefBased/>
  <w15:docId w15:val="{AE825CB2-0157-4CAC-A7B5-7C33C0F9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76925">
      <w:bodyDiv w:val="1"/>
      <w:marLeft w:val="0"/>
      <w:marRight w:val="0"/>
      <w:marTop w:val="0"/>
      <w:marBottom w:val="0"/>
      <w:divBdr>
        <w:top w:val="none" w:sz="0" w:space="0" w:color="auto"/>
        <w:left w:val="none" w:sz="0" w:space="0" w:color="auto"/>
        <w:bottom w:val="none" w:sz="0" w:space="0" w:color="auto"/>
        <w:right w:val="none" w:sz="0" w:space="0" w:color="auto"/>
      </w:divBdr>
      <w:divsChild>
        <w:div w:id="1319726902">
          <w:marLeft w:val="0"/>
          <w:marRight w:val="0"/>
          <w:marTop w:val="0"/>
          <w:marBottom w:val="0"/>
          <w:divBdr>
            <w:top w:val="none" w:sz="0" w:space="0" w:color="auto"/>
            <w:left w:val="none" w:sz="0" w:space="0" w:color="auto"/>
            <w:bottom w:val="none" w:sz="0" w:space="0" w:color="auto"/>
            <w:right w:val="none" w:sz="0" w:space="0" w:color="auto"/>
          </w:divBdr>
        </w:div>
        <w:div w:id="431363020">
          <w:marLeft w:val="0"/>
          <w:marRight w:val="0"/>
          <w:marTop w:val="0"/>
          <w:marBottom w:val="0"/>
          <w:divBdr>
            <w:top w:val="none" w:sz="0" w:space="0" w:color="auto"/>
            <w:left w:val="none" w:sz="0" w:space="0" w:color="auto"/>
            <w:bottom w:val="none" w:sz="0" w:space="0" w:color="auto"/>
            <w:right w:val="none" w:sz="0" w:space="0" w:color="auto"/>
          </w:divBdr>
          <w:divsChild>
            <w:div w:id="490220364">
              <w:marLeft w:val="0"/>
              <w:marRight w:val="0"/>
              <w:marTop w:val="0"/>
              <w:marBottom w:val="0"/>
              <w:divBdr>
                <w:top w:val="none" w:sz="0" w:space="0" w:color="auto"/>
                <w:left w:val="none" w:sz="0" w:space="0" w:color="auto"/>
                <w:bottom w:val="none" w:sz="0" w:space="0" w:color="auto"/>
                <w:right w:val="none" w:sz="0" w:space="0" w:color="auto"/>
              </w:divBdr>
              <w:divsChild>
                <w:div w:id="101188606">
                  <w:marLeft w:val="0"/>
                  <w:marRight w:val="0"/>
                  <w:marTop w:val="0"/>
                  <w:marBottom w:val="0"/>
                  <w:divBdr>
                    <w:top w:val="none" w:sz="0" w:space="0" w:color="auto"/>
                    <w:left w:val="none" w:sz="0" w:space="0" w:color="auto"/>
                    <w:bottom w:val="none" w:sz="0" w:space="0" w:color="auto"/>
                    <w:right w:val="none" w:sz="0" w:space="0" w:color="auto"/>
                  </w:divBdr>
                  <w:divsChild>
                    <w:div w:id="5036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01096">
      <w:bodyDiv w:val="1"/>
      <w:marLeft w:val="0"/>
      <w:marRight w:val="0"/>
      <w:marTop w:val="0"/>
      <w:marBottom w:val="0"/>
      <w:divBdr>
        <w:top w:val="none" w:sz="0" w:space="0" w:color="auto"/>
        <w:left w:val="none" w:sz="0" w:space="0" w:color="auto"/>
        <w:bottom w:val="none" w:sz="0" w:space="0" w:color="auto"/>
        <w:right w:val="none" w:sz="0" w:space="0" w:color="auto"/>
      </w:divBdr>
    </w:div>
    <w:div w:id="186678887">
      <w:bodyDiv w:val="1"/>
      <w:marLeft w:val="0"/>
      <w:marRight w:val="0"/>
      <w:marTop w:val="0"/>
      <w:marBottom w:val="0"/>
      <w:divBdr>
        <w:top w:val="none" w:sz="0" w:space="0" w:color="auto"/>
        <w:left w:val="none" w:sz="0" w:space="0" w:color="auto"/>
        <w:bottom w:val="none" w:sz="0" w:space="0" w:color="auto"/>
        <w:right w:val="none" w:sz="0" w:space="0" w:color="auto"/>
      </w:divBdr>
    </w:div>
    <w:div w:id="209197220">
      <w:bodyDiv w:val="1"/>
      <w:marLeft w:val="0"/>
      <w:marRight w:val="0"/>
      <w:marTop w:val="0"/>
      <w:marBottom w:val="0"/>
      <w:divBdr>
        <w:top w:val="none" w:sz="0" w:space="0" w:color="auto"/>
        <w:left w:val="none" w:sz="0" w:space="0" w:color="auto"/>
        <w:bottom w:val="none" w:sz="0" w:space="0" w:color="auto"/>
        <w:right w:val="none" w:sz="0" w:space="0" w:color="auto"/>
      </w:divBdr>
      <w:divsChild>
        <w:div w:id="1204437778">
          <w:marLeft w:val="0"/>
          <w:marRight w:val="0"/>
          <w:marTop w:val="0"/>
          <w:marBottom w:val="0"/>
          <w:divBdr>
            <w:top w:val="none" w:sz="0" w:space="0" w:color="auto"/>
            <w:left w:val="none" w:sz="0" w:space="0" w:color="auto"/>
            <w:bottom w:val="none" w:sz="0" w:space="0" w:color="auto"/>
            <w:right w:val="none" w:sz="0" w:space="0" w:color="auto"/>
          </w:divBdr>
        </w:div>
        <w:div w:id="1752119327">
          <w:marLeft w:val="0"/>
          <w:marRight w:val="0"/>
          <w:marTop w:val="0"/>
          <w:marBottom w:val="0"/>
          <w:divBdr>
            <w:top w:val="none" w:sz="0" w:space="0" w:color="auto"/>
            <w:left w:val="none" w:sz="0" w:space="0" w:color="auto"/>
            <w:bottom w:val="none" w:sz="0" w:space="0" w:color="auto"/>
            <w:right w:val="none" w:sz="0" w:space="0" w:color="auto"/>
          </w:divBdr>
          <w:divsChild>
            <w:div w:id="1995209839">
              <w:marLeft w:val="0"/>
              <w:marRight w:val="0"/>
              <w:marTop w:val="0"/>
              <w:marBottom w:val="0"/>
              <w:divBdr>
                <w:top w:val="none" w:sz="0" w:space="0" w:color="auto"/>
                <w:left w:val="none" w:sz="0" w:space="0" w:color="auto"/>
                <w:bottom w:val="none" w:sz="0" w:space="0" w:color="auto"/>
                <w:right w:val="none" w:sz="0" w:space="0" w:color="auto"/>
              </w:divBdr>
              <w:divsChild>
                <w:div w:id="1230001331">
                  <w:marLeft w:val="0"/>
                  <w:marRight w:val="0"/>
                  <w:marTop w:val="0"/>
                  <w:marBottom w:val="0"/>
                  <w:divBdr>
                    <w:top w:val="none" w:sz="0" w:space="0" w:color="auto"/>
                    <w:left w:val="none" w:sz="0" w:space="0" w:color="auto"/>
                    <w:bottom w:val="none" w:sz="0" w:space="0" w:color="auto"/>
                    <w:right w:val="none" w:sz="0" w:space="0" w:color="auto"/>
                  </w:divBdr>
                  <w:divsChild>
                    <w:div w:id="8187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190392">
      <w:bodyDiv w:val="1"/>
      <w:marLeft w:val="0"/>
      <w:marRight w:val="0"/>
      <w:marTop w:val="0"/>
      <w:marBottom w:val="0"/>
      <w:divBdr>
        <w:top w:val="none" w:sz="0" w:space="0" w:color="auto"/>
        <w:left w:val="none" w:sz="0" w:space="0" w:color="auto"/>
        <w:bottom w:val="none" w:sz="0" w:space="0" w:color="auto"/>
        <w:right w:val="none" w:sz="0" w:space="0" w:color="auto"/>
      </w:divBdr>
    </w:div>
    <w:div w:id="516622965">
      <w:bodyDiv w:val="1"/>
      <w:marLeft w:val="0"/>
      <w:marRight w:val="0"/>
      <w:marTop w:val="0"/>
      <w:marBottom w:val="0"/>
      <w:divBdr>
        <w:top w:val="none" w:sz="0" w:space="0" w:color="auto"/>
        <w:left w:val="none" w:sz="0" w:space="0" w:color="auto"/>
        <w:bottom w:val="none" w:sz="0" w:space="0" w:color="auto"/>
        <w:right w:val="none" w:sz="0" w:space="0" w:color="auto"/>
      </w:divBdr>
      <w:divsChild>
        <w:div w:id="1854150011">
          <w:marLeft w:val="0"/>
          <w:marRight w:val="0"/>
          <w:marTop w:val="0"/>
          <w:marBottom w:val="0"/>
          <w:divBdr>
            <w:top w:val="none" w:sz="0" w:space="0" w:color="auto"/>
            <w:left w:val="none" w:sz="0" w:space="0" w:color="auto"/>
            <w:bottom w:val="none" w:sz="0" w:space="0" w:color="auto"/>
            <w:right w:val="none" w:sz="0" w:space="0" w:color="auto"/>
          </w:divBdr>
        </w:div>
        <w:div w:id="1346443577">
          <w:marLeft w:val="0"/>
          <w:marRight w:val="0"/>
          <w:marTop w:val="0"/>
          <w:marBottom w:val="0"/>
          <w:divBdr>
            <w:top w:val="none" w:sz="0" w:space="0" w:color="auto"/>
            <w:left w:val="none" w:sz="0" w:space="0" w:color="auto"/>
            <w:bottom w:val="none" w:sz="0" w:space="0" w:color="auto"/>
            <w:right w:val="none" w:sz="0" w:space="0" w:color="auto"/>
          </w:divBdr>
          <w:divsChild>
            <w:div w:id="277839586">
              <w:marLeft w:val="0"/>
              <w:marRight w:val="0"/>
              <w:marTop w:val="0"/>
              <w:marBottom w:val="0"/>
              <w:divBdr>
                <w:top w:val="none" w:sz="0" w:space="0" w:color="auto"/>
                <w:left w:val="none" w:sz="0" w:space="0" w:color="auto"/>
                <w:bottom w:val="none" w:sz="0" w:space="0" w:color="auto"/>
                <w:right w:val="none" w:sz="0" w:space="0" w:color="auto"/>
              </w:divBdr>
              <w:divsChild>
                <w:div w:id="105272596">
                  <w:marLeft w:val="0"/>
                  <w:marRight w:val="0"/>
                  <w:marTop w:val="0"/>
                  <w:marBottom w:val="0"/>
                  <w:divBdr>
                    <w:top w:val="none" w:sz="0" w:space="0" w:color="auto"/>
                    <w:left w:val="none" w:sz="0" w:space="0" w:color="auto"/>
                    <w:bottom w:val="none" w:sz="0" w:space="0" w:color="auto"/>
                    <w:right w:val="none" w:sz="0" w:space="0" w:color="auto"/>
                  </w:divBdr>
                  <w:divsChild>
                    <w:div w:id="8118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17603">
      <w:bodyDiv w:val="1"/>
      <w:marLeft w:val="0"/>
      <w:marRight w:val="0"/>
      <w:marTop w:val="0"/>
      <w:marBottom w:val="0"/>
      <w:divBdr>
        <w:top w:val="none" w:sz="0" w:space="0" w:color="auto"/>
        <w:left w:val="none" w:sz="0" w:space="0" w:color="auto"/>
        <w:bottom w:val="none" w:sz="0" w:space="0" w:color="auto"/>
        <w:right w:val="none" w:sz="0" w:space="0" w:color="auto"/>
      </w:divBdr>
      <w:divsChild>
        <w:div w:id="1374816389">
          <w:marLeft w:val="0"/>
          <w:marRight w:val="0"/>
          <w:marTop w:val="0"/>
          <w:marBottom w:val="0"/>
          <w:divBdr>
            <w:top w:val="none" w:sz="0" w:space="0" w:color="auto"/>
            <w:left w:val="none" w:sz="0" w:space="0" w:color="auto"/>
            <w:bottom w:val="none" w:sz="0" w:space="0" w:color="auto"/>
            <w:right w:val="none" w:sz="0" w:space="0" w:color="auto"/>
          </w:divBdr>
        </w:div>
        <w:div w:id="1472747317">
          <w:marLeft w:val="0"/>
          <w:marRight w:val="0"/>
          <w:marTop w:val="0"/>
          <w:marBottom w:val="0"/>
          <w:divBdr>
            <w:top w:val="none" w:sz="0" w:space="0" w:color="auto"/>
            <w:left w:val="none" w:sz="0" w:space="0" w:color="auto"/>
            <w:bottom w:val="none" w:sz="0" w:space="0" w:color="auto"/>
            <w:right w:val="none" w:sz="0" w:space="0" w:color="auto"/>
          </w:divBdr>
          <w:divsChild>
            <w:div w:id="689912752">
              <w:marLeft w:val="0"/>
              <w:marRight w:val="0"/>
              <w:marTop w:val="0"/>
              <w:marBottom w:val="0"/>
              <w:divBdr>
                <w:top w:val="none" w:sz="0" w:space="0" w:color="auto"/>
                <w:left w:val="none" w:sz="0" w:space="0" w:color="auto"/>
                <w:bottom w:val="none" w:sz="0" w:space="0" w:color="auto"/>
                <w:right w:val="none" w:sz="0" w:space="0" w:color="auto"/>
              </w:divBdr>
              <w:divsChild>
                <w:div w:id="361056792">
                  <w:marLeft w:val="0"/>
                  <w:marRight w:val="0"/>
                  <w:marTop w:val="0"/>
                  <w:marBottom w:val="0"/>
                  <w:divBdr>
                    <w:top w:val="none" w:sz="0" w:space="0" w:color="auto"/>
                    <w:left w:val="none" w:sz="0" w:space="0" w:color="auto"/>
                    <w:bottom w:val="none" w:sz="0" w:space="0" w:color="auto"/>
                    <w:right w:val="none" w:sz="0" w:space="0" w:color="auto"/>
                  </w:divBdr>
                  <w:divsChild>
                    <w:div w:id="19343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37453">
      <w:bodyDiv w:val="1"/>
      <w:marLeft w:val="0"/>
      <w:marRight w:val="0"/>
      <w:marTop w:val="0"/>
      <w:marBottom w:val="0"/>
      <w:divBdr>
        <w:top w:val="none" w:sz="0" w:space="0" w:color="auto"/>
        <w:left w:val="none" w:sz="0" w:space="0" w:color="auto"/>
        <w:bottom w:val="none" w:sz="0" w:space="0" w:color="auto"/>
        <w:right w:val="none" w:sz="0" w:space="0" w:color="auto"/>
      </w:divBdr>
    </w:div>
    <w:div w:id="686563744">
      <w:bodyDiv w:val="1"/>
      <w:marLeft w:val="0"/>
      <w:marRight w:val="0"/>
      <w:marTop w:val="0"/>
      <w:marBottom w:val="0"/>
      <w:divBdr>
        <w:top w:val="none" w:sz="0" w:space="0" w:color="auto"/>
        <w:left w:val="none" w:sz="0" w:space="0" w:color="auto"/>
        <w:bottom w:val="none" w:sz="0" w:space="0" w:color="auto"/>
        <w:right w:val="none" w:sz="0" w:space="0" w:color="auto"/>
      </w:divBdr>
    </w:div>
    <w:div w:id="757795183">
      <w:bodyDiv w:val="1"/>
      <w:marLeft w:val="0"/>
      <w:marRight w:val="0"/>
      <w:marTop w:val="0"/>
      <w:marBottom w:val="0"/>
      <w:divBdr>
        <w:top w:val="none" w:sz="0" w:space="0" w:color="auto"/>
        <w:left w:val="none" w:sz="0" w:space="0" w:color="auto"/>
        <w:bottom w:val="none" w:sz="0" w:space="0" w:color="auto"/>
        <w:right w:val="none" w:sz="0" w:space="0" w:color="auto"/>
      </w:divBdr>
    </w:div>
    <w:div w:id="844976266">
      <w:bodyDiv w:val="1"/>
      <w:marLeft w:val="0"/>
      <w:marRight w:val="0"/>
      <w:marTop w:val="0"/>
      <w:marBottom w:val="0"/>
      <w:divBdr>
        <w:top w:val="none" w:sz="0" w:space="0" w:color="auto"/>
        <w:left w:val="none" w:sz="0" w:space="0" w:color="auto"/>
        <w:bottom w:val="none" w:sz="0" w:space="0" w:color="auto"/>
        <w:right w:val="none" w:sz="0" w:space="0" w:color="auto"/>
      </w:divBdr>
      <w:divsChild>
        <w:div w:id="571475297">
          <w:marLeft w:val="0"/>
          <w:marRight w:val="0"/>
          <w:marTop w:val="0"/>
          <w:marBottom w:val="0"/>
          <w:divBdr>
            <w:top w:val="none" w:sz="0" w:space="0" w:color="auto"/>
            <w:left w:val="none" w:sz="0" w:space="0" w:color="auto"/>
            <w:bottom w:val="none" w:sz="0" w:space="0" w:color="auto"/>
            <w:right w:val="none" w:sz="0" w:space="0" w:color="auto"/>
          </w:divBdr>
        </w:div>
        <w:div w:id="1786268555">
          <w:marLeft w:val="0"/>
          <w:marRight w:val="0"/>
          <w:marTop w:val="0"/>
          <w:marBottom w:val="0"/>
          <w:divBdr>
            <w:top w:val="none" w:sz="0" w:space="0" w:color="auto"/>
            <w:left w:val="none" w:sz="0" w:space="0" w:color="auto"/>
            <w:bottom w:val="none" w:sz="0" w:space="0" w:color="auto"/>
            <w:right w:val="none" w:sz="0" w:space="0" w:color="auto"/>
          </w:divBdr>
          <w:divsChild>
            <w:div w:id="737286135">
              <w:marLeft w:val="0"/>
              <w:marRight w:val="0"/>
              <w:marTop w:val="0"/>
              <w:marBottom w:val="0"/>
              <w:divBdr>
                <w:top w:val="none" w:sz="0" w:space="0" w:color="auto"/>
                <w:left w:val="none" w:sz="0" w:space="0" w:color="auto"/>
                <w:bottom w:val="none" w:sz="0" w:space="0" w:color="auto"/>
                <w:right w:val="none" w:sz="0" w:space="0" w:color="auto"/>
              </w:divBdr>
              <w:divsChild>
                <w:div w:id="198857925">
                  <w:marLeft w:val="0"/>
                  <w:marRight w:val="0"/>
                  <w:marTop w:val="0"/>
                  <w:marBottom w:val="0"/>
                  <w:divBdr>
                    <w:top w:val="none" w:sz="0" w:space="0" w:color="auto"/>
                    <w:left w:val="none" w:sz="0" w:space="0" w:color="auto"/>
                    <w:bottom w:val="none" w:sz="0" w:space="0" w:color="auto"/>
                    <w:right w:val="none" w:sz="0" w:space="0" w:color="auto"/>
                  </w:divBdr>
                  <w:divsChild>
                    <w:div w:id="13536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321334">
      <w:bodyDiv w:val="1"/>
      <w:marLeft w:val="0"/>
      <w:marRight w:val="0"/>
      <w:marTop w:val="0"/>
      <w:marBottom w:val="0"/>
      <w:divBdr>
        <w:top w:val="none" w:sz="0" w:space="0" w:color="auto"/>
        <w:left w:val="none" w:sz="0" w:space="0" w:color="auto"/>
        <w:bottom w:val="none" w:sz="0" w:space="0" w:color="auto"/>
        <w:right w:val="none" w:sz="0" w:space="0" w:color="auto"/>
      </w:divBdr>
    </w:div>
    <w:div w:id="948854488">
      <w:bodyDiv w:val="1"/>
      <w:marLeft w:val="0"/>
      <w:marRight w:val="0"/>
      <w:marTop w:val="0"/>
      <w:marBottom w:val="0"/>
      <w:divBdr>
        <w:top w:val="none" w:sz="0" w:space="0" w:color="auto"/>
        <w:left w:val="none" w:sz="0" w:space="0" w:color="auto"/>
        <w:bottom w:val="none" w:sz="0" w:space="0" w:color="auto"/>
        <w:right w:val="none" w:sz="0" w:space="0" w:color="auto"/>
      </w:divBdr>
      <w:divsChild>
        <w:div w:id="722219989">
          <w:marLeft w:val="0"/>
          <w:marRight w:val="0"/>
          <w:marTop w:val="0"/>
          <w:marBottom w:val="0"/>
          <w:divBdr>
            <w:top w:val="none" w:sz="0" w:space="0" w:color="auto"/>
            <w:left w:val="none" w:sz="0" w:space="0" w:color="auto"/>
            <w:bottom w:val="none" w:sz="0" w:space="0" w:color="auto"/>
            <w:right w:val="none" w:sz="0" w:space="0" w:color="auto"/>
          </w:divBdr>
        </w:div>
        <w:div w:id="769278518">
          <w:marLeft w:val="0"/>
          <w:marRight w:val="0"/>
          <w:marTop w:val="0"/>
          <w:marBottom w:val="0"/>
          <w:divBdr>
            <w:top w:val="none" w:sz="0" w:space="0" w:color="auto"/>
            <w:left w:val="none" w:sz="0" w:space="0" w:color="auto"/>
            <w:bottom w:val="none" w:sz="0" w:space="0" w:color="auto"/>
            <w:right w:val="none" w:sz="0" w:space="0" w:color="auto"/>
          </w:divBdr>
          <w:divsChild>
            <w:div w:id="155734043">
              <w:marLeft w:val="0"/>
              <w:marRight w:val="0"/>
              <w:marTop w:val="0"/>
              <w:marBottom w:val="0"/>
              <w:divBdr>
                <w:top w:val="none" w:sz="0" w:space="0" w:color="auto"/>
                <w:left w:val="none" w:sz="0" w:space="0" w:color="auto"/>
                <w:bottom w:val="none" w:sz="0" w:space="0" w:color="auto"/>
                <w:right w:val="none" w:sz="0" w:space="0" w:color="auto"/>
              </w:divBdr>
              <w:divsChild>
                <w:div w:id="335109160">
                  <w:marLeft w:val="0"/>
                  <w:marRight w:val="0"/>
                  <w:marTop w:val="0"/>
                  <w:marBottom w:val="0"/>
                  <w:divBdr>
                    <w:top w:val="none" w:sz="0" w:space="0" w:color="auto"/>
                    <w:left w:val="none" w:sz="0" w:space="0" w:color="auto"/>
                    <w:bottom w:val="none" w:sz="0" w:space="0" w:color="auto"/>
                    <w:right w:val="none" w:sz="0" w:space="0" w:color="auto"/>
                  </w:divBdr>
                  <w:divsChild>
                    <w:div w:id="2305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49532">
      <w:bodyDiv w:val="1"/>
      <w:marLeft w:val="0"/>
      <w:marRight w:val="0"/>
      <w:marTop w:val="0"/>
      <w:marBottom w:val="0"/>
      <w:divBdr>
        <w:top w:val="none" w:sz="0" w:space="0" w:color="auto"/>
        <w:left w:val="none" w:sz="0" w:space="0" w:color="auto"/>
        <w:bottom w:val="none" w:sz="0" w:space="0" w:color="auto"/>
        <w:right w:val="none" w:sz="0" w:space="0" w:color="auto"/>
      </w:divBdr>
      <w:divsChild>
        <w:div w:id="1727289882">
          <w:marLeft w:val="0"/>
          <w:marRight w:val="0"/>
          <w:marTop w:val="0"/>
          <w:marBottom w:val="0"/>
          <w:divBdr>
            <w:top w:val="none" w:sz="0" w:space="0" w:color="auto"/>
            <w:left w:val="none" w:sz="0" w:space="0" w:color="auto"/>
            <w:bottom w:val="none" w:sz="0" w:space="0" w:color="auto"/>
            <w:right w:val="none" w:sz="0" w:space="0" w:color="auto"/>
          </w:divBdr>
        </w:div>
        <w:div w:id="1449812810">
          <w:marLeft w:val="0"/>
          <w:marRight w:val="0"/>
          <w:marTop w:val="0"/>
          <w:marBottom w:val="0"/>
          <w:divBdr>
            <w:top w:val="none" w:sz="0" w:space="0" w:color="auto"/>
            <w:left w:val="none" w:sz="0" w:space="0" w:color="auto"/>
            <w:bottom w:val="none" w:sz="0" w:space="0" w:color="auto"/>
            <w:right w:val="none" w:sz="0" w:space="0" w:color="auto"/>
          </w:divBdr>
          <w:divsChild>
            <w:div w:id="116991935">
              <w:marLeft w:val="0"/>
              <w:marRight w:val="0"/>
              <w:marTop w:val="0"/>
              <w:marBottom w:val="0"/>
              <w:divBdr>
                <w:top w:val="none" w:sz="0" w:space="0" w:color="auto"/>
                <w:left w:val="none" w:sz="0" w:space="0" w:color="auto"/>
                <w:bottom w:val="none" w:sz="0" w:space="0" w:color="auto"/>
                <w:right w:val="none" w:sz="0" w:space="0" w:color="auto"/>
              </w:divBdr>
              <w:divsChild>
                <w:div w:id="776677075">
                  <w:marLeft w:val="0"/>
                  <w:marRight w:val="0"/>
                  <w:marTop w:val="0"/>
                  <w:marBottom w:val="0"/>
                  <w:divBdr>
                    <w:top w:val="none" w:sz="0" w:space="0" w:color="auto"/>
                    <w:left w:val="none" w:sz="0" w:space="0" w:color="auto"/>
                    <w:bottom w:val="none" w:sz="0" w:space="0" w:color="auto"/>
                    <w:right w:val="none" w:sz="0" w:space="0" w:color="auto"/>
                  </w:divBdr>
                  <w:divsChild>
                    <w:div w:id="12780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87367">
      <w:bodyDiv w:val="1"/>
      <w:marLeft w:val="0"/>
      <w:marRight w:val="0"/>
      <w:marTop w:val="0"/>
      <w:marBottom w:val="0"/>
      <w:divBdr>
        <w:top w:val="none" w:sz="0" w:space="0" w:color="auto"/>
        <w:left w:val="none" w:sz="0" w:space="0" w:color="auto"/>
        <w:bottom w:val="none" w:sz="0" w:space="0" w:color="auto"/>
        <w:right w:val="none" w:sz="0" w:space="0" w:color="auto"/>
      </w:divBdr>
      <w:divsChild>
        <w:div w:id="1913930300">
          <w:marLeft w:val="0"/>
          <w:marRight w:val="0"/>
          <w:marTop w:val="0"/>
          <w:marBottom w:val="0"/>
          <w:divBdr>
            <w:top w:val="none" w:sz="0" w:space="0" w:color="auto"/>
            <w:left w:val="none" w:sz="0" w:space="0" w:color="auto"/>
            <w:bottom w:val="none" w:sz="0" w:space="0" w:color="auto"/>
            <w:right w:val="none" w:sz="0" w:space="0" w:color="auto"/>
          </w:divBdr>
        </w:div>
        <w:div w:id="2013797166">
          <w:marLeft w:val="0"/>
          <w:marRight w:val="0"/>
          <w:marTop w:val="0"/>
          <w:marBottom w:val="0"/>
          <w:divBdr>
            <w:top w:val="none" w:sz="0" w:space="0" w:color="auto"/>
            <w:left w:val="none" w:sz="0" w:space="0" w:color="auto"/>
            <w:bottom w:val="none" w:sz="0" w:space="0" w:color="auto"/>
            <w:right w:val="none" w:sz="0" w:space="0" w:color="auto"/>
          </w:divBdr>
          <w:divsChild>
            <w:div w:id="771625581">
              <w:marLeft w:val="0"/>
              <w:marRight w:val="0"/>
              <w:marTop w:val="0"/>
              <w:marBottom w:val="0"/>
              <w:divBdr>
                <w:top w:val="none" w:sz="0" w:space="0" w:color="auto"/>
                <w:left w:val="none" w:sz="0" w:space="0" w:color="auto"/>
                <w:bottom w:val="none" w:sz="0" w:space="0" w:color="auto"/>
                <w:right w:val="none" w:sz="0" w:space="0" w:color="auto"/>
              </w:divBdr>
              <w:divsChild>
                <w:div w:id="178550326">
                  <w:marLeft w:val="0"/>
                  <w:marRight w:val="0"/>
                  <w:marTop w:val="0"/>
                  <w:marBottom w:val="0"/>
                  <w:divBdr>
                    <w:top w:val="none" w:sz="0" w:space="0" w:color="auto"/>
                    <w:left w:val="none" w:sz="0" w:space="0" w:color="auto"/>
                    <w:bottom w:val="none" w:sz="0" w:space="0" w:color="auto"/>
                    <w:right w:val="none" w:sz="0" w:space="0" w:color="auto"/>
                  </w:divBdr>
                  <w:divsChild>
                    <w:div w:id="2053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1454">
      <w:bodyDiv w:val="1"/>
      <w:marLeft w:val="0"/>
      <w:marRight w:val="0"/>
      <w:marTop w:val="0"/>
      <w:marBottom w:val="0"/>
      <w:divBdr>
        <w:top w:val="none" w:sz="0" w:space="0" w:color="auto"/>
        <w:left w:val="none" w:sz="0" w:space="0" w:color="auto"/>
        <w:bottom w:val="none" w:sz="0" w:space="0" w:color="auto"/>
        <w:right w:val="none" w:sz="0" w:space="0" w:color="auto"/>
      </w:divBdr>
    </w:div>
    <w:div w:id="1249118886">
      <w:bodyDiv w:val="1"/>
      <w:marLeft w:val="0"/>
      <w:marRight w:val="0"/>
      <w:marTop w:val="0"/>
      <w:marBottom w:val="0"/>
      <w:divBdr>
        <w:top w:val="none" w:sz="0" w:space="0" w:color="auto"/>
        <w:left w:val="none" w:sz="0" w:space="0" w:color="auto"/>
        <w:bottom w:val="none" w:sz="0" w:space="0" w:color="auto"/>
        <w:right w:val="none" w:sz="0" w:space="0" w:color="auto"/>
      </w:divBdr>
      <w:divsChild>
        <w:div w:id="1802070337">
          <w:marLeft w:val="0"/>
          <w:marRight w:val="0"/>
          <w:marTop w:val="0"/>
          <w:marBottom w:val="0"/>
          <w:divBdr>
            <w:top w:val="none" w:sz="0" w:space="0" w:color="auto"/>
            <w:left w:val="none" w:sz="0" w:space="0" w:color="auto"/>
            <w:bottom w:val="none" w:sz="0" w:space="0" w:color="auto"/>
            <w:right w:val="none" w:sz="0" w:space="0" w:color="auto"/>
          </w:divBdr>
        </w:div>
        <w:div w:id="1543009790">
          <w:marLeft w:val="0"/>
          <w:marRight w:val="0"/>
          <w:marTop w:val="0"/>
          <w:marBottom w:val="0"/>
          <w:divBdr>
            <w:top w:val="none" w:sz="0" w:space="0" w:color="auto"/>
            <w:left w:val="none" w:sz="0" w:space="0" w:color="auto"/>
            <w:bottom w:val="none" w:sz="0" w:space="0" w:color="auto"/>
            <w:right w:val="none" w:sz="0" w:space="0" w:color="auto"/>
          </w:divBdr>
          <w:divsChild>
            <w:div w:id="1454981464">
              <w:marLeft w:val="0"/>
              <w:marRight w:val="0"/>
              <w:marTop w:val="0"/>
              <w:marBottom w:val="0"/>
              <w:divBdr>
                <w:top w:val="none" w:sz="0" w:space="0" w:color="auto"/>
                <w:left w:val="none" w:sz="0" w:space="0" w:color="auto"/>
                <w:bottom w:val="none" w:sz="0" w:space="0" w:color="auto"/>
                <w:right w:val="none" w:sz="0" w:space="0" w:color="auto"/>
              </w:divBdr>
              <w:divsChild>
                <w:div w:id="1177816614">
                  <w:marLeft w:val="0"/>
                  <w:marRight w:val="0"/>
                  <w:marTop w:val="0"/>
                  <w:marBottom w:val="0"/>
                  <w:divBdr>
                    <w:top w:val="none" w:sz="0" w:space="0" w:color="auto"/>
                    <w:left w:val="none" w:sz="0" w:space="0" w:color="auto"/>
                    <w:bottom w:val="none" w:sz="0" w:space="0" w:color="auto"/>
                    <w:right w:val="none" w:sz="0" w:space="0" w:color="auto"/>
                  </w:divBdr>
                  <w:divsChild>
                    <w:div w:id="2971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20672">
      <w:bodyDiv w:val="1"/>
      <w:marLeft w:val="0"/>
      <w:marRight w:val="0"/>
      <w:marTop w:val="0"/>
      <w:marBottom w:val="0"/>
      <w:divBdr>
        <w:top w:val="none" w:sz="0" w:space="0" w:color="auto"/>
        <w:left w:val="none" w:sz="0" w:space="0" w:color="auto"/>
        <w:bottom w:val="none" w:sz="0" w:space="0" w:color="auto"/>
        <w:right w:val="none" w:sz="0" w:space="0" w:color="auto"/>
      </w:divBdr>
    </w:div>
    <w:div w:id="1333142061">
      <w:bodyDiv w:val="1"/>
      <w:marLeft w:val="0"/>
      <w:marRight w:val="0"/>
      <w:marTop w:val="0"/>
      <w:marBottom w:val="0"/>
      <w:divBdr>
        <w:top w:val="none" w:sz="0" w:space="0" w:color="auto"/>
        <w:left w:val="none" w:sz="0" w:space="0" w:color="auto"/>
        <w:bottom w:val="none" w:sz="0" w:space="0" w:color="auto"/>
        <w:right w:val="none" w:sz="0" w:space="0" w:color="auto"/>
      </w:divBdr>
    </w:div>
    <w:div w:id="1668359418">
      <w:bodyDiv w:val="1"/>
      <w:marLeft w:val="0"/>
      <w:marRight w:val="0"/>
      <w:marTop w:val="0"/>
      <w:marBottom w:val="0"/>
      <w:divBdr>
        <w:top w:val="none" w:sz="0" w:space="0" w:color="auto"/>
        <w:left w:val="none" w:sz="0" w:space="0" w:color="auto"/>
        <w:bottom w:val="none" w:sz="0" w:space="0" w:color="auto"/>
        <w:right w:val="none" w:sz="0" w:space="0" w:color="auto"/>
      </w:divBdr>
    </w:div>
    <w:div w:id="1697778839">
      <w:bodyDiv w:val="1"/>
      <w:marLeft w:val="0"/>
      <w:marRight w:val="0"/>
      <w:marTop w:val="0"/>
      <w:marBottom w:val="0"/>
      <w:divBdr>
        <w:top w:val="none" w:sz="0" w:space="0" w:color="auto"/>
        <w:left w:val="none" w:sz="0" w:space="0" w:color="auto"/>
        <w:bottom w:val="none" w:sz="0" w:space="0" w:color="auto"/>
        <w:right w:val="none" w:sz="0" w:space="0" w:color="auto"/>
      </w:divBdr>
    </w:div>
    <w:div w:id="1729186562">
      <w:bodyDiv w:val="1"/>
      <w:marLeft w:val="0"/>
      <w:marRight w:val="0"/>
      <w:marTop w:val="0"/>
      <w:marBottom w:val="0"/>
      <w:divBdr>
        <w:top w:val="none" w:sz="0" w:space="0" w:color="auto"/>
        <w:left w:val="none" w:sz="0" w:space="0" w:color="auto"/>
        <w:bottom w:val="none" w:sz="0" w:space="0" w:color="auto"/>
        <w:right w:val="none" w:sz="0" w:space="0" w:color="auto"/>
      </w:divBdr>
      <w:divsChild>
        <w:div w:id="1859082890">
          <w:marLeft w:val="0"/>
          <w:marRight w:val="0"/>
          <w:marTop w:val="0"/>
          <w:marBottom w:val="0"/>
          <w:divBdr>
            <w:top w:val="none" w:sz="0" w:space="0" w:color="auto"/>
            <w:left w:val="none" w:sz="0" w:space="0" w:color="auto"/>
            <w:bottom w:val="none" w:sz="0" w:space="0" w:color="auto"/>
            <w:right w:val="none" w:sz="0" w:space="0" w:color="auto"/>
          </w:divBdr>
        </w:div>
        <w:div w:id="770666216">
          <w:marLeft w:val="0"/>
          <w:marRight w:val="0"/>
          <w:marTop w:val="0"/>
          <w:marBottom w:val="0"/>
          <w:divBdr>
            <w:top w:val="none" w:sz="0" w:space="0" w:color="auto"/>
            <w:left w:val="none" w:sz="0" w:space="0" w:color="auto"/>
            <w:bottom w:val="none" w:sz="0" w:space="0" w:color="auto"/>
            <w:right w:val="none" w:sz="0" w:space="0" w:color="auto"/>
          </w:divBdr>
          <w:divsChild>
            <w:div w:id="1416627268">
              <w:marLeft w:val="0"/>
              <w:marRight w:val="0"/>
              <w:marTop w:val="0"/>
              <w:marBottom w:val="0"/>
              <w:divBdr>
                <w:top w:val="none" w:sz="0" w:space="0" w:color="auto"/>
                <w:left w:val="none" w:sz="0" w:space="0" w:color="auto"/>
                <w:bottom w:val="none" w:sz="0" w:space="0" w:color="auto"/>
                <w:right w:val="none" w:sz="0" w:space="0" w:color="auto"/>
              </w:divBdr>
              <w:divsChild>
                <w:div w:id="628894809">
                  <w:marLeft w:val="0"/>
                  <w:marRight w:val="0"/>
                  <w:marTop w:val="0"/>
                  <w:marBottom w:val="0"/>
                  <w:divBdr>
                    <w:top w:val="none" w:sz="0" w:space="0" w:color="auto"/>
                    <w:left w:val="none" w:sz="0" w:space="0" w:color="auto"/>
                    <w:bottom w:val="none" w:sz="0" w:space="0" w:color="auto"/>
                    <w:right w:val="none" w:sz="0" w:space="0" w:color="auto"/>
                  </w:divBdr>
                  <w:divsChild>
                    <w:div w:id="1051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772467">
      <w:bodyDiv w:val="1"/>
      <w:marLeft w:val="0"/>
      <w:marRight w:val="0"/>
      <w:marTop w:val="0"/>
      <w:marBottom w:val="0"/>
      <w:divBdr>
        <w:top w:val="none" w:sz="0" w:space="0" w:color="auto"/>
        <w:left w:val="none" w:sz="0" w:space="0" w:color="auto"/>
        <w:bottom w:val="none" w:sz="0" w:space="0" w:color="auto"/>
        <w:right w:val="none" w:sz="0" w:space="0" w:color="auto"/>
      </w:divBdr>
    </w:div>
    <w:div w:id="213994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2196</Words>
  <Characters>12518</Characters>
  <Application>Microsoft Office Word</Application>
  <DocSecurity>0</DocSecurity>
  <Lines>104</Lines>
  <Paragraphs>29</Paragraphs>
  <ScaleCrop>false</ScaleCrop>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16</cp:revision>
  <dcterms:created xsi:type="dcterms:W3CDTF">2025-06-17T06:39:00Z</dcterms:created>
  <dcterms:modified xsi:type="dcterms:W3CDTF">2025-06-17T07:02:00Z</dcterms:modified>
</cp:coreProperties>
</file>