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777" w:rsidRDefault="004F3015">
      <w:pPr>
        <w:pStyle w:val="Title"/>
      </w:pPr>
      <w:bookmarkStart w:id="0" w:name="_f8u30hei2t6" w:colFirst="0" w:colLast="0"/>
      <w:bookmarkStart w:id="1" w:name="_GoBack"/>
      <w:bookmarkEnd w:id="0"/>
      <w:bookmarkEnd w:id="1"/>
      <w:r>
        <w:t>SMART Goals Template for Enterprise Technology Solutions</w:t>
      </w:r>
    </w:p>
    <w:p w:rsidR="00A74777" w:rsidRDefault="004F3015">
      <w:r>
        <w:t xml:space="preserve">This template </w:t>
      </w:r>
      <w:proofErr w:type="gramStart"/>
      <w:r>
        <w:t>is designed</w:t>
      </w:r>
      <w:proofErr w:type="gramEnd"/>
      <w:r>
        <w:t xml:space="preserve"> for product managers to create and track SMART goals for enterprise-level technology solutions.</w:t>
      </w:r>
    </w:p>
    <w:p w:rsidR="00A74777" w:rsidRDefault="00A74777">
      <w:pPr>
        <w:widowControl w:val="0"/>
      </w:pPr>
    </w:p>
    <w:p w:rsidR="00A74777" w:rsidRDefault="004F3015">
      <w:r>
        <w:rPr>
          <w:b/>
        </w:rPr>
        <w:t>S.M.A.R.T Goals</w:t>
      </w:r>
    </w:p>
    <w:p w:rsidR="00A74777" w:rsidRDefault="00A74777">
      <w:pPr>
        <w:widowControl w:val="0"/>
      </w:pPr>
    </w:p>
    <w:p w:rsidR="00A74777" w:rsidRDefault="004F3015">
      <w:pPr>
        <w:numPr>
          <w:ilvl w:val="0"/>
          <w:numId w:val="1"/>
        </w:numPr>
        <w:rPr>
          <w:rFonts w:ascii="Arial" w:eastAsia="Arial" w:hAnsi="Arial" w:cs="Arial"/>
          <w:color w:val="000000"/>
          <w:sz w:val="22"/>
          <w:szCs w:val="22"/>
        </w:rPr>
      </w:pPr>
      <w:r>
        <w:rPr>
          <w:b/>
        </w:rPr>
        <w:t>Specific:</w:t>
      </w:r>
      <w:r>
        <w:t xml:space="preserve"> Clearly define what needs to </w:t>
      </w:r>
      <w:proofErr w:type="gramStart"/>
      <w:r>
        <w:t>be achieved</w:t>
      </w:r>
      <w:proofErr w:type="gramEnd"/>
      <w:r>
        <w:t>.</w:t>
      </w:r>
    </w:p>
    <w:p w:rsidR="00A74777" w:rsidRDefault="004F3015">
      <w:pPr>
        <w:numPr>
          <w:ilvl w:val="0"/>
          <w:numId w:val="1"/>
        </w:numPr>
        <w:rPr>
          <w:rFonts w:ascii="Arial" w:eastAsia="Arial" w:hAnsi="Arial" w:cs="Arial"/>
          <w:color w:val="000000"/>
          <w:sz w:val="22"/>
          <w:szCs w:val="22"/>
        </w:rPr>
      </w:pPr>
      <w:r>
        <w:rPr>
          <w:b/>
        </w:rPr>
        <w:t>Measurable:</w:t>
      </w:r>
      <w:r>
        <w:t xml:space="preserve"> Establish criteria for measuring progress and success.</w:t>
      </w:r>
    </w:p>
    <w:p w:rsidR="00A74777" w:rsidRDefault="004F3015">
      <w:pPr>
        <w:numPr>
          <w:ilvl w:val="0"/>
          <w:numId w:val="1"/>
        </w:numPr>
        <w:rPr>
          <w:rFonts w:ascii="Arial" w:eastAsia="Arial" w:hAnsi="Arial" w:cs="Arial"/>
          <w:color w:val="000000"/>
          <w:sz w:val="22"/>
          <w:szCs w:val="22"/>
        </w:rPr>
      </w:pPr>
      <w:r>
        <w:rPr>
          <w:b/>
        </w:rPr>
        <w:t>Achievable:</w:t>
      </w:r>
      <w:r>
        <w:t xml:space="preserve"> Set goals that are realistic and attainable.</w:t>
      </w:r>
    </w:p>
    <w:p w:rsidR="00A74777" w:rsidRDefault="004F3015">
      <w:pPr>
        <w:numPr>
          <w:ilvl w:val="0"/>
          <w:numId w:val="1"/>
        </w:numPr>
        <w:rPr>
          <w:rFonts w:ascii="Arial" w:eastAsia="Arial" w:hAnsi="Arial" w:cs="Arial"/>
          <w:color w:val="000000"/>
          <w:sz w:val="22"/>
          <w:szCs w:val="22"/>
        </w:rPr>
      </w:pPr>
      <w:r>
        <w:rPr>
          <w:b/>
        </w:rPr>
        <w:t>Relevant:</w:t>
      </w:r>
      <w:r>
        <w:t xml:space="preserve"> Ensure goals align with the overall business objectives.</w:t>
      </w:r>
    </w:p>
    <w:p w:rsidR="00A74777" w:rsidRDefault="004F3015">
      <w:pPr>
        <w:numPr>
          <w:ilvl w:val="0"/>
          <w:numId w:val="1"/>
        </w:numPr>
        <w:rPr>
          <w:rFonts w:ascii="Arial" w:eastAsia="Arial" w:hAnsi="Arial" w:cs="Arial"/>
          <w:color w:val="000000"/>
          <w:sz w:val="22"/>
          <w:szCs w:val="22"/>
        </w:rPr>
      </w:pPr>
      <w:r>
        <w:rPr>
          <w:b/>
        </w:rPr>
        <w:t>Time-bound:</w:t>
      </w:r>
      <w:r>
        <w:t xml:space="preserve"> Set a spec</w:t>
      </w:r>
      <w:r>
        <w:t>ific deadline for achieving each goal.</w:t>
      </w:r>
    </w:p>
    <w:p w:rsidR="00A74777" w:rsidRDefault="004F3015">
      <w:pPr>
        <w:pStyle w:val="Heading1"/>
      </w:pPr>
      <w:bookmarkStart w:id="2" w:name="_owqxxfnqcx2c" w:colFirst="0" w:colLast="0"/>
      <w:bookmarkEnd w:id="2"/>
      <w:r>
        <w:t xml:space="preserve">Examples: </w:t>
      </w:r>
    </w:p>
    <w:p w:rsidR="00A74777" w:rsidRDefault="004F3015">
      <w:proofErr w:type="gramStart"/>
      <w:r>
        <w:t>Here's</w:t>
      </w:r>
      <w:proofErr w:type="gramEnd"/>
      <w:r>
        <w:t xml:space="preserve"> a few examples of a filled out SMART goals template for an enterprise technology solution.</w:t>
      </w:r>
    </w:p>
    <w:p w:rsidR="00A74777" w:rsidRDefault="004F3015">
      <w:pPr>
        <w:pStyle w:val="Heading2"/>
        <w:spacing w:after="80"/>
        <w:rPr>
          <w:rFonts w:ascii="Inter" w:eastAsia="Inter" w:hAnsi="Inter" w:cs="Inter"/>
          <w:b/>
          <w:sz w:val="24"/>
          <w:szCs w:val="24"/>
        </w:rPr>
      </w:pPr>
      <w:bookmarkStart w:id="3" w:name="_5tnw25hy6c8y" w:colFirst="0" w:colLast="0"/>
      <w:bookmarkEnd w:id="3"/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Goal 1: </w:t>
      </w:r>
      <w:r>
        <w:rPr>
          <w:rFonts w:ascii="Inter" w:eastAsia="Inter" w:hAnsi="Inter" w:cs="Inter"/>
          <w:b/>
          <w:sz w:val="24"/>
          <w:szCs w:val="24"/>
        </w:rPr>
        <w:t>Improve system performance for large data processing.</w:t>
      </w:r>
    </w:p>
    <w:p w:rsidR="00A74777" w:rsidRDefault="00A74777">
      <w:pPr>
        <w:widowControl w:val="0"/>
      </w:pPr>
    </w:p>
    <w:tbl>
      <w:tblPr>
        <w:tblStyle w:val="a"/>
        <w:tblW w:w="10000" w:type="dxa"/>
        <w:jc w:val="center"/>
        <w:tblBorders>
          <w:top w:val="single" w:sz="8" w:space="0" w:color="747775"/>
          <w:left w:val="nil"/>
          <w:bottom w:val="single" w:sz="8" w:space="0" w:color="747775"/>
          <w:right w:val="nil"/>
          <w:insideH w:val="single" w:sz="8" w:space="0" w:color="747775"/>
          <w:insideV w:val="nil"/>
        </w:tblBorders>
        <w:tblLayout w:type="fixed"/>
        <w:tblLook w:val="0620" w:firstRow="1" w:lastRow="0" w:firstColumn="0" w:lastColumn="0" w:noHBand="1" w:noVBand="1"/>
      </w:tblPr>
      <w:tblGrid>
        <w:gridCol w:w="5000"/>
        <w:gridCol w:w="5000"/>
      </w:tblGrid>
      <w:tr w:rsidR="00A74777" w:rsidTr="00A74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8"/>
          <w:tblHeader/>
          <w:jc w:val="center"/>
        </w:trPr>
        <w:tc>
          <w:tcPr>
            <w:tcW w:w="5000" w:type="dxa"/>
          </w:tcPr>
          <w:p w:rsidR="00A74777" w:rsidRDefault="004F3015">
            <w:r>
              <w:t>Goal Aspect</w:t>
            </w:r>
          </w:p>
        </w:tc>
        <w:tc>
          <w:tcPr>
            <w:tcW w:w="5000" w:type="dxa"/>
          </w:tcPr>
          <w:p w:rsidR="00A74777" w:rsidRDefault="004F3015">
            <w:r>
              <w:t>Description</w:t>
            </w:r>
          </w:p>
        </w:tc>
      </w:tr>
      <w:tr w:rsidR="00A74777" w:rsidTr="00A74777">
        <w:trPr>
          <w:trHeight w:val="564"/>
          <w:jc w:val="center"/>
        </w:trPr>
        <w:tc>
          <w:tcPr>
            <w:tcW w:w="5000" w:type="dxa"/>
          </w:tcPr>
          <w:p w:rsidR="00A74777" w:rsidRDefault="004F3015">
            <w:r>
              <w:t>Goal Statement</w:t>
            </w:r>
          </w:p>
        </w:tc>
        <w:tc>
          <w:tcPr>
            <w:tcW w:w="5000" w:type="dxa"/>
          </w:tcPr>
          <w:p w:rsidR="00A74777" w:rsidRDefault="004F3015">
            <w:r>
              <w:t>Improve system performance for large data processing.</w:t>
            </w:r>
          </w:p>
        </w:tc>
      </w:tr>
      <w:tr w:rsidR="00A74777" w:rsidTr="00A74777">
        <w:trPr>
          <w:trHeight w:val="564"/>
          <w:jc w:val="center"/>
        </w:trPr>
        <w:tc>
          <w:tcPr>
            <w:tcW w:w="5000" w:type="dxa"/>
          </w:tcPr>
          <w:p w:rsidR="00A74777" w:rsidRDefault="004F3015">
            <w:r>
              <w:t>Specific</w:t>
            </w:r>
          </w:p>
        </w:tc>
        <w:tc>
          <w:tcPr>
            <w:tcW w:w="5000" w:type="dxa"/>
          </w:tcPr>
          <w:p w:rsidR="00A74777" w:rsidRDefault="004F3015">
            <w:r>
              <w:t>Implement optimization techniques for data queries to decrease processing time. The development team will focus on query optimization for databases.</w:t>
            </w:r>
          </w:p>
        </w:tc>
      </w:tr>
      <w:tr w:rsidR="00A74777" w:rsidTr="00A74777">
        <w:trPr>
          <w:trHeight w:val="564"/>
          <w:jc w:val="center"/>
        </w:trPr>
        <w:tc>
          <w:tcPr>
            <w:tcW w:w="5000" w:type="dxa"/>
          </w:tcPr>
          <w:p w:rsidR="00A74777" w:rsidRDefault="004F3015">
            <w:r>
              <w:t>Measurable</w:t>
            </w:r>
          </w:p>
        </w:tc>
        <w:tc>
          <w:tcPr>
            <w:tcW w:w="5000" w:type="dxa"/>
          </w:tcPr>
          <w:p w:rsidR="00A74777" w:rsidRDefault="004F3015">
            <w:r>
              <w:t xml:space="preserve">Reduce average data processing </w:t>
            </w:r>
            <w:r>
              <w:t>time by 20% as tracked by system monitoring tools.</w:t>
            </w:r>
          </w:p>
        </w:tc>
      </w:tr>
      <w:tr w:rsidR="00A74777" w:rsidTr="00A74777">
        <w:trPr>
          <w:trHeight w:val="564"/>
          <w:jc w:val="center"/>
        </w:trPr>
        <w:tc>
          <w:tcPr>
            <w:tcW w:w="5000" w:type="dxa"/>
          </w:tcPr>
          <w:p w:rsidR="00A74777" w:rsidRDefault="004F3015">
            <w:r>
              <w:lastRenderedPageBreak/>
              <w:t>Achievable</w:t>
            </w:r>
          </w:p>
        </w:tc>
        <w:tc>
          <w:tcPr>
            <w:tcW w:w="5000" w:type="dxa"/>
          </w:tcPr>
          <w:p w:rsidR="00A74777" w:rsidRDefault="004F3015">
            <w:r>
              <w:t>The team has expertise in database optimization, and there is budget for optimization tools.</w:t>
            </w:r>
          </w:p>
        </w:tc>
      </w:tr>
      <w:tr w:rsidR="00A74777" w:rsidTr="00A74777">
        <w:trPr>
          <w:trHeight w:val="564"/>
          <w:jc w:val="center"/>
        </w:trPr>
        <w:tc>
          <w:tcPr>
            <w:tcW w:w="5000" w:type="dxa"/>
          </w:tcPr>
          <w:p w:rsidR="00A74777" w:rsidRDefault="004F3015">
            <w:r>
              <w:t>Relevant</w:t>
            </w:r>
          </w:p>
        </w:tc>
        <w:tc>
          <w:tcPr>
            <w:tcW w:w="5000" w:type="dxa"/>
          </w:tcPr>
          <w:p w:rsidR="00A74777" w:rsidRDefault="004F3015">
            <w:r>
              <w:t>Improving system performance is critical to meet service level agreements (SLAs) and customer satisfaction goals.</w:t>
            </w:r>
          </w:p>
        </w:tc>
      </w:tr>
      <w:tr w:rsidR="00A74777" w:rsidTr="00A74777">
        <w:trPr>
          <w:trHeight w:val="564"/>
          <w:jc w:val="center"/>
        </w:trPr>
        <w:tc>
          <w:tcPr>
            <w:tcW w:w="5000" w:type="dxa"/>
          </w:tcPr>
          <w:p w:rsidR="00A74777" w:rsidRDefault="004F3015">
            <w:r>
              <w:t>Time-bound</w:t>
            </w:r>
          </w:p>
        </w:tc>
        <w:tc>
          <w:tcPr>
            <w:tcW w:w="5000" w:type="dxa"/>
          </w:tcPr>
          <w:p w:rsidR="00A74777" w:rsidRDefault="004F3015">
            <w:r>
              <w:t>Optimization will be completed and tested within the next quarter ending September 30, 2025.</w:t>
            </w:r>
          </w:p>
        </w:tc>
      </w:tr>
    </w:tbl>
    <w:p w:rsidR="00A74777" w:rsidRDefault="00A74777">
      <w:pPr>
        <w:rPr>
          <w:rFonts w:ascii="Arial" w:eastAsia="Arial" w:hAnsi="Arial" w:cs="Arial"/>
          <w:color w:val="000000"/>
          <w:sz w:val="22"/>
          <w:szCs w:val="22"/>
        </w:rPr>
      </w:pPr>
    </w:p>
    <w:p w:rsidR="00A74777" w:rsidRDefault="004F3015">
      <w:pPr>
        <w:pStyle w:val="Heading2"/>
        <w:spacing w:after="8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4" w:name="_5tttsa14qiny" w:colFirst="0" w:colLast="0"/>
      <w:bookmarkEnd w:id="4"/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Goal 2: </w:t>
      </w:r>
      <w:r>
        <w:rPr>
          <w:rFonts w:ascii="Arial" w:eastAsia="Arial" w:hAnsi="Arial" w:cs="Arial"/>
          <w:b/>
          <w:color w:val="000000"/>
          <w:sz w:val="24"/>
          <w:szCs w:val="24"/>
        </w:rPr>
        <w:t>Increase user engagement wi</w:t>
      </w:r>
      <w:r>
        <w:rPr>
          <w:rFonts w:ascii="Arial" w:eastAsia="Arial" w:hAnsi="Arial" w:cs="Arial"/>
          <w:b/>
          <w:color w:val="000000"/>
          <w:sz w:val="24"/>
          <w:szCs w:val="24"/>
        </w:rPr>
        <w:t>th new software features.</w:t>
      </w:r>
    </w:p>
    <w:tbl>
      <w:tblPr>
        <w:tblStyle w:val="a0"/>
        <w:tblW w:w="10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00"/>
        <w:gridCol w:w="5000"/>
      </w:tblGrid>
      <w:tr w:rsidR="00A74777">
        <w:trPr>
          <w:jc w:val="center"/>
        </w:trPr>
        <w:tc>
          <w:tcPr>
            <w:tcW w:w="5000" w:type="dxa"/>
          </w:tcPr>
          <w:p w:rsidR="00A74777" w:rsidRDefault="004F3015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Goal Aspect</w:t>
            </w:r>
          </w:p>
        </w:tc>
        <w:tc>
          <w:tcPr>
            <w:tcW w:w="5000" w:type="dxa"/>
          </w:tcPr>
          <w:p w:rsidR="00A74777" w:rsidRDefault="004F3015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Description</w:t>
            </w:r>
          </w:p>
        </w:tc>
      </w:tr>
      <w:tr w:rsidR="00A74777">
        <w:trPr>
          <w:jc w:val="center"/>
        </w:trPr>
        <w:tc>
          <w:tcPr>
            <w:tcW w:w="5000" w:type="dxa"/>
          </w:tcPr>
          <w:p w:rsidR="00A74777" w:rsidRDefault="004F3015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Goal Statement</w:t>
            </w:r>
          </w:p>
        </w:tc>
        <w:tc>
          <w:tcPr>
            <w:tcW w:w="5000" w:type="dxa"/>
          </w:tcPr>
          <w:p w:rsidR="00A74777" w:rsidRDefault="004F3015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Increase user engagement with new software features.</w:t>
            </w:r>
          </w:p>
        </w:tc>
      </w:tr>
      <w:tr w:rsidR="00A74777">
        <w:trPr>
          <w:jc w:val="center"/>
        </w:trPr>
        <w:tc>
          <w:tcPr>
            <w:tcW w:w="5000" w:type="dxa"/>
          </w:tcPr>
          <w:p w:rsidR="00A74777" w:rsidRDefault="004F3015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Specific</w:t>
            </w:r>
          </w:p>
        </w:tc>
        <w:tc>
          <w:tcPr>
            <w:tcW w:w="5000" w:type="dxa"/>
          </w:tcPr>
          <w:p w:rsidR="00A74777" w:rsidRDefault="004F3015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Drive user interaction by implementing targeted onboarding tutorials.</w:t>
            </w:r>
          </w:p>
        </w:tc>
      </w:tr>
      <w:tr w:rsidR="00A74777">
        <w:trPr>
          <w:jc w:val="center"/>
        </w:trPr>
        <w:tc>
          <w:tcPr>
            <w:tcW w:w="5000" w:type="dxa"/>
          </w:tcPr>
          <w:p w:rsidR="00A74777" w:rsidRDefault="004F3015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Measurable</w:t>
            </w:r>
          </w:p>
        </w:tc>
        <w:tc>
          <w:tcPr>
            <w:tcW w:w="5000" w:type="dxa"/>
          </w:tcPr>
          <w:p w:rsidR="00A74777" w:rsidRDefault="004F3015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Increase daily active users of new features by 15%, tracked via in-app analytics.</w:t>
            </w:r>
          </w:p>
        </w:tc>
      </w:tr>
      <w:tr w:rsidR="00A74777">
        <w:trPr>
          <w:jc w:val="center"/>
        </w:trPr>
        <w:tc>
          <w:tcPr>
            <w:tcW w:w="5000" w:type="dxa"/>
          </w:tcPr>
          <w:p w:rsidR="00A74777" w:rsidRDefault="004F3015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Achievable</w:t>
            </w:r>
          </w:p>
        </w:tc>
        <w:tc>
          <w:tcPr>
            <w:tcW w:w="5000" w:type="dxa"/>
          </w:tcPr>
          <w:p w:rsidR="00A74777" w:rsidRDefault="004F3015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Marketing and product teams will collaborate to create engaging content and have necessary resources for implementation.</w:t>
            </w:r>
          </w:p>
        </w:tc>
      </w:tr>
      <w:tr w:rsidR="00A74777">
        <w:trPr>
          <w:jc w:val="center"/>
        </w:trPr>
        <w:tc>
          <w:tcPr>
            <w:tcW w:w="5000" w:type="dxa"/>
          </w:tcPr>
          <w:p w:rsidR="00A74777" w:rsidRDefault="004F3015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Relevant</w:t>
            </w:r>
          </w:p>
        </w:tc>
        <w:tc>
          <w:tcPr>
            <w:tcW w:w="5000" w:type="dxa"/>
          </w:tcPr>
          <w:p w:rsidR="00A74777" w:rsidRDefault="004F3015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Increasing feature usage will 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mprove product adoption rates and customer satisfaction.</w:t>
            </w:r>
          </w:p>
        </w:tc>
      </w:tr>
      <w:tr w:rsidR="00A74777">
        <w:trPr>
          <w:jc w:val="center"/>
        </w:trPr>
        <w:tc>
          <w:tcPr>
            <w:tcW w:w="5000" w:type="dxa"/>
          </w:tcPr>
          <w:p w:rsidR="00A74777" w:rsidRDefault="004F3015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Time-bound</w:t>
            </w:r>
          </w:p>
        </w:tc>
        <w:tc>
          <w:tcPr>
            <w:tcW w:w="5000" w:type="dxa"/>
          </w:tcPr>
          <w:p w:rsidR="00A74777" w:rsidRDefault="004F3015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Implement and analyze results by the end of the following month, May 31, 2025.</w:t>
            </w:r>
          </w:p>
        </w:tc>
      </w:tr>
    </w:tbl>
    <w:p w:rsidR="00A74777" w:rsidRDefault="00A74777">
      <w:pPr>
        <w:rPr>
          <w:rFonts w:ascii="Arial" w:eastAsia="Arial" w:hAnsi="Arial" w:cs="Arial"/>
          <w:color w:val="000000"/>
          <w:sz w:val="22"/>
          <w:szCs w:val="22"/>
        </w:rPr>
      </w:pPr>
    </w:p>
    <w:p w:rsidR="00A74777" w:rsidRDefault="00A74777">
      <w:pPr>
        <w:rPr>
          <w:rFonts w:ascii="Arial" w:eastAsia="Arial" w:hAnsi="Arial" w:cs="Arial"/>
          <w:color w:val="000000"/>
          <w:sz w:val="22"/>
          <w:szCs w:val="22"/>
        </w:rPr>
      </w:pPr>
    </w:p>
    <w:p w:rsidR="00A74777" w:rsidRDefault="004F3015">
      <w:pPr>
        <w:pStyle w:val="Heading2"/>
        <w:spacing w:after="8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5" w:name="_s7yyog0qasg" w:colFirst="0" w:colLast="0"/>
      <w:bookmarkEnd w:id="5"/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 xml:space="preserve">Goal 3: </w:t>
      </w:r>
      <w:r>
        <w:rPr>
          <w:rFonts w:ascii="Arial" w:eastAsia="Arial" w:hAnsi="Arial" w:cs="Arial"/>
          <w:b/>
          <w:color w:val="000000"/>
          <w:sz w:val="24"/>
          <w:szCs w:val="24"/>
        </w:rPr>
        <w:t>Reduce the number of critical bugs reported in the next software release</w:t>
      </w:r>
    </w:p>
    <w:tbl>
      <w:tblPr>
        <w:tblStyle w:val="a1"/>
        <w:tblW w:w="10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00"/>
        <w:gridCol w:w="5000"/>
      </w:tblGrid>
      <w:tr w:rsidR="00A74777">
        <w:trPr>
          <w:jc w:val="center"/>
        </w:trPr>
        <w:tc>
          <w:tcPr>
            <w:tcW w:w="5000" w:type="dxa"/>
          </w:tcPr>
          <w:p w:rsidR="00A74777" w:rsidRDefault="004F3015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Goal Aspect</w:t>
            </w:r>
          </w:p>
        </w:tc>
        <w:tc>
          <w:tcPr>
            <w:tcW w:w="5000" w:type="dxa"/>
          </w:tcPr>
          <w:p w:rsidR="00A74777" w:rsidRDefault="004F3015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Description</w:t>
            </w:r>
          </w:p>
        </w:tc>
      </w:tr>
      <w:tr w:rsidR="00A74777">
        <w:trPr>
          <w:jc w:val="center"/>
        </w:trPr>
        <w:tc>
          <w:tcPr>
            <w:tcW w:w="5000" w:type="dxa"/>
          </w:tcPr>
          <w:p w:rsidR="00A74777" w:rsidRDefault="004F3015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Goal Statement</w:t>
            </w:r>
          </w:p>
        </w:tc>
        <w:tc>
          <w:tcPr>
            <w:tcW w:w="5000" w:type="dxa"/>
          </w:tcPr>
          <w:p w:rsidR="00A74777" w:rsidRDefault="004F3015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Reduce the number of critical bugs reported in the next software release.</w:t>
            </w:r>
          </w:p>
        </w:tc>
      </w:tr>
      <w:tr w:rsidR="00A74777">
        <w:trPr>
          <w:jc w:val="center"/>
        </w:trPr>
        <w:tc>
          <w:tcPr>
            <w:tcW w:w="5000" w:type="dxa"/>
          </w:tcPr>
          <w:p w:rsidR="00A74777" w:rsidRDefault="004F3015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Specific</w:t>
            </w:r>
          </w:p>
        </w:tc>
        <w:tc>
          <w:tcPr>
            <w:tcW w:w="5000" w:type="dxa"/>
          </w:tcPr>
          <w:p w:rsidR="00A74777" w:rsidRDefault="004F3015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Enhance code review process by adding automated testing for critical components before release.</w:t>
            </w:r>
          </w:p>
        </w:tc>
      </w:tr>
      <w:tr w:rsidR="00A74777">
        <w:trPr>
          <w:jc w:val="center"/>
        </w:trPr>
        <w:tc>
          <w:tcPr>
            <w:tcW w:w="5000" w:type="dxa"/>
          </w:tcPr>
          <w:p w:rsidR="00A74777" w:rsidRDefault="004F3015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Measurable</w:t>
            </w:r>
          </w:p>
        </w:tc>
        <w:tc>
          <w:tcPr>
            <w:tcW w:w="5000" w:type="dxa"/>
          </w:tcPr>
          <w:p w:rsidR="00A74777" w:rsidRDefault="004F3015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Decrease the number of critical bugs reported post-release by 25%, monitored through bug tracking system.</w:t>
            </w:r>
          </w:p>
        </w:tc>
      </w:tr>
      <w:tr w:rsidR="00A74777">
        <w:trPr>
          <w:jc w:val="center"/>
        </w:trPr>
        <w:tc>
          <w:tcPr>
            <w:tcW w:w="5000" w:type="dxa"/>
          </w:tcPr>
          <w:p w:rsidR="00A74777" w:rsidRDefault="004F3015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Achievable</w:t>
            </w:r>
          </w:p>
        </w:tc>
        <w:tc>
          <w:tcPr>
            <w:tcW w:w="5000" w:type="dxa"/>
          </w:tcPr>
          <w:p w:rsidR="00A74777" w:rsidRDefault="004F3015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The development team has the necessary skills to implement automated tests and resources available for training on new testing tools.</w:t>
            </w:r>
          </w:p>
        </w:tc>
      </w:tr>
      <w:tr w:rsidR="00A74777">
        <w:trPr>
          <w:jc w:val="center"/>
        </w:trPr>
        <w:tc>
          <w:tcPr>
            <w:tcW w:w="5000" w:type="dxa"/>
          </w:tcPr>
          <w:p w:rsidR="00A74777" w:rsidRDefault="004F3015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evant</w:t>
            </w:r>
          </w:p>
        </w:tc>
        <w:tc>
          <w:tcPr>
            <w:tcW w:w="5000" w:type="dxa"/>
          </w:tcPr>
          <w:p w:rsidR="00A74777" w:rsidRDefault="004F3015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Reducing critical bugs will improve software stability and user experience, leading to higher satisfaction.</w:t>
            </w:r>
          </w:p>
        </w:tc>
      </w:tr>
      <w:tr w:rsidR="00A74777">
        <w:trPr>
          <w:jc w:val="center"/>
        </w:trPr>
        <w:tc>
          <w:tcPr>
            <w:tcW w:w="5000" w:type="dxa"/>
          </w:tcPr>
          <w:p w:rsidR="00A74777" w:rsidRDefault="004F3015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Time-bound</w:t>
            </w:r>
          </w:p>
        </w:tc>
        <w:tc>
          <w:tcPr>
            <w:tcW w:w="5000" w:type="dxa"/>
          </w:tcPr>
          <w:p w:rsidR="00A74777" w:rsidRDefault="004F3015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Implement and measure the impact by the next major release date: July 15, 2025.</w:t>
            </w:r>
          </w:p>
        </w:tc>
      </w:tr>
    </w:tbl>
    <w:p w:rsidR="00A74777" w:rsidRDefault="00A74777">
      <w:pPr>
        <w:rPr>
          <w:rFonts w:ascii="Arial" w:eastAsia="Arial" w:hAnsi="Arial" w:cs="Arial"/>
          <w:color w:val="000000"/>
          <w:sz w:val="22"/>
          <w:szCs w:val="22"/>
        </w:rPr>
      </w:pPr>
    </w:p>
    <w:p w:rsidR="00A74777" w:rsidRDefault="00A74777">
      <w:pPr>
        <w:rPr>
          <w:rFonts w:ascii="Arial" w:eastAsia="Arial" w:hAnsi="Arial" w:cs="Arial"/>
          <w:color w:val="000000"/>
          <w:sz w:val="22"/>
          <w:szCs w:val="22"/>
        </w:rPr>
      </w:pPr>
    </w:p>
    <w:p w:rsidR="00A74777" w:rsidRDefault="00A74777">
      <w:pPr>
        <w:rPr>
          <w:rFonts w:ascii="Arial" w:eastAsia="Arial" w:hAnsi="Arial" w:cs="Arial"/>
          <w:color w:val="000000"/>
          <w:sz w:val="22"/>
          <w:szCs w:val="22"/>
        </w:rPr>
      </w:pPr>
    </w:p>
    <w:p w:rsidR="00A74777" w:rsidRDefault="00A74777">
      <w:pPr>
        <w:rPr>
          <w:rFonts w:ascii="Arial" w:eastAsia="Arial" w:hAnsi="Arial" w:cs="Arial"/>
          <w:color w:val="000000"/>
          <w:sz w:val="22"/>
          <w:szCs w:val="22"/>
        </w:rPr>
      </w:pPr>
    </w:p>
    <w:p w:rsidR="00A74777" w:rsidRDefault="00A74777">
      <w:pPr>
        <w:rPr>
          <w:rFonts w:ascii="Arial" w:eastAsia="Arial" w:hAnsi="Arial" w:cs="Arial"/>
          <w:color w:val="000000"/>
          <w:sz w:val="22"/>
          <w:szCs w:val="22"/>
        </w:rPr>
      </w:pPr>
    </w:p>
    <w:p w:rsidR="00A74777" w:rsidRDefault="00A74777">
      <w:pPr>
        <w:rPr>
          <w:rFonts w:ascii="Arial" w:eastAsia="Arial" w:hAnsi="Arial" w:cs="Arial"/>
          <w:color w:val="000000"/>
          <w:sz w:val="22"/>
          <w:szCs w:val="22"/>
        </w:rPr>
      </w:pPr>
    </w:p>
    <w:p w:rsidR="00A74777" w:rsidRDefault="00A74777">
      <w:pPr>
        <w:rPr>
          <w:rFonts w:ascii="Arial" w:eastAsia="Arial" w:hAnsi="Arial" w:cs="Arial"/>
          <w:color w:val="000000"/>
          <w:sz w:val="22"/>
          <w:szCs w:val="22"/>
        </w:rPr>
      </w:pPr>
    </w:p>
    <w:p w:rsidR="00A74777" w:rsidRDefault="004F3015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—-----------------------------------------------------------------------------------</w:t>
      </w:r>
    </w:p>
    <w:sectPr w:rsidR="00A747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charset w:val="00"/>
    <w:family w:val="auto"/>
    <w:pitch w:val="default"/>
  </w:font>
  <w:font w:name="Inter Medium">
    <w:charset w:val="00"/>
    <w:family w:val="auto"/>
    <w:pitch w:val="default"/>
  </w:font>
  <w:font w:name="Inter SemiBold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6A4BB1"/>
    <w:multiLevelType w:val="multilevel"/>
    <w:tmpl w:val="0F06CD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777"/>
    <w:rsid w:val="004F3015"/>
    <w:rsid w:val="00A7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1A3F5D-D9CB-4217-87CB-B873BD935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Inter" w:eastAsia="Inter" w:hAnsi="Inter" w:cs="Inter"/>
        <w:color w:val="1F1F1F"/>
        <w:sz w:val="24"/>
        <w:szCs w:val="24"/>
        <w:lang w:val="en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rFonts w:ascii="Inter Medium" w:eastAsia="Inter Medium" w:hAnsi="Inter Medium" w:cs="Inter Medium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rFonts w:ascii="Inter Medium" w:eastAsia="Inter Medium" w:hAnsi="Inter Medium" w:cs="Inter Medium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rFonts w:ascii="Inter Medium" w:eastAsia="Inter Medium" w:hAnsi="Inter Medium" w:cs="Inter Medium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rFonts w:ascii="Inter Medium" w:eastAsia="Inter Medium" w:hAnsi="Inter Medium" w:cs="Inter Medium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rFonts w:ascii="Inter SemiBold" w:eastAsia="Inter SemiBold" w:hAnsi="Inter SemiBold" w:cs="Inter SemiBold"/>
      <w:i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rFonts w:ascii="Inter Medium" w:eastAsia="Inter Medium" w:hAnsi="Inter Medium" w:cs="Inter Medium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Inter Medium" w:eastAsia="Inter Medium" w:hAnsi="Inter Medium" w:cs="Inter Medium"/>
        <w:b w:val="0"/>
        <w:i w:val="0"/>
        <w:smallCaps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  <w:tblPr/>
      <w:tcPr>
        <w:tcBorders>
          <w:top w:val="nil"/>
        </w:tcBorders>
        <w:shd w:val="clear" w:color="auto" w:fill="F2F2EF"/>
        <w:vAlign w:val="center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</cp:lastModifiedBy>
  <cp:revision>2</cp:revision>
  <dcterms:created xsi:type="dcterms:W3CDTF">2025-06-15T12:06:00Z</dcterms:created>
  <dcterms:modified xsi:type="dcterms:W3CDTF">2025-06-15T12:06:00Z</dcterms:modified>
</cp:coreProperties>
</file>