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60" w:before="240" w:line="259" w:lineRule="auto"/>
        <w:rPr/>
      </w:pPr>
      <w:bookmarkStart w:colFirst="0" w:colLast="0" w:name="_91wrz53dqp8y" w:id="0"/>
      <w:bookmarkEnd w:id="0"/>
      <w:r w:rsidDel="00000000" w:rsidR="00000000" w:rsidRPr="00000000">
        <w:rPr>
          <w:rtl w:val="0"/>
        </w:rPr>
        <w:t xml:space="preserve">Activity form: Analyze logs</w:t>
      </w:r>
    </w:p>
    <w:p w:rsidR="00000000" w:rsidDel="00000000" w:rsidP="00000000" w:rsidRDefault="00000000" w:rsidRPr="00000000" w14:paraId="00000002">
      <w:pPr>
        <w:spacing w:after="160" w:before="240" w:line="25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</w:t>
      </w:r>
      <w:r w:rsidDel="00000000" w:rsidR="00000000" w:rsidRPr="00000000">
        <w:rPr>
          <w:sz w:val="24"/>
          <w:szCs w:val="24"/>
          <w:rtl w:val="0"/>
        </w:rPr>
        <w:t xml:space="preserve"> Complete the form by answering the following questions in the table based on the scenario provided in the activity. Ensure your answers are concise and directly address the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605.0" w:type="dxa"/>
        <w:jc w:val="left"/>
        <w:tblInd w:w="-7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820"/>
        <w:gridCol w:w="7785"/>
        <w:tblGridChange w:id="0">
          <w:tblGrid>
            <w:gridCol w:w="5820"/>
            <w:gridCol w:w="778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fefef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ind w:left="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Task 1: Retrieve the top 5 running processes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Your answer</w:t>
            </w:r>
          </w:p>
        </w:tc>
      </w:tr>
      <w:tr>
        <w:trPr>
          <w:cantSplit w:val="0"/>
          <w:trHeight w:val="95.0000000000022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240" w:lineRule="auto"/>
              <w:ind w:left="425.19685039370086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specific steps does the query use to retrieve the top 5 processes over the past three days?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-7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240" w:lineRule="auto"/>
              <w:ind w:left="425.19685039370086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does the query group and visualize the process activity over time?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-7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fefef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Task 2: Identify missing critical updates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-7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Your answer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.99999999999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ind w:left="425.19685039370086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filters and conditions does the query use to identify critical updates that are still needed?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-7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.9999999999977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ind w:left="425.19685039370086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does the query compare updates over different time periods to determine which systems are still missing updates?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-7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fefef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Task 3 (optional): Analyze performance 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-7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Your answer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425.19685039370086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does the query monitor CPU usage trends over time for each virtual machine?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-7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.5546874999994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425.19685039370086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insights can you gain from identifying spikes in CPU usage, and how would you prioritize addressing these issues?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-7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7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