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4"/>
          <w:szCs w:val="44"/>
        </w:rPr>
        <w:t xml:space="preserve">Edge Inference Solution Package</w:t>
      </w:r>
    </w:p>
    <w:p>
      <w:pPr>
        <w:spacing w:after="60"/>
      </w:pPr>
      <w:r>
        <w:rPr>
          <w:color w:val="4B5563"/>
          <w:sz w:val="24"/>
          <w:szCs w:val="24"/>
        </w:rPr>
        <w:t xml:space="preserve">Package damage detection for 50 distribution centers · Azure IoT Edge 1.6 LTS · GitOps rollouts</w:t>
      </w:r>
    </w:p>
    <w:p>
      <w:pPr>
        <w:pBdr>
          <w:bottom w:val="single" w:color="1F4E79" w:sz="8" w:space="6"/>
        </w:pBdr>
        <w:spacing w:after="160"/>
      </w:pPr>
      <w:r>
        <w:rPr>
          <w:color w:val="4B5563"/>
          <w:sz w:val="19"/>
          <w:szCs w:val="19"/>
        </w:rPr>
        <w:t xml:space="preserve">Dennis · Platform Engineering · 11 October 2026 · Version 1.0</w:t>
      </w:r>
    </w:p>
    <w:p>
      <w:pPr>
        <w:spacing w:after="100" w:before="0" w:line="252"/>
      </w:pPr>
      <w:r>
        <w:rPr>
          <w:sz w:val="21"/>
          <w:szCs w:val="21"/>
        </w:rPr>
        <w:t xml:space="preserve">This package designs and documents a production edge inference solution that detects package damage at 50 distribution centers, keeps working through uplink outages of up to 72 hours, and ships model and platform updates through automated GitOps rollouts that operations staff can monitor and reverse without raw kubectl. Callout numbers in brackets (for example </w:t>
      </w:r>
      <w:r>
        <w:rPr>
          <w:b/>
          <w:bCs/>
          <w:color w:val="1F4E79"/>
          <w:sz w:val="19"/>
          <w:szCs w:val="19"/>
        </w:rPr>
        <w:t xml:space="preserve">[C4]</w:t>
      </w:r>
      <w:r>
        <w:rPr>
          <w:sz w:val="21"/>
          <w:szCs w:val="21"/>
        </w:rPr>
        <w:t xml:space="preserve">) refer to the numbered markers on Figures 1–3; Appendix A maps every callout to its finding.</w:t>
      </w:r>
    </w:p>
    <w:p>
      <w:pPr>
        <w:pStyle w:val="Heading2"/>
        <w:keepNext/>
      </w:pPr>
      <w:r>
        <w:t xml:space="preserve">Decisions at a glance</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1665"/>
        <w:gridCol w:w="3231"/>
        <w:gridCol w:w="4896"/>
      </w:tblGrid>
      <w:tr>
        <w:trPr>
          <w:cantSplit/>
          <w:tblHeader/>
        </w:trPr>
        <w:tc>
          <w:tcPr>
            <w:tcW w:type="dxa" w:w="1665"/>
            <w:shd w:fill="1F4E79" w:color="auto" w:val="clear"/>
            <w:tcMar>
              <w:top w:type="dxa" w:w="45"/>
              <w:left w:type="dxa" w:w="85"/>
              <w:bottom w:type="dxa" w:w="45"/>
              <w:right w:type="dxa" w:w="85"/>
            </w:tcMar>
          </w:tcPr>
          <w:p>
            <w:pPr>
              <w:spacing w:after="20" w:line="228"/>
            </w:pPr>
            <w:r>
              <w:rPr>
                <w:b/>
                <w:bCs/>
                <w:color w:val="FFFFFF"/>
                <w:sz w:val="17"/>
                <w:szCs w:val="17"/>
              </w:rPr>
              <w:t xml:space="preserve">Decision</w:t>
            </w:r>
          </w:p>
        </w:tc>
        <w:tc>
          <w:tcPr>
            <w:tcW w:type="dxa" w:w="3231"/>
            <w:shd w:fill="1F4E79" w:color="auto" w:val="clear"/>
            <w:tcMar>
              <w:top w:type="dxa" w:w="45"/>
              <w:left w:type="dxa" w:w="85"/>
              <w:bottom w:type="dxa" w:w="45"/>
              <w:right w:type="dxa" w:w="85"/>
            </w:tcMar>
          </w:tcPr>
          <w:p>
            <w:pPr>
              <w:spacing w:after="20" w:line="228"/>
            </w:pPr>
            <w:r>
              <w:rPr>
                <w:b/>
                <w:bCs/>
                <w:color w:val="FFFFFF"/>
                <w:sz w:val="17"/>
                <w:szCs w:val="17"/>
              </w:rPr>
              <w:t xml:space="preserve">Choice</w:t>
            </w:r>
          </w:p>
        </w:tc>
        <w:tc>
          <w:tcPr>
            <w:tcW w:type="dxa" w:w="4896"/>
            <w:shd w:fill="1F4E79" w:color="auto" w:val="clear"/>
            <w:tcMar>
              <w:top w:type="dxa" w:w="45"/>
              <w:left w:type="dxa" w:w="85"/>
              <w:bottom w:type="dxa" w:w="45"/>
              <w:right w:type="dxa" w:w="85"/>
            </w:tcMar>
          </w:tcPr>
          <w:p>
            <w:pPr>
              <w:spacing w:after="20" w:line="228"/>
            </w:pPr>
            <w:r>
              <w:rPr>
                <w:b/>
                <w:bCs/>
                <w:color w:val="FFFFFF"/>
                <w:sz w:val="17"/>
                <w:szCs w:val="17"/>
              </w:rPr>
              <w:t xml:space="preserve">One-line justification</w:t>
            </w:r>
          </w:p>
        </w:tc>
      </w:tr>
      <w:tr>
        <w:trPr>
          <w:cantSplit/>
        </w:trPr>
        <w:tc>
          <w:tcPr>
            <w:tcW w:type="dxa" w:w="1665"/>
            <w:shd w:fill="EEF3F8" w:color="auto" w:val="clear"/>
            <w:tcMar>
              <w:top w:type="dxa" w:w="45"/>
              <w:left w:type="dxa" w:w="85"/>
              <w:bottom w:type="dxa" w:w="45"/>
              <w:right w:type="dxa" w:w="85"/>
            </w:tcMar>
          </w:tcPr>
          <w:p>
            <w:pPr>
              <w:spacing w:after="20" w:line="228"/>
            </w:pPr>
            <w:r>
              <w:rPr>
                <w:b/>
                <w:bCs/>
                <w:sz w:val="17"/>
                <w:szCs w:val="17"/>
              </w:rPr>
              <w:t xml:space="preserve">Model runtime</w:t>
            </w:r>
          </w:p>
        </w:tc>
        <w:tc>
          <w:tcPr>
            <w:tcW w:type="dxa" w:w="3231"/>
            <w:tcMar>
              <w:top w:type="dxa" w:w="45"/>
              <w:left w:type="dxa" w:w="85"/>
              <w:bottom w:type="dxa" w:w="45"/>
              <w:right w:type="dxa" w:w="85"/>
            </w:tcMar>
          </w:tcPr>
          <w:p>
            <w:pPr>
              <w:spacing w:after="20" w:line="228"/>
            </w:pPr>
            <w:r>
              <w:rPr>
                <w:b/>
                <w:bCs/>
                <w:sz w:val="17"/>
                <w:szCs w:val="17"/>
              </w:rPr>
              <w:t xml:space="preserve">LiteRT int8</w:t>
            </w:r>
            <w:r>
              <w:rPr>
                <w:b w:val="false"/>
                <w:bCs w:val="false"/>
                <w:sz w:val="17"/>
                <w:szCs w:val="17"/>
              </w:rPr>
              <w:t xml:space="preserve"> (XNNPACK CPU kernels), 7 MB YOLO detector</w:t>
            </w:r>
          </w:p>
        </w:tc>
        <w:tc>
          <w:tcPr>
            <w:tcW w:type="dxa" w:w="4896"/>
            <w:tcMar>
              <w:top w:type="dxa" w:w="45"/>
              <w:left w:type="dxa" w:w="85"/>
              <w:bottom w:type="dxa" w:w="45"/>
              <w:right w:type="dxa" w:w="85"/>
            </w:tcMar>
          </w:tcPr>
          <w:p>
            <w:pPr>
              <w:spacing w:after="20" w:line="228"/>
            </w:pPr>
            <w:r>
              <w:rPr>
                <w:b w:val="false"/>
                <w:bCs w:val="false"/>
                <w:sz w:val="17"/>
                <w:szCs w:val="17"/>
              </w:rPr>
              <w:t xml:space="preserve">Sites are CPU-only 4-core x86 PCs with 2 GB RAM: int8 runs natively on CPU and the small model leaves memory for edgeHub and the offline buffer, whereas the 25 MB fp16 ONNX export would run without fp16 hardware support on these CPUs.</w:t>
            </w:r>
          </w:p>
        </w:tc>
      </w:tr>
      <w:tr>
        <w:trPr>
          <w:cantSplit/>
        </w:trPr>
        <w:tc>
          <w:tcPr>
            <w:tcW w:type="dxa" w:w="1665"/>
            <w:shd w:fill="EEF3F8" w:color="auto" w:val="clear"/>
            <w:tcMar>
              <w:top w:type="dxa" w:w="45"/>
              <w:left w:type="dxa" w:w="85"/>
              <w:bottom w:type="dxa" w:w="45"/>
              <w:right w:type="dxa" w:w="85"/>
            </w:tcMar>
          </w:tcPr>
          <w:p>
            <w:pPr>
              <w:spacing w:after="20" w:line="228"/>
            </w:pPr>
            <w:r>
              <w:rPr>
                <w:b/>
                <w:bCs/>
                <w:sz w:val="17"/>
                <w:szCs w:val="17"/>
              </w:rPr>
              <w:t xml:space="preserve">Edge runtime</w:t>
            </w:r>
          </w:p>
        </w:tc>
        <w:tc>
          <w:tcPr>
            <w:tcW w:type="dxa" w:w="3231"/>
            <w:shd w:fill="FAFBFC" w:color="auto" w:val="clear"/>
            <w:tcMar>
              <w:top w:type="dxa" w:w="45"/>
              <w:left w:type="dxa" w:w="85"/>
              <w:bottom w:type="dxa" w:w="45"/>
              <w:right w:type="dxa" w:w="85"/>
            </w:tcMar>
          </w:tcPr>
          <w:p>
            <w:pPr>
              <w:spacing w:after="20" w:line="228"/>
            </w:pPr>
            <w:r>
              <w:rPr>
                <w:b/>
                <w:bCs/>
                <w:sz w:val="17"/>
                <w:szCs w:val="17"/>
              </w:rPr>
              <w:t xml:space="preserve">Azure IoT Edge 1.6 LTS</w:t>
            </w:r>
            <w:r>
              <w:rPr>
                <w:b w:val="false"/>
                <w:bCs w:val="false"/>
                <w:sz w:val="17"/>
                <w:szCs w:val="17"/>
              </w:rPr>
              <w:t xml:space="preserve"> — edgeAgent/edgeHub </w:t>
            </w:r>
            <w:r>
              <w:rPr>
                <w:rFonts w:ascii="Consolas" w:cs="Consolas" w:eastAsia="Consolas" w:hAnsi="Consolas"/>
                <w:color w:val="0B4F6C"/>
                <w:sz w:val="15"/>
                <w:szCs w:val="15"/>
              </w:rPr>
              <w:t xml:space="preserve">1.6.0</w:t>
            </w:r>
            <w:r>
              <w:rPr>
                <w:b w:val="false"/>
                <w:bCs w:val="false"/>
                <w:sz w:val="17"/>
                <w:szCs w:val="17"/>
              </w:rPr>
              <w:t xml:space="preserve">, host packages held at </w:t>
            </w:r>
            <w:r>
              <w:rPr>
                <w:rFonts w:ascii="Consolas" w:cs="Consolas" w:eastAsia="Consolas" w:hAnsi="Consolas"/>
                <w:color w:val="0B4F6C"/>
                <w:sz w:val="15"/>
                <w:szCs w:val="15"/>
              </w:rPr>
              <w:t xml:space="preserve">1.6.*</w:t>
            </w:r>
          </w:p>
        </w:tc>
        <w:tc>
          <w:tcPr>
            <w:tcW w:type="dxa" w:w="4896"/>
            <w:shd w:fill="FAFBFC" w:color="auto" w:val="clear"/>
            <w:tcMar>
              <w:top w:type="dxa" w:w="45"/>
              <w:left w:type="dxa" w:w="85"/>
              <w:bottom w:type="dxa" w:w="45"/>
              <w:right w:type="dxa" w:w="85"/>
            </w:tcMar>
          </w:tcPr>
          <w:p>
            <w:pPr>
              <w:spacing w:after="20" w:line="228"/>
            </w:pPr>
            <w:r>
              <w:rPr>
                <w:b w:val="false"/>
                <w:bCs w:val="false"/>
                <w:sz w:val="17"/>
                <w:szCs w:val="17"/>
              </w:rPr>
              <w:t xml:space="preserve">Supported to 14 Nov 2028. IoT Edge 1.5 LTS ends support on 10 Nov 2026, inside peak season, so it is never used as a baseline.</w:t>
            </w:r>
          </w:p>
        </w:tc>
      </w:tr>
      <w:tr>
        <w:trPr>
          <w:cantSplit/>
        </w:trPr>
        <w:tc>
          <w:tcPr>
            <w:tcW w:type="dxa" w:w="1665"/>
            <w:shd w:fill="EEF3F8" w:color="auto" w:val="clear"/>
            <w:tcMar>
              <w:top w:type="dxa" w:w="45"/>
              <w:left w:type="dxa" w:w="85"/>
              <w:bottom w:type="dxa" w:w="45"/>
              <w:right w:type="dxa" w:w="85"/>
            </w:tcMar>
          </w:tcPr>
          <w:p>
            <w:pPr>
              <w:spacing w:after="20" w:line="228"/>
            </w:pPr>
            <w:r>
              <w:rPr>
                <w:b/>
                <w:bCs/>
                <w:sz w:val="17"/>
                <w:szCs w:val="17"/>
              </w:rPr>
              <w:t xml:space="preserve">Host OS</w:t>
            </w:r>
          </w:p>
        </w:tc>
        <w:tc>
          <w:tcPr>
            <w:tcW w:type="dxa" w:w="3231"/>
            <w:tcMar>
              <w:top w:type="dxa" w:w="45"/>
              <w:left w:type="dxa" w:w="85"/>
              <w:bottom w:type="dxa" w:w="45"/>
              <w:right w:type="dxa" w:w="85"/>
            </w:tcMar>
          </w:tcPr>
          <w:p>
            <w:pPr>
              <w:spacing w:after="20" w:line="228"/>
            </w:pPr>
            <w:r>
              <w:rPr>
                <w:b/>
                <w:bCs/>
                <w:sz w:val="17"/>
                <w:szCs w:val="17"/>
              </w:rPr>
              <w:t xml:space="preserve">Ubuntu Server 22.04 LTS</w:t>
            </w:r>
            <w:r>
              <w:rPr>
                <w:b w:val="false"/>
                <w:bCs w:val="false"/>
                <w:sz w:val="17"/>
                <w:szCs w:val="17"/>
              </w:rPr>
              <w:t xml:space="preserve"> (Tier 1, AMD64)</w:t>
            </w:r>
          </w:p>
        </w:tc>
        <w:tc>
          <w:tcPr>
            <w:tcW w:type="dxa" w:w="4896"/>
            <w:tcMar>
              <w:top w:type="dxa" w:w="45"/>
              <w:left w:type="dxa" w:w="85"/>
              <w:bottom w:type="dxa" w:w="45"/>
              <w:right w:type="dxa" w:w="85"/>
            </w:tcMar>
          </w:tcPr>
          <w:p>
            <w:pPr>
              <w:spacing w:after="20" w:line="228"/>
            </w:pPr>
            <w:r>
              <w:rPr>
                <w:b w:val="false"/>
                <w:bCs w:val="false"/>
                <w:sz w:val="17"/>
                <w:szCs w:val="17"/>
              </w:rPr>
              <w:t xml:space="preserve">Azure Linux 3.0 is not on the IoT Edge 1.6 supported-platforms list, so it is used only as the container base image.</w:t>
            </w:r>
          </w:p>
        </w:tc>
      </w:tr>
      <w:tr>
        <w:trPr>
          <w:cantSplit/>
        </w:trPr>
        <w:tc>
          <w:tcPr>
            <w:tcW w:type="dxa" w:w="1665"/>
            <w:shd w:fill="EEF3F8" w:color="auto" w:val="clear"/>
            <w:tcMar>
              <w:top w:type="dxa" w:w="45"/>
              <w:left w:type="dxa" w:w="85"/>
              <w:bottom w:type="dxa" w:w="45"/>
              <w:right w:type="dxa" w:w="85"/>
            </w:tcMar>
          </w:tcPr>
          <w:p>
            <w:pPr>
              <w:spacing w:after="20" w:line="228"/>
            </w:pPr>
            <w:r>
              <w:rPr>
                <w:b/>
                <w:bCs/>
                <w:sz w:val="17"/>
                <w:szCs w:val="17"/>
              </w:rPr>
              <w:t xml:space="preserve">Offline buffer</w:t>
            </w:r>
          </w:p>
        </w:tc>
        <w:tc>
          <w:tcPr>
            <w:tcW w:type="dxa" w:w="3231"/>
            <w:shd w:fill="FAFBFC" w:color="auto" w:val="clear"/>
            <w:tcMar>
              <w:top w:type="dxa" w:w="45"/>
              <w:left w:type="dxa" w:w="85"/>
              <w:bottom w:type="dxa" w:w="45"/>
              <w:right w:type="dxa" w:w="85"/>
            </w:tcMar>
          </w:tcPr>
          <w:p>
            <w:pPr>
              <w:spacing w:after="20" w:line="228"/>
            </w:pPr>
            <w:r>
              <w:rPr>
                <w:b w:val="false"/>
                <w:bCs w:val="false"/>
                <w:sz w:val="17"/>
                <w:szCs w:val="17"/>
              </w:rPr>
              <w:t xml:space="preserve">edgeHub store-and-forward on the dedicated 8 GB volume; priority routes; 7-day TTL</w:t>
            </w:r>
          </w:p>
        </w:tc>
        <w:tc>
          <w:tcPr>
            <w:tcW w:type="dxa" w:w="4896"/>
            <w:shd w:fill="FAFBFC" w:color="auto" w:val="clear"/>
            <w:tcMar>
              <w:top w:type="dxa" w:w="45"/>
              <w:left w:type="dxa" w:w="85"/>
              <w:bottom w:type="dxa" w:w="45"/>
              <w:right w:type="dxa" w:w="85"/>
            </w:tcMar>
          </w:tcPr>
          <w:p>
            <w:pPr>
              <w:spacing w:after="20" w:line="228"/>
            </w:pPr>
            <w:r>
              <w:rPr>
                <w:b w:val="false"/>
                <w:bCs w:val="false"/>
                <w:sz w:val="17"/>
                <w:szCs w:val="17"/>
              </w:rPr>
              <w:t xml:space="preserve">The 72 h ceiling uses 1.2 GB, 24 % of the 5 GB budget.</w:t>
            </w:r>
          </w:p>
        </w:tc>
      </w:tr>
      <w:tr>
        <w:trPr>
          <w:cantSplit/>
        </w:trPr>
        <w:tc>
          <w:tcPr>
            <w:tcW w:type="dxa" w:w="1665"/>
            <w:shd w:fill="EEF3F8" w:color="auto" w:val="clear"/>
            <w:tcMar>
              <w:top w:type="dxa" w:w="45"/>
              <w:left w:type="dxa" w:w="85"/>
              <w:bottom w:type="dxa" w:w="45"/>
              <w:right w:type="dxa" w:w="85"/>
            </w:tcMar>
          </w:tcPr>
          <w:p>
            <w:pPr>
              <w:spacing w:after="20" w:line="228"/>
            </w:pPr>
            <w:r>
              <w:rPr>
                <w:b/>
                <w:bCs/>
                <w:sz w:val="17"/>
                <w:szCs w:val="17"/>
              </w:rPr>
              <w:t xml:space="preserve">Deployment strategy</w:t>
            </w:r>
          </w:p>
        </w:tc>
        <w:tc>
          <w:tcPr>
            <w:tcW w:type="dxa" w:w="3231"/>
            <w:tcMar>
              <w:top w:type="dxa" w:w="45"/>
              <w:left w:type="dxa" w:w="85"/>
              <w:bottom w:type="dxa" w:w="45"/>
              <w:right w:type="dxa" w:w="85"/>
            </w:tcMar>
          </w:tcPr>
          <w:p>
            <w:pPr>
              <w:spacing w:after="20" w:line="228"/>
            </w:pPr>
            <w:r>
              <w:rPr>
                <w:b/>
                <w:bCs/>
                <w:sz w:val="17"/>
                <w:szCs w:val="17"/>
              </w:rPr>
              <w:t xml:space="preserve">Canary</w:t>
            </w:r>
            <w:r>
              <w:rPr>
                <w:b w:val="false"/>
                <w:bCs w:val="false"/>
                <w:sz w:val="17"/>
                <w:szCs w:val="17"/>
              </w:rPr>
              <w:t xml:space="preserve"> — Flagger (central AKS) + ring-based layered IoT Hub deployments (edge)</w:t>
            </w:r>
          </w:p>
        </w:tc>
        <w:tc>
          <w:tcPr>
            <w:tcW w:type="dxa" w:w="4896"/>
            <w:tcMar>
              <w:top w:type="dxa" w:w="45"/>
              <w:left w:type="dxa" w:w="85"/>
              <w:bottom w:type="dxa" w:w="45"/>
              <w:right w:type="dxa" w:w="85"/>
            </w:tcMar>
          </w:tcPr>
          <w:p>
            <w:pPr>
              <w:spacing w:after="20" w:line="228"/>
            </w:pPr>
            <w:r>
              <w:rPr>
                <w:b w:val="false"/>
                <w:bCs w:val="false"/>
                <w:sz w:val="17"/>
                <w:szCs w:val="17"/>
              </w:rPr>
              <w:t xml:space="preserve">A bad release reaches 1 site first; blue-green needs a duplicate stack the 2 GB PCs cannot hold.</w:t>
            </w:r>
          </w:p>
        </w:tc>
      </w:tr>
      <w:tr>
        <w:trPr>
          <w:cantSplit/>
        </w:trPr>
        <w:tc>
          <w:tcPr>
            <w:tcW w:type="dxa" w:w="1665"/>
            <w:shd w:fill="EEF3F8" w:color="auto" w:val="clear"/>
            <w:tcMar>
              <w:top w:type="dxa" w:w="45"/>
              <w:left w:type="dxa" w:w="85"/>
              <w:bottom w:type="dxa" w:w="45"/>
              <w:right w:type="dxa" w:w="85"/>
            </w:tcMar>
          </w:tcPr>
          <w:p>
            <w:pPr>
              <w:spacing w:after="20" w:line="228"/>
            </w:pPr>
            <w:r>
              <w:rPr>
                <w:b/>
                <w:bCs/>
                <w:sz w:val="17"/>
                <w:szCs w:val="17"/>
              </w:rPr>
              <w:t xml:space="preserve">GitOps &amp; recovery</w:t>
            </w:r>
          </w:p>
        </w:tc>
        <w:tc>
          <w:tcPr>
            <w:tcW w:type="dxa" w:w="3231"/>
            <w:shd w:fill="FAFBFC" w:color="auto" w:val="clear"/>
            <w:tcMar>
              <w:top w:type="dxa" w:w="45"/>
              <w:left w:type="dxa" w:w="85"/>
              <w:bottom w:type="dxa" w:w="45"/>
              <w:right w:type="dxa" w:w="85"/>
            </w:tcMar>
          </w:tcPr>
          <w:p>
            <w:pPr>
              <w:spacing w:after="20" w:line="228"/>
            </w:pPr>
            <w:r>
              <w:rPr>
                <w:b w:val="false"/>
                <w:bCs w:val="false"/>
                <w:sz w:val="17"/>
                <w:szCs w:val="17"/>
              </w:rPr>
              <w:t xml:space="preserve">Flux v2 AKS extension + GitHub Actions (</w:t>
            </w:r>
            <w:r>
              <w:rPr>
                <w:rFonts w:ascii="Consolas" w:cs="Consolas" w:eastAsia="Consolas" w:hAnsi="Consolas"/>
                <w:color w:val="0B4F6C"/>
                <w:sz w:val="15"/>
                <w:szCs w:val="15"/>
              </w:rPr>
              <w:t xml:space="preserve">az</w:t>
            </w:r>
            <w:r>
              <w:rPr>
                <w:b w:val="false"/>
                <w:bCs w:val="false"/>
                <w:sz w:val="17"/>
                <w:szCs w:val="17"/>
              </w:rPr>
              <w:t xml:space="preserve">); dashboard actions and PR Revert for operators</w:t>
            </w:r>
          </w:p>
        </w:tc>
        <w:tc>
          <w:tcPr>
            <w:tcW w:type="dxa" w:w="4896"/>
            <w:shd w:fill="FAFBFC" w:color="auto" w:val="clear"/>
            <w:tcMar>
              <w:top w:type="dxa" w:w="45"/>
              <w:left w:type="dxa" w:w="85"/>
              <w:bottom w:type="dxa" w:w="45"/>
              <w:right w:type="dxa" w:w="85"/>
            </w:tcMar>
          </w:tcPr>
          <w:p>
            <w:pPr>
              <w:spacing w:after="20" w:line="228"/>
            </w:pPr>
            <w:r>
              <w:rPr>
                <w:b w:val="false"/>
                <w:bCs w:val="false"/>
                <w:sz w:val="17"/>
                <w:szCs w:val="17"/>
              </w:rPr>
              <w:t xml:space="preserve">Every change and rollback is a commit; kubectl stays with the platform team.</w:t>
            </w:r>
          </w:p>
        </w:tc>
      </w:tr>
      <w:tr>
        <w:trPr>
          <w:cantSplit/>
        </w:trPr>
        <w:tc>
          <w:tcPr>
            <w:tcW w:type="dxa" w:w="1665"/>
            <w:shd w:fill="EEF3F8" w:color="auto" w:val="clear"/>
            <w:tcMar>
              <w:top w:type="dxa" w:w="45"/>
              <w:left w:type="dxa" w:w="85"/>
              <w:bottom w:type="dxa" w:w="45"/>
              <w:right w:type="dxa" w:w="85"/>
            </w:tcMar>
          </w:tcPr>
          <w:p>
            <w:pPr>
              <w:spacing w:after="20" w:line="228"/>
            </w:pPr>
            <w:r>
              <w:rPr>
                <w:b/>
                <w:bCs/>
                <w:sz w:val="17"/>
                <w:szCs w:val="17"/>
              </w:rPr>
              <w:t xml:space="preserve">Diagrams</w:t>
            </w:r>
          </w:p>
        </w:tc>
        <w:tc>
          <w:tcPr>
            <w:tcW w:type="dxa" w:w="3231"/>
            <w:tcMar>
              <w:top w:type="dxa" w:w="45"/>
              <w:left w:type="dxa" w:w="85"/>
              <w:bottom w:type="dxa" w:w="45"/>
              <w:right w:type="dxa" w:w="85"/>
            </w:tcMar>
          </w:tcPr>
          <w:p>
            <w:pPr>
              <w:spacing w:after="20" w:line="228"/>
            </w:pPr>
            <w:r>
              <w:rPr>
                <w:b w:val="false"/>
                <w:bCs w:val="false"/>
                <w:sz w:val="17"/>
                <w:szCs w:val="17"/>
              </w:rPr>
              <w:t xml:space="preserve">Embedded as Figures 1–3 and uploaded separately (PDF + numbered PNGs)</w:t>
            </w:r>
          </w:p>
        </w:tc>
        <w:tc>
          <w:tcPr>
            <w:tcW w:type="dxa" w:w="4896"/>
            <w:tcMar>
              <w:top w:type="dxa" w:w="45"/>
              <w:left w:type="dxa" w:w="85"/>
              <w:bottom w:type="dxa" w:w="45"/>
              <w:right w:type="dxa" w:w="85"/>
            </w:tcMar>
          </w:tcPr>
          <w:p>
            <w:pPr>
              <w:spacing w:after="20" w:line="228"/>
            </w:pPr>
            <w:r>
              <w:rPr>
                <w:b w:val="false"/>
                <w:bCs w:val="false"/>
                <w:sz w:val="17"/>
                <w:szCs w:val="17"/>
              </w:rPr>
              <w:t xml:space="preserve">Same callout numbers in both.</w:t>
            </w:r>
          </w:p>
        </w:tc>
      </w:tr>
    </w:tbl>
    <w:p>
      <w:pPr>
        <w:spacing w:after="80"/>
      </w:pPr>
    </w:p>
    <w:p>
      <w:pPr>
        <w:pStyle w:val="Heading1"/>
        <w:keepNext/>
      </w:pPr>
      <w:r>
        <w:t xml:space="preserve">1. Scope: constraints and assumptions (Checkpoint 1)</w:t>
      </w:r>
    </w:p>
    <w:p>
      <w:pPr>
        <w:spacing w:after="100" w:before="0" w:line="252"/>
      </w:pPr>
      <w:r>
        <w:rPr>
          <w:sz w:val="21"/>
          <w:szCs w:val="21"/>
        </w:rPr>
        <w:t xml:space="preserve">The scenario data package fixes the hardware, network, model and volume envelope. Each constraint below drives a concrete design consequence used later in the package.</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1273"/>
        <w:gridCol w:w="3623"/>
        <w:gridCol w:w="4896"/>
      </w:tblGrid>
      <w:tr>
        <w:trPr>
          <w:cantSplit/>
          <w:tblHeader/>
        </w:trPr>
        <w:tc>
          <w:tcPr>
            <w:tcW w:type="dxa" w:w="1273"/>
            <w:shd w:fill="1F4E79" w:color="auto" w:val="clear"/>
            <w:tcMar>
              <w:top w:type="dxa" w:w="45"/>
              <w:left w:type="dxa" w:w="85"/>
              <w:bottom w:type="dxa" w:w="45"/>
              <w:right w:type="dxa" w:w="85"/>
            </w:tcMar>
          </w:tcPr>
          <w:p>
            <w:pPr>
              <w:spacing w:after="20" w:line="228"/>
            </w:pPr>
            <w:r>
              <w:rPr>
                <w:b/>
                <w:bCs/>
                <w:color w:val="FFFFFF"/>
                <w:sz w:val="17"/>
                <w:szCs w:val="17"/>
              </w:rPr>
              <w:t xml:space="preserve">Area</w:t>
            </w:r>
          </w:p>
        </w:tc>
        <w:tc>
          <w:tcPr>
            <w:tcW w:type="dxa" w:w="3623"/>
            <w:shd w:fill="1F4E79" w:color="auto" w:val="clear"/>
            <w:tcMar>
              <w:top w:type="dxa" w:w="45"/>
              <w:left w:type="dxa" w:w="85"/>
              <w:bottom w:type="dxa" w:w="45"/>
              <w:right w:type="dxa" w:w="85"/>
            </w:tcMar>
          </w:tcPr>
          <w:p>
            <w:pPr>
              <w:spacing w:after="20" w:line="228"/>
            </w:pPr>
            <w:r>
              <w:rPr>
                <w:b/>
                <w:bCs/>
                <w:color w:val="FFFFFF"/>
                <w:sz w:val="17"/>
                <w:szCs w:val="17"/>
              </w:rPr>
              <w:t xml:space="preserve">Constraint (from data package)</w:t>
            </w:r>
          </w:p>
        </w:tc>
        <w:tc>
          <w:tcPr>
            <w:tcW w:type="dxa" w:w="4896"/>
            <w:shd w:fill="1F4E79" w:color="auto" w:val="clear"/>
            <w:tcMar>
              <w:top w:type="dxa" w:w="45"/>
              <w:left w:type="dxa" w:w="85"/>
              <w:bottom w:type="dxa" w:w="45"/>
              <w:right w:type="dxa" w:w="85"/>
            </w:tcMar>
          </w:tcPr>
          <w:p>
            <w:pPr>
              <w:spacing w:after="20" w:line="228"/>
            </w:pPr>
            <w:r>
              <w:rPr>
                <w:b/>
                <w:bCs/>
                <w:color w:val="FFFFFF"/>
                <w:sz w:val="17"/>
                <w:szCs w:val="17"/>
              </w:rPr>
              <w:t xml:space="preserve">Design consequence</w:t>
            </w:r>
          </w:p>
        </w:tc>
      </w:tr>
      <w:tr>
        <w:trPr>
          <w:cantSplit/>
        </w:trPr>
        <w:tc>
          <w:tcPr>
            <w:tcW w:type="dxa" w:w="1273"/>
            <w:tcMar>
              <w:top w:type="dxa" w:w="45"/>
              <w:left w:type="dxa" w:w="85"/>
              <w:bottom w:type="dxa" w:w="45"/>
              <w:right w:type="dxa" w:w="85"/>
            </w:tcMar>
          </w:tcPr>
          <w:p>
            <w:pPr>
              <w:spacing w:after="20" w:line="228"/>
            </w:pPr>
            <w:r>
              <w:rPr>
                <w:b/>
                <w:bCs/>
                <w:sz w:val="17"/>
                <w:szCs w:val="17"/>
              </w:rPr>
              <w:t xml:space="preserve">Compute</w:t>
            </w:r>
          </w:p>
        </w:tc>
        <w:tc>
          <w:tcPr>
            <w:tcW w:type="dxa" w:w="3623"/>
            <w:tcMar>
              <w:top w:type="dxa" w:w="45"/>
              <w:left w:type="dxa" w:w="85"/>
              <w:bottom w:type="dxa" w:w="45"/>
              <w:right w:type="dxa" w:w="85"/>
            </w:tcMar>
          </w:tcPr>
          <w:p>
            <w:pPr>
              <w:spacing w:after="20" w:line="228"/>
            </w:pPr>
            <w:r>
              <w:rPr>
                <w:b w:val="false"/>
                <w:bCs w:val="false"/>
                <w:sz w:val="17"/>
                <w:szCs w:val="17"/>
              </w:rPr>
              <w:t xml:space="preserve">4-core x86_64, 2 GB RAM, no GPU/NPU, 32 GB eMMC</w:t>
            </w:r>
          </w:p>
        </w:tc>
        <w:tc>
          <w:tcPr>
            <w:tcW w:type="dxa" w:w="4896"/>
            <w:tcMar>
              <w:top w:type="dxa" w:w="45"/>
              <w:left w:type="dxa" w:w="85"/>
              <w:bottom w:type="dxa" w:w="45"/>
              <w:right w:type="dxa" w:w="85"/>
            </w:tcMar>
          </w:tcPr>
          <w:p>
            <w:pPr>
              <w:spacing w:after="20" w:line="228"/>
            </w:pPr>
            <w:r>
              <w:rPr>
                <w:b w:val="false"/>
                <w:bCs w:val="false"/>
                <w:sz w:val="17"/>
                <w:szCs w:val="17"/>
              </w:rPr>
              <w:t xml:space="preserve">CPU int8 runtime </w:t>
            </w:r>
            <w:r>
              <w:rPr>
                <w:b/>
                <w:bCs/>
                <w:color w:val="1F4E79"/>
                <w:sz w:val="15"/>
                <w:szCs w:val="15"/>
              </w:rPr>
              <w:t xml:space="preserve">[C3]</w:t>
            </w:r>
            <w:r>
              <w:rPr>
                <w:b w:val="false"/>
                <w:bCs w:val="false"/>
                <w:sz w:val="17"/>
                <w:szCs w:val="17"/>
              </w:rPr>
              <w:t xml:space="preserve">; hard memory caps per module; no on-site Kubernetes — classic IoT Edge only (</w:t>
            </w:r>
            <w:r>
              <w:rPr>
                <w:rFonts w:ascii="Consolas" w:cs="Consolas" w:eastAsia="Consolas" w:hAnsi="Consolas"/>
                <w:color w:val="0B4F6C"/>
                <w:sz w:val="15"/>
                <w:szCs w:val="15"/>
              </w:rPr>
              <w:t xml:space="preserve">edge.enabled=false</w:t>
            </w:r>
            <w:r>
              <w:rPr>
                <w:b w:val="false"/>
                <w:bCs w:val="false"/>
                <w:sz w:val="17"/>
                <w:szCs w:val="17"/>
              </w:rPr>
              <w:t xml:space="preserve"> in Helm).</w:t>
            </w:r>
          </w:p>
        </w:tc>
      </w:tr>
      <w:tr>
        <w:trPr>
          <w:cantSplit/>
        </w:trPr>
        <w:tc>
          <w:tcPr>
            <w:tcW w:type="dxa" w:w="1273"/>
            <w:shd w:fill="FAFBFC" w:color="auto" w:val="clear"/>
            <w:tcMar>
              <w:top w:type="dxa" w:w="45"/>
              <w:left w:type="dxa" w:w="85"/>
              <w:bottom w:type="dxa" w:w="45"/>
              <w:right w:type="dxa" w:w="85"/>
            </w:tcMar>
          </w:tcPr>
          <w:p>
            <w:pPr>
              <w:spacing w:after="20" w:line="228"/>
            </w:pPr>
            <w:r>
              <w:rPr>
                <w:b/>
                <w:bCs/>
                <w:sz w:val="17"/>
                <w:szCs w:val="17"/>
              </w:rPr>
              <w:t xml:space="preserve">Storage</w:t>
            </w:r>
          </w:p>
        </w:tc>
        <w:tc>
          <w:tcPr>
            <w:tcW w:type="dxa" w:w="3623"/>
            <w:shd w:fill="FAFBFC" w:color="auto" w:val="clear"/>
            <w:tcMar>
              <w:top w:type="dxa" w:w="45"/>
              <w:left w:type="dxa" w:w="85"/>
              <w:bottom w:type="dxa" w:w="45"/>
              <w:right w:type="dxa" w:w="85"/>
            </w:tcMar>
          </w:tcPr>
          <w:p>
            <w:pPr>
              <w:spacing w:after="20" w:line="228"/>
            </w:pPr>
            <w:r>
              <w:rPr>
                <w:b w:val="false"/>
                <w:bCs w:val="false"/>
                <w:sz w:val="17"/>
                <w:szCs w:val="17"/>
              </w:rPr>
              <w:t xml:space="preserve">8 GB dedicated buffer volume, separate from OS/modules</w:t>
            </w:r>
          </w:p>
        </w:tc>
        <w:tc>
          <w:tcPr>
            <w:tcW w:type="dxa" w:w="4896"/>
            <w:shd w:fill="FAFBFC" w:color="auto" w:val="clear"/>
            <w:tcMar>
              <w:top w:type="dxa" w:w="45"/>
              <w:left w:type="dxa" w:w="85"/>
              <w:bottom w:type="dxa" w:w="45"/>
              <w:right w:type="dxa" w:w="85"/>
            </w:tcMar>
          </w:tcPr>
          <w:p>
            <w:pPr>
              <w:spacing w:after="20" w:line="228"/>
            </w:pPr>
            <w:r>
              <w:rPr>
                <w:b w:val="false"/>
                <w:bCs w:val="false"/>
                <w:sz w:val="17"/>
                <w:szCs w:val="17"/>
              </w:rPr>
              <w:t xml:space="preserve">edgeHub queue + frame spool live on it </w:t>
            </w:r>
            <w:r>
              <w:rPr>
                <w:b/>
                <w:bCs/>
                <w:color w:val="1F4E79"/>
                <w:sz w:val="15"/>
                <w:szCs w:val="15"/>
              </w:rPr>
              <w:t xml:space="preserve">[C5]</w:t>
            </w:r>
            <w:r>
              <w:rPr>
                <w:b w:val="false"/>
                <w:bCs w:val="false"/>
                <w:sz w:val="17"/>
                <w:szCs w:val="17"/>
              </w:rPr>
              <w:t xml:space="preserve">; Docker log rotation protects eMMC.</w:t>
            </w:r>
          </w:p>
        </w:tc>
      </w:tr>
      <w:tr>
        <w:trPr>
          <w:cantSplit/>
        </w:trPr>
        <w:tc>
          <w:tcPr>
            <w:tcW w:type="dxa" w:w="1273"/>
            <w:tcMar>
              <w:top w:type="dxa" w:w="45"/>
              <w:left w:type="dxa" w:w="85"/>
              <w:bottom w:type="dxa" w:w="45"/>
              <w:right w:type="dxa" w:w="85"/>
            </w:tcMar>
          </w:tcPr>
          <w:p>
            <w:pPr>
              <w:spacing w:after="20" w:line="228"/>
            </w:pPr>
            <w:r>
              <w:rPr>
                <w:b/>
                <w:bCs/>
                <w:sz w:val="17"/>
                <w:szCs w:val="17"/>
              </w:rPr>
              <w:t xml:space="preserve">Network</w:t>
            </w:r>
          </w:p>
        </w:tc>
        <w:tc>
          <w:tcPr>
            <w:tcW w:type="dxa" w:w="3623"/>
            <w:tcMar>
              <w:top w:type="dxa" w:w="45"/>
              <w:left w:type="dxa" w:w="85"/>
              <w:bottom w:type="dxa" w:w="45"/>
              <w:right w:type="dxa" w:w="85"/>
            </w:tcMar>
          </w:tcPr>
          <w:p>
            <w:pPr>
              <w:spacing w:after="20" w:line="228"/>
            </w:pPr>
            <w:r>
              <w:rPr>
                <w:b w:val="false"/>
                <w:bCs w:val="false"/>
                <w:sz w:val="17"/>
                <w:szCs w:val="17"/>
              </w:rPr>
              <w:t xml:space="preserve">~10 Mbps MPLS + LTE failover; outages 45 min avg, 4 h p99, 72 h ceiling, 2–3/site/month</w:t>
            </w:r>
          </w:p>
        </w:tc>
        <w:tc>
          <w:tcPr>
            <w:tcW w:type="dxa" w:w="4896"/>
            <w:tcMar>
              <w:top w:type="dxa" w:w="45"/>
              <w:left w:type="dxa" w:w="85"/>
              <w:bottom w:type="dxa" w:w="45"/>
              <w:right w:type="dxa" w:w="85"/>
            </w:tcMar>
          </w:tcPr>
          <w:p>
            <w:pPr>
              <w:spacing w:after="20" w:line="228"/>
            </w:pPr>
            <w:r>
              <w:rPr>
                <w:b w:val="false"/>
                <w:bCs w:val="false"/>
                <w:sz w:val="17"/>
                <w:szCs w:val="17"/>
              </w:rPr>
              <w:t xml:space="preserve">Store-and-forward with priority routes </w:t>
            </w:r>
            <w:r>
              <w:rPr>
                <w:b/>
                <w:bCs/>
                <w:color w:val="1F4E79"/>
                <w:sz w:val="15"/>
                <w:szCs w:val="15"/>
              </w:rPr>
              <w:t xml:space="preserve">[C4]</w:t>
            </w:r>
            <w:r>
              <w:rPr>
                <w:b w:val="false"/>
                <w:bCs w:val="false"/>
                <w:sz w:val="17"/>
                <w:szCs w:val="17"/>
              </w:rPr>
              <w:t xml:space="preserve">; drain targets ≤ 15 min (4 h) and ≤ 60 min (72 h) </w:t>
            </w:r>
            <w:r>
              <w:rPr>
                <w:b/>
                <w:bCs/>
                <w:color w:val="1F4E79"/>
                <w:sz w:val="15"/>
                <w:szCs w:val="15"/>
              </w:rPr>
              <w:t xml:space="preserve">[C19]</w:t>
            </w:r>
            <w:r>
              <w:rPr>
                <w:b w:val="false"/>
                <w:bCs w:val="false"/>
                <w:sz w:val="17"/>
                <w:szCs w:val="17"/>
              </w:rPr>
              <w:t xml:space="preserve">.</w:t>
            </w:r>
          </w:p>
        </w:tc>
      </w:tr>
      <w:tr>
        <w:trPr>
          <w:cantSplit/>
        </w:trPr>
        <w:tc>
          <w:tcPr>
            <w:tcW w:type="dxa" w:w="1273"/>
            <w:shd w:fill="FAFBFC" w:color="auto" w:val="clear"/>
            <w:tcMar>
              <w:top w:type="dxa" w:w="45"/>
              <w:left w:type="dxa" w:w="85"/>
              <w:bottom w:type="dxa" w:w="45"/>
              <w:right w:type="dxa" w:w="85"/>
            </w:tcMar>
          </w:tcPr>
          <w:p>
            <w:pPr>
              <w:spacing w:after="20" w:line="228"/>
            </w:pPr>
            <w:r>
              <w:rPr>
                <w:b/>
                <w:bCs/>
                <w:sz w:val="17"/>
                <w:szCs w:val="17"/>
              </w:rPr>
              <w:t xml:space="preserve">Volume</w:t>
            </w:r>
          </w:p>
        </w:tc>
        <w:tc>
          <w:tcPr>
            <w:tcW w:type="dxa" w:w="3623"/>
            <w:shd w:fill="FAFBFC" w:color="auto" w:val="clear"/>
            <w:tcMar>
              <w:top w:type="dxa" w:w="45"/>
              <w:left w:type="dxa" w:w="85"/>
              <w:bottom w:type="dxa" w:w="45"/>
              <w:right w:type="dxa" w:w="85"/>
            </w:tcMar>
          </w:tcPr>
          <w:p>
            <w:pPr>
              <w:spacing w:after="20" w:line="228"/>
            </w:pPr>
            <w:r>
              <w:rPr>
                <w:b w:val="false"/>
                <w:bCs w:val="false"/>
                <w:sz w:val="17"/>
                <w:szCs w:val="17"/>
              </w:rPr>
              <w:t xml:space="preserve">8,000 events/site/day × 50 KB = 400 MB/day; 20 GB/day fleet</w:t>
            </w:r>
          </w:p>
        </w:tc>
        <w:tc>
          <w:tcPr>
            <w:tcW w:type="dxa" w:w="4896"/>
            <w:shd w:fill="FAFBFC" w:color="auto" w:val="clear"/>
            <w:tcMar>
              <w:top w:type="dxa" w:w="45"/>
              <w:left w:type="dxa" w:w="85"/>
              <w:bottom w:type="dxa" w:w="45"/>
              <w:right w:type="dxa" w:w="85"/>
            </w:tcMar>
          </w:tcPr>
          <w:p>
            <w:pPr>
              <w:spacing w:after="20" w:line="228"/>
            </w:pPr>
            <w:r>
              <w:rPr>
                <w:b w:val="false"/>
                <w:bCs w:val="false"/>
                <w:sz w:val="17"/>
                <w:szCs w:val="17"/>
              </w:rPr>
              <w:t xml:space="preserve">IoT Hub S2 × 2 units </w:t>
            </w:r>
            <w:r>
              <w:rPr>
                <w:b/>
                <w:bCs/>
                <w:color w:val="1F4E79"/>
                <w:sz w:val="15"/>
                <w:szCs w:val="15"/>
              </w:rPr>
              <w:t xml:space="preserve">[C7]</w:t>
            </w:r>
            <w:r>
              <w:rPr>
                <w:b w:val="false"/>
                <w:bCs w:val="false"/>
                <w:sz w:val="17"/>
                <w:szCs w:val="17"/>
              </w:rPr>
              <w:t xml:space="preserve">; idempotent, batched ingest </w:t>
            </w:r>
            <w:r>
              <w:rPr>
                <w:b/>
                <w:bCs/>
                <w:color w:val="1F4E79"/>
                <w:sz w:val="15"/>
                <w:szCs w:val="15"/>
              </w:rPr>
              <w:t xml:space="preserve">[C8]</w:t>
            </w:r>
            <w:r>
              <w:rPr>
                <w:b w:val="false"/>
                <w:bCs w:val="false"/>
                <w:sz w:val="17"/>
                <w:szCs w:val="17"/>
              </w:rPr>
              <w:t xml:space="preserve">.</w:t>
            </w:r>
          </w:p>
        </w:tc>
      </w:tr>
      <w:tr>
        <w:trPr>
          <w:cantSplit/>
        </w:trPr>
        <w:tc>
          <w:tcPr>
            <w:tcW w:type="dxa" w:w="1273"/>
            <w:tcMar>
              <w:top w:type="dxa" w:w="45"/>
              <w:left w:type="dxa" w:w="85"/>
              <w:bottom w:type="dxa" w:w="45"/>
              <w:right w:type="dxa" w:w="85"/>
            </w:tcMar>
          </w:tcPr>
          <w:p>
            <w:pPr>
              <w:spacing w:after="20" w:line="228"/>
            </w:pPr>
            <w:r>
              <w:rPr>
                <w:b/>
                <w:bCs/>
                <w:sz w:val="17"/>
                <w:szCs w:val="17"/>
              </w:rPr>
              <w:t xml:space="preserve">Model</w:t>
            </w:r>
          </w:p>
        </w:tc>
        <w:tc>
          <w:tcPr>
            <w:tcW w:type="dxa" w:w="3623"/>
            <w:tcMar>
              <w:top w:type="dxa" w:w="45"/>
              <w:left w:type="dxa" w:w="85"/>
              <w:bottom w:type="dxa" w:w="45"/>
              <w:right w:type="dxa" w:w="85"/>
            </w:tcMar>
          </w:tcPr>
          <w:p>
            <w:pPr>
              <w:spacing w:after="20" w:line="228"/>
            </w:pPr>
            <w:r>
              <w:rPr>
                <w:b w:val="false"/>
                <w:bCs w:val="false"/>
                <w:sz w:val="17"/>
                <w:szCs w:val="17"/>
              </w:rPr>
              <w:t xml:space="preserve">YOLO detector; p95 &lt; 200 ms/frame; mAP@0.5 ≥ 0.88</w:t>
            </w:r>
          </w:p>
        </w:tc>
        <w:tc>
          <w:tcPr>
            <w:tcW w:type="dxa" w:w="4896"/>
            <w:tcMar>
              <w:top w:type="dxa" w:w="45"/>
              <w:left w:type="dxa" w:w="85"/>
              <w:bottom w:type="dxa" w:w="45"/>
              <w:right w:type="dxa" w:w="85"/>
            </w:tcMar>
          </w:tcPr>
          <w:p>
            <w:pPr>
              <w:spacing w:after="20" w:line="228"/>
            </w:pPr>
            <w:r>
              <w:rPr>
                <w:b w:val="false"/>
                <w:bCs w:val="false"/>
                <w:sz w:val="17"/>
                <w:szCs w:val="17"/>
              </w:rPr>
              <w:t xml:space="preserve">int8 must pass both gates on reference hardware before Ring 0 </w:t>
            </w:r>
            <w:r>
              <w:rPr>
                <w:b/>
                <w:bCs/>
                <w:color w:val="1F4E79"/>
                <w:sz w:val="15"/>
                <w:szCs w:val="15"/>
              </w:rPr>
              <w:t xml:space="preserve">[C3]</w:t>
            </w:r>
            <w:r>
              <w:rPr>
                <w:b w:val="false"/>
                <w:bCs w:val="false"/>
                <w:sz w:val="17"/>
                <w:szCs w:val="17"/>
              </w:rPr>
              <w:t xml:space="preserve">.</w:t>
            </w:r>
          </w:p>
        </w:tc>
      </w:tr>
      <w:tr>
        <w:trPr>
          <w:cantSplit/>
        </w:trPr>
        <w:tc>
          <w:tcPr>
            <w:tcW w:type="dxa" w:w="1273"/>
            <w:shd w:fill="FAFBFC" w:color="auto" w:val="clear"/>
            <w:tcMar>
              <w:top w:type="dxa" w:w="45"/>
              <w:left w:type="dxa" w:w="85"/>
              <w:bottom w:type="dxa" w:w="45"/>
              <w:right w:type="dxa" w:w="85"/>
            </w:tcMar>
          </w:tcPr>
          <w:p>
            <w:pPr>
              <w:spacing w:after="20" w:line="228"/>
            </w:pPr>
            <w:r>
              <w:rPr>
                <w:b/>
                <w:bCs/>
                <w:sz w:val="17"/>
                <w:szCs w:val="17"/>
              </w:rPr>
              <w:t xml:space="preserve">Timeline</w:t>
            </w:r>
          </w:p>
        </w:tc>
        <w:tc>
          <w:tcPr>
            <w:tcW w:type="dxa" w:w="3623"/>
            <w:shd w:fill="FAFBFC" w:color="auto" w:val="clear"/>
            <w:tcMar>
              <w:top w:type="dxa" w:w="45"/>
              <w:left w:type="dxa" w:w="85"/>
              <w:bottom w:type="dxa" w:w="45"/>
              <w:right w:type="dxa" w:w="85"/>
            </w:tcMar>
          </w:tcPr>
          <w:p>
            <w:pPr>
              <w:spacing w:after="20" w:line="228"/>
            </w:pPr>
            <w:r>
              <w:rPr>
                <w:b w:val="false"/>
                <w:bCs w:val="false"/>
                <w:sz w:val="17"/>
                <w:szCs w:val="17"/>
              </w:rPr>
              <w:t xml:space="preserve">Peak in 8 weeks; zero-downtime freeze from week 6</w:t>
            </w:r>
          </w:p>
        </w:tc>
        <w:tc>
          <w:tcPr>
            <w:tcW w:type="dxa" w:w="4896"/>
            <w:shd w:fill="FAFBFC" w:color="auto" w:val="clear"/>
            <w:tcMar>
              <w:top w:type="dxa" w:w="45"/>
              <w:left w:type="dxa" w:w="85"/>
              <w:bottom w:type="dxa" w:w="45"/>
              <w:right w:type="dxa" w:w="85"/>
            </w:tcMar>
          </w:tcPr>
          <w:p>
            <w:pPr>
              <w:spacing w:after="20" w:line="228"/>
            </w:pPr>
            <w:r>
              <w:rPr>
                <w:b w:val="false"/>
                <w:bCs w:val="false"/>
                <w:sz w:val="17"/>
                <w:szCs w:val="17"/>
              </w:rPr>
              <w:t xml:space="preserve">Fleet rollout completes by end of week 5 </w:t>
            </w:r>
            <w:r>
              <w:rPr>
                <w:b/>
                <w:bCs/>
                <w:color w:val="1F4E79"/>
                <w:sz w:val="15"/>
                <w:szCs w:val="15"/>
              </w:rPr>
              <w:t xml:space="preserve">[C28]</w:t>
            </w:r>
            <w:r>
              <w:rPr>
                <w:b w:val="false"/>
                <w:bCs w:val="false"/>
                <w:sz w:val="17"/>
                <w:szCs w:val="17"/>
              </w:rPr>
              <w:t xml:space="preserve">.</w:t>
            </w:r>
          </w:p>
        </w:tc>
      </w:tr>
      <w:tr>
        <w:trPr>
          <w:cantSplit/>
        </w:trPr>
        <w:tc>
          <w:tcPr>
            <w:tcW w:type="dxa" w:w="1273"/>
            <w:tcMar>
              <w:top w:type="dxa" w:w="45"/>
              <w:left w:type="dxa" w:w="85"/>
              <w:bottom w:type="dxa" w:w="45"/>
              <w:right w:type="dxa" w:w="85"/>
            </w:tcMar>
          </w:tcPr>
          <w:p>
            <w:pPr>
              <w:spacing w:after="20" w:line="228"/>
            </w:pPr>
            <w:r>
              <w:rPr>
                <w:b/>
                <w:bCs/>
                <w:sz w:val="17"/>
                <w:szCs w:val="17"/>
              </w:rPr>
              <w:t xml:space="preserve">People</w:t>
            </w:r>
          </w:p>
        </w:tc>
        <w:tc>
          <w:tcPr>
            <w:tcW w:type="dxa" w:w="3623"/>
            <w:tcMar>
              <w:top w:type="dxa" w:w="45"/>
              <w:left w:type="dxa" w:w="85"/>
              <w:bottom w:type="dxa" w:w="45"/>
              <w:right w:type="dxa" w:w="85"/>
            </w:tcMar>
          </w:tcPr>
          <w:p>
            <w:pPr>
              <w:spacing w:after="20" w:line="228"/>
            </w:pPr>
            <w:r>
              <w:rPr>
                <w:b w:val="false"/>
                <w:bCs w:val="false"/>
                <w:sz w:val="17"/>
                <w:szCs w:val="17"/>
              </w:rPr>
              <w:t xml:space="preserve">Operations has limited Kubernetes experience</w:t>
            </w:r>
          </w:p>
        </w:tc>
        <w:tc>
          <w:tcPr>
            <w:tcW w:type="dxa" w:w="4896"/>
            <w:tcMar>
              <w:top w:type="dxa" w:w="45"/>
              <w:left w:type="dxa" w:w="85"/>
              <w:bottom w:type="dxa" w:w="45"/>
              <w:right w:type="dxa" w:w="85"/>
            </w:tcMar>
          </w:tcPr>
          <w:p>
            <w:pPr>
              <w:spacing w:after="20" w:line="228"/>
            </w:pPr>
            <w:r>
              <w:rPr>
                <w:b w:val="false"/>
                <w:bCs w:val="false"/>
                <w:sz w:val="17"/>
                <w:szCs w:val="17"/>
              </w:rPr>
              <w:t xml:space="preserve">Operators use the Edge Ops dashboard and GitHub web UI only </w:t>
            </w:r>
            <w:r>
              <w:rPr>
                <w:b/>
                <w:bCs/>
                <w:color w:val="1F4E79"/>
                <w:sz w:val="15"/>
                <w:szCs w:val="15"/>
              </w:rPr>
              <w:t xml:space="preserve">[C11]</w:t>
            </w:r>
            <w:r>
              <w:rPr>
                <w:b w:val="false"/>
                <w:bCs w:val="false"/>
                <w:sz w:val="17"/>
                <w:szCs w:val="17"/>
              </w:rPr>
              <w:t xml:space="preserve">.</w:t>
            </w:r>
          </w:p>
        </w:tc>
      </w:tr>
      <w:tr>
        <w:trPr>
          <w:cantSplit/>
        </w:trPr>
        <w:tc>
          <w:tcPr>
            <w:tcW w:type="dxa" w:w="1273"/>
            <w:shd w:fill="FAFBFC" w:color="auto" w:val="clear"/>
            <w:tcMar>
              <w:top w:type="dxa" w:w="45"/>
              <w:left w:type="dxa" w:w="85"/>
              <w:bottom w:type="dxa" w:w="45"/>
              <w:right w:type="dxa" w:w="85"/>
            </w:tcMar>
          </w:tcPr>
          <w:p>
            <w:pPr>
              <w:spacing w:after="20" w:line="228"/>
            </w:pPr>
            <w:r>
              <w:rPr>
                <w:b/>
                <w:bCs/>
                <w:sz w:val="17"/>
                <w:szCs w:val="17"/>
              </w:rPr>
              <w:t xml:space="preserve">Platform baseline</w:t>
            </w:r>
          </w:p>
        </w:tc>
        <w:tc>
          <w:tcPr>
            <w:tcW w:type="dxa" w:w="3623"/>
            <w:shd w:fill="FAFBFC" w:color="auto" w:val="clear"/>
            <w:tcMar>
              <w:top w:type="dxa" w:w="45"/>
              <w:left w:type="dxa" w:w="85"/>
              <w:bottom w:type="dxa" w:w="45"/>
              <w:right w:type="dxa" w:w="85"/>
            </w:tcMar>
          </w:tcPr>
          <w:p>
            <w:pPr>
              <w:spacing w:after="20" w:line="228"/>
            </w:pPr>
            <w:r>
              <w:rPr>
                <w:b w:val="false"/>
                <w:bCs w:val="false"/>
                <w:sz w:val="17"/>
                <w:szCs w:val="17"/>
              </w:rPr>
              <w:t xml:space="preserve">Pin IoT Edge 1.6 LTS; never 1.5 LTS (EoS 10 Nov 2026)</w:t>
            </w:r>
          </w:p>
        </w:tc>
        <w:tc>
          <w:tcPr>
            <w:tcW w:type="dxa" w:w="4896"/>
            <w:shd w:fill="FAFBFC" w:color="auto" w:val="clear"/>
            <w:tcMar>
              <w:top w:type="dxa" w:w="45"/>
              <w:left w:type="dxa" w:w="85"/>
              <w:bottom w:type="dxa" w:w="45"/>
              <w:right w:type="dxa" w:w="85"/>
            </w:tcMar>
          </w:tcPr>
          <w:p>
            <w:pPr>
              <w:spacing w:after="20" w:line="228"/>
            </w:pPr>
            <w:r>
              <w:rPr>
                <w:b w:val="false"/>
                <w:bCs w:val="false"/>
                <w:sz w:val="17"/>
                <w:szCs w:val="17"/>
              </w:rPr>
              <w:t xml:space="preserve">1.6.0 images, held 1.6.* packages, CI guardrail rejects older runtimes (§3.1).</w:t>
            </w:r>
          </w:p>
        </w:tc>
      </w:tr>
    </w:tbl>
    <w:p>
      <w:pPr>
        <w:spacing w:after="80"/>
      </w:pPr>
    </w:p>
    <w:p>
      <w:pPr>
        <w:pStyle w:val="Heading2"/>
        <w:keepNext/>
      </w:pPr>
      <w:r>
        <w:t xml:space="preserve">Assumptions</w:t>
      </w:r>
    </w:p>
    <w:p>
      <w:pPr>
        <w:pStyle w:val="ListParagraph"/>
        <w:numPr>
          <w:ilvl w:val="0"/>
          <w:numId w:val="2"/>
        </w:numPr>
        <w:spacing w:after="50" w:line="252"/>
      </w:pPr>
      <w:r>
        <w:rPr>
          <w:b/>
          <w:bCs/>
          <w:sz w:val="21"/>
          <w:szCs w:val="21"/>
        </w:rPr>
        <w:t xml:space="preserve">A1 Operating day.</w:t>
      </w:r>
      <w:r>
        <w:rPr>
          <w:sz w:val="21"/>
          <w:szCs w:val="21"/>
        </w:rPr>
        <w:t xml:space="preserve"> Conveyors run about 16 h/day, so the peak-hour rate is 500 events/h (25 MB/h).</w:t>
      </w:r>
    </w:p>
    <w:p>
      <w:pPr>
        <w:pStyle w:val="ListParagraph"/>
        <w:numPr>
          <w:ilvl w:val="0"/>
          <w:numId w:val="2"/>
        </w:numPr>
        <w:spacing w:after="50" w:line="252"/>
      </w:pPr>
      <w:r>
        <w:rPr>
          <w:b/>
          <w:bCs/>
          <w:sz w:val="21"/>
          <w:szCs w:val="21"/>
        </w:rPr>
        <w:t xml:space="preserve">A2 Trigger.</w:t>
      </w:r>
      <w:r>
        <w:rPr>
          <w:sz w:val="21"/>
          <w:szCs w:val="21"/>
        </w:rPr>
        <w:t xml:space="preserve"> Each package pass raises one PLC package-present signal (or a camera line-crossing event). Cameras expose ONVIF snapshot URIs, so the edge PC never decodes continuous video </w:t>
      </w:r>
      <w:r>
        <w:rPr>
          <w:b/>
          <w:bCs/>
          <w:color w:val="1F4E79"/>
          <w:sz w:val="19"/>
          <w:szCs w:val="19"/>
        </w:rPr>
        <w:t xml:space="preserve">[C1]</w:t>
      </w:r>
      <w:r>
        <w:rPr>
          <w:sz w:val="21"/>
          <w:szCs w:val="21"/>
        </w:rPr>
        <w:t xml:space="preserve">.</w:t>
      </w:r>
    </w:p>
    <w:p>
      <w:pPr>
        <w:pStyle w:val="ListParagraph"/>
        <w:numPr>
          <w:ilvl w:val="0"/>
          <w:numId w:val="2"/>
        </w:numPr>
        <w:spacing w:after="50" w:line="252"/>
      </w:pPr>
      <w:r>
        <w:rPr>
          <w:b/>
          <w:bCs/>
          <w:sz w:val="21"/>
          <w:szCs w:val="21"/>
        </w:rPr>
        <w:t xml:space="preserve">A3 Goodput.</w:t>
      </w:r>
      <w:r>
        <w:rPr>
          <w:sz w:val="21"/>
          <w:szCs w:val="21"/>
        </w:rPr>
        <w:t xml:space="preserve"> Sync gets about 60 % of the 10 Mbps link (≈ 6 Mbps) after TLS/AMQP overhead and live traffic. LTE bandwidth is unspecified, so drain targets assume MPLS.</w:t>
      </w:r>
    </w:p>
    <w:p>
      <w:pPr>
        <w:pStyle w:val="ListParagraph"/>
        <w:numPr>
          <w:ilvl w:val="0"/>
          <w:numId w:val="2"/>
        </w:numPr>
        <w:spacing w:after="50" w:line="252"/>
      </w:pPr>
      <w:r>
        <w:rPr>
          <w:b/>
          <w:bCs/>
          <w:sz w:val="21"/>
          <w:szCs w:val="21"/>
        </w:rPr>
        <w:t xml:space="preserve">A4 Regions.</w:t>
      </w:r>
      <w:r>
        <w:rPr>
          <w:sz w:val="21"/>
          <w:szCs w:val="21"/>
        </w:rPr>
        <w:t xml:space="preserve"> Sites are served by 2–3 Azure regions; ACR Premium is geo-replicated to each.</w:t>
      </w:r>
    </w:p>
    <w:p>
      <w:pPr>
        <w:pStyle w:val="ListParagraph"/>
        <w:numPr>
          <w:ilvl w:val="0"/>
          <w:numId w:val="2"/>
        </w:numPr>
        <w:spacing w:after="50" w:line="252"/>
      </w:pPr>
      <w:r>
        <w:rPr>
          <w:b/>
          <w:bCs/>
          <w:sz w:val="21"/>
          <w:szCs w:val="21"/>
        </w:rPr>
        <w:t xml:space="preserve">A5 Retention.</w:t>
      </w:r>
      <w:r>
        <w:rPr>
          <w:sz w:val="21"/>
          <w:szCs w:val="21"/>
        </w:rPr>
        <w:t xml:space="preserve"> Damage evidence and results must survive the 72 h ceiling; devices keep 7 days (TTL), the cloud deduplicates for 14 days, and long-term retention is a business policy outside this scope.</w:t>
      </w:r>
    </w:p>
    <w:p>
      <w:pPr>
        <w:pStyle w:val="ListParagraph"/>
        <w:numPr>
          <w:ilvl w:val="0"/>
          <w:numId w:val="2"/>
        </w:numPr>
        <w:spacing w:after="50" w:line="252"/>
      </w:pPr>
      <w:r>
        <w:rPr>
          <w:b/>
          <w:bCs/>
          <w:sz w:val="21"/>
          <w:szCs w:val="21"/>
        </w:rPr>
        <w:t xml:space="preserve">A6 Identity and time.</w:t>
      </w:r>
      <w:r>
        <w:rPr>
          <w:sz w:val="21"/>
          <w:szCs w:val="21"/>
        </w:rPr>
        <w:t xml:space="preserve"> Each edge PC receives an X.509 identity at imaging (DPS group enrollment) and NTP is reachable on the site LAN; timestamps feed the idempotency key.</w:t>
      </w:r>
    </w:p>
    <w:p>
      <w:pPr>
        <w:pStyle w:val="ListParagraph"/>
        <w:numPr>
          <w:ilvl w:val="0"/>
          <w:numId w:val="2"/>
        </w:numPr>
        <w:spacing w:after="50" w:line="252"/>
      </w:pPr>
      <w:r>
        <w:rPr>
          <w:b/>
          <w:bCs/>
          <w:sz w:val="21"/>
          <w:szCs w:val="21"/>
        </w:rPr>
        <w:t xml:space="preserve">A7 Accuracy.</w:t>
      </w:r>
      <w:r>
        <w:rPr>
          <w:sz w:val="21"/>
          <w:szCs w:val="21"/>
        </w:rPr>
        <w:t xml:space="preserve"> The int8 export meets mAP@0.5 ≥ 0.88; if it does not, the fallback is ONNX Runtime CPU (fp32 or QDQ-int8 export) — see §8.2.</w:t>
      </w:r>
    </w:p>
    <w:p>
      <w:pPr>
        <w:pStyle w:val="ListParagraph"/>
        <w:numPr>
          <w:ilvl w:val="0"/>
          <w:numId w:val="2"/>
        </w:numPr>
        <w:spacing w:after="50" w:line="252"/>
      </w:pPr>
      <w:r>
        <w:rPr>
          <w:b/>
          <w:bCs/>
          <w:sz w:val="21"/>
          <w:szCs w:val="21"/>
        </w:rPr>
        <w:t xml:space="preserve">A8 No leaf devices.</w:t>
      </w:r>
      <w:r>
        <w:rPr>
          <w:sz w:val="21"/>
          <w:szCs w:val="21"/>
        </w:rPr>
        <w:t xml:space="preserve"> Nothing connects to edgeHub from outside the device, so edgeHub publishes no host ports.</w:t>
      </w:r>
    </w:p>
    <w:p>
      <w:pPr>
        <w:pStyle w:val="Heading2"/>
        <w:keepNext/>
      </w:pPr>
      <w:r>
        <w:t xml:space="preserve">Buffer and memory budget</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938"/>
        <w:gridCol w:w="1958"/>
        <w:gridCol w:w="4896"/>
      </w:tblGrid>
      <w:tr>
        <w:trPr>
          <w:cantSplit/>
          <w:tblHeader/>
        </w:trPr>
        <w:tc>
          <w:tcPr>
            <w:tcW w:type="dxa" w:w="2938"/>
            <w:shd w:fill="1F4E79" w:color="auto" w:val="clear"/>
            <w:tcMar>
              <w:top w:type="dxa" w:w="45"/>
              <w:left w:type="dxa" w:w="85"/>
              <w:bottom w:type="dxa" w:w="45"/>
              <w:right w:type="dxa" w:w="85"/>
            </w:tcMar>
          </w:tcPr>
          <w:p>
            <w:pPr>
              <w:spacing w:after="20" w:line="228"/>
            </w:pPr>
            <w:r>
              <w:rPr>
                <w:b/>
                <w:bCs/>
                <w:color w:val="FFFFFF"/>
                <w:sz w:val="17"/>
                <w:szCs w:val="17"/>
              </w:rPr>
              <w:t xml:space="preserve">Budget item</w:t>
            </w:r>
          </w:p>
        </w:tc>
        <w:tc>
          <w:tcPr>
            <w:tcW w:type="dxa" w:w="1958"/>
            <w:shd w:fill="1F4E79" w:color="auto" w:val="clear"/>
            <w:tcMar>
              <w:top w:type="dxa" w:w="45"/>
              <w:left w:type="dxa" w:w="85"/>
              <w:bottom w:type="dxa" w:w="45"/>
              <w:right w:type="dxa" w:w="85"/>
            </w:tcMar>
          </w:tcPr>
          <w:p>
            <w:pPr>
              <w:spacing w:after="20" w:line="228"/>
            </w:pPr>
            <w:r>
              <w:rPr>
                <w:b/>
                <w:bCs/>
                <w:color w:val="FFFFFF"/>
                <w:sz w:val="17"/>
                <w:szCs w:val="17"/>
              </w:rPr>
              <w:t xml:space="preserve">Value</w:t>
            </w:r>
          </w:p>
        </w:tc>
        <w:tc>
          <w:tcPr>
            <w:tcW w:type="dxa" w:w="4896"/>
            <w:shd w:fill="1F4E79" w:color="auto" w:val="clear"/>
            <w:tcMar>
              <w:top w:type="dxa" w:w="45"/>
              <w:left w:type="dxa" w:w="85"/>
              <w:bottom w:type="dxa" w:w="45"/>
              <w:right w:type="dxa" w:w="85"/>
            </w:tcMar>
          </w:tcPr>
          <w:p>
            <w:pPr>
              <w:spacing w:after="20" w:line="228"/>
            </w:pPr>
            <w:r>
              <w:rPr>
                <w:b/>
                <w:bCs/>
                <w:color w:val="FFFFFF"/>
                <w:sz w:val="17"/>
                <w:szCs w:val="17"/>
              </w:rPr>
              <w:t xml:space="preserve">Basis</w:t>
            </w:r>
          </w:p>
        </w:tc>
      </w:tr>
      <w:tr>
        <w:trPr>
          <w:cantSplit/>
        </w:trPr>
        <w:tc>
          <w:tcPr>
            <w:tcW w:type="dxa" w:w="2938"/>
            <w:tcMar>
              <w:top w:type="dxa" w:w="45"/>
              <w:left w:type="dxa" w:w="85"/>
              <w:bottom w:type="dxa" w:w="45"/>
              <w:right w:type="dxa" w:w="85"/>
            </w:tcMar>
          </w:tcPr>
          <w:p>
            <w:pPr>
              <w:spacing w:after="20" w:line="228"/>
            </w:pPr>
            <w:r>
              <w:rPr>
                <w:sz w:val="17"/>
                <w:szCs w:val="17"/>
              </w:rPr>
              <w:t xml:space="preserve">72 h buffer requirement</w:t>
            </w:r>
          </w:p>
        </w:tc>
        <w:tc>
          <w:tcPr>
            <w:tcW w:type="dxa" w:w="1958"/>
            <w:tcMar>
              <w:top w:type="dxa" w:w="45"/>
              <w:left w:type="dxa" w:w="85"/>
              <w:bottom w:type="dxa" w:w="45"/>
              <w:right w:type="dxa" w:w="85"/>
            </w:tcMar>
          </w:tcPr>
          <w:p>
            <w:pPr>
              <w:spacing w:after="20" w:line="228"/>
            </w:pPr>
            <w:r>
              <w:rPr>
                <w:sz w:val="17"/>
                <w:szCs w:val="17"/>
              </w:rPr>
              <w:t xml:space="preserve">1.2 GB</w:t>
            </w:r>
          </w:p>
        </w:tc>
        <w:tc>
          <w:tcPr>
            <w:tcW w:type="dxa" w:w="4896"/>
            <w:tcMar>
              <w:top w:type="dxa" w:w="45"/>
              <w:left w:type="dxa" w:w="85"/>
              <w:bottom w:type="dxa" w:w="45"/>
              <w:right w:type="dxa" w:w="85"/>
            </w:tcMar>
          </w:tcPr>
          <w:p>
            <w:pPr>
              <w:spacing w:after="20" w:line="228"/>
            </w:pPr>
            <w:r>
              <w:rPr>
                <w:sz w:val="17"/>
                <w:szCs w:val="17"/>
              </w:rPr>
              <w:t xml:space="preserve">400 MB/day × 3 (data package)</w:t>
            </w:r>
          </w:p>
        </w:tc>
      </w:tr>
      <w:tr>
        <w:trPr>
          <w:cantSplit/>
        </w:trPr>
        <w:tc>
          <w:tcPr>
            <w:tcW w:type="dxa" w:w="2938"/>
            <w:shd w:fill="FAFBFC" w:color="auto" w:val="clear"/>
            <w:tcMar>
              <w:top w:type="dxa" w:w="45"/>
              <w:left w:type="dxa" w:w="85"/>
              <w:bottom w:type="dxa" w:w="45"/>
              <w:right w:type="dxa" w:w="85"/>
            </w:tcMar>
          </w:tcPr>
          <w:p>
            <w:pPr>
              <w:spacing w:after="20" w:line="228"/>
            </w:pPr>
            <w:r>
              <w:rPr>
                <w:sz w:val="17"/>
                <w:szCs w:val="17"/>
              </w:rPr>
              <w:t xml:space="preserve">edgeHub store budget</w:t>
            </w:r>
          </w:p>
        </w:tc>
        <w:tc>
          <w:tcPr>
            <w:tcW w:type="dxa" w:w="1958"/>
            <w:shd w:fill="FAFBFC" w:color="auto" w:val="clear"/>
            <w:tcMar>
              <w:top w:type="dxa" w:w="45"/>
              <w:left w:type="dxa" w:w="85"/>
              <w:bottom w:type="dxa" w:w="45"/>
              <w:right w:type="dxa" w:w="85"/>
            </w:tcMar>
          </w:tcPr>
          <w:p>
            <w:pPr>
              <w:spacing w:after="20" w:line="228"/>
            </w:pPr>
            <w:r>
              <w:rPr>
                <w:sz w:val="17"/>
                <w:szCs w:val="17"/>
              </w:rPr>
              <w:t xml:space="preserve">5 GB</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4× safety margin (data package); runbook alarm at 80 % = 4 GB</w:t>
            </w:r>
          </w:p>
        </w:tc>
      </w:tr>
      <w:tr>
        <w:trPr>
          <w:cantSplit/>
        </w:trPr>
        <w:tc>
          <w:tcPr>
            <w:tcW w:type="dxa" w:w="2938"/>
            <w:tcMar>
              <w:top w:type="dxa" w:w="45"/>
              <w:left w:type="dxa" w:w="85"/>
              <w:bottom w:type="dxa" w:w="45"/>
              <w:right w:type="dxa" w:w="85"/>
            </w:tcMar>
          </w:tcPr>
          <w:p>
            <w:pPr>
              <w:spacing w:after="20" w:line="228"/>
            </w:pPr>
            <w:r>
              <w:rPr>
                <w:sz w:val="17"/>
                <w:szCs w:val="17"/>
              </w:rPr>
              <w:t xml:space="preserve">Frame spool cap / headroom</w:t>
            </w:r>
          </w:p>
        </w:tc>
        <w:tc>
          <w:tcPr>
            <w:tcW w:type="dxa" w:w="1958"/>
            <w:tcMar>
              <w:top w:type="dxa" w:w="45"/>
              <w:left w:type="dxa" w:w="85"/>
              <w:bottom w:type="dxa" w:w="45"/>
              <w:right w:type="dxa" w:w="85"/>
            </w:tcMar>
          </w:tcPr>
          <w:p>
            <w:pPr>
              <w:spacing w:after="20" w:line="228"/>
            </w:pPr>
            <w:r>
              <w:rPr>
                <w:sz w:val="17"/>
                <w:szCs w:val="17"/>
              </w:rPr>
              <w:t xml:space="preserve">1 GB / 2 GB</w:t>
            </w:r>
          </w:p>
        </w:tc>
        <w:tc>
          <w:tcPr>
            <w:tcW w:type="dxa" w:w="4896"/>
            <w:tcMar>
              <w:top w:type="dxa" w:w="45"/>
              <w:left w:type="dxa" w:w="85"/>
              <w:bottom w:type="dxa" w:w="45"/>
              <w:right w:type="dxa" w:w="85"/>
            </w:tcMar>
          </w:tcPr>
          <w:p>
            <w:pPr>
              <w:spacing w:after="20" w:line="228"/>
            </w:pPr>
            <w:r>
              <w:rPr>
                <w:sz w:val="17"/>
                <w:szCs w:val="17"/>
              </w:rPr>
              <w:t xml:space="preserve">Remainder of the 8 GB volume: spool for capture→inference, RocksDB compaction headroom</w:t>
            </w:r>
          </w:p>
        </w:tc>
      </w:tr>
      <w:tr>
        <w:trPr>
          <w:cantSplit/>
        </w:trPr>
        <w:tc>
          <w:tcPr>
            <w:tcW w:type="dxa" w:w="2938"/>
            <w:shd w:fill="FAFBFC" w:color="auto" w:val="clear"/>
            <w:tcMar>
              <w:top w:type="dxa" w:w="45"/>
              <w:left w:type="dxa" w:w="85"/>
              <w:bottom w:type="dxa" w:w="45"/>
              <w:right w:type="dxa" w:w="85"/>
            </w:tcMar>
          </w:tcPr>
          <w:p>
            <w:pPr>
              <w:spacing w:after="20" w:line="228"/>
            </w:pPr>
            <w:r>
              <w:rPr>
                <w:sz w:val="17"/>
                <w:szCs w:val="17"/>
              </w:rPr>
              <w:t xml:space="preserve">Steady-state ceiling under TTL</w:t>
            </w:r>
          </w:p>
        </w:tc>
        <w:tc>
          <w:tcPr>
            <w:tcW w:type="dxa" w:w="1958"/>
            <w:shd w:fill="FAFBFC" w:color="auto" w:val="clear"/>
            <w:tcMar>
              <w:top w:type="dxa" w:w="45"/>
              <w:left w:type="dxa" w:w="85"/>
              <w:bottom w:type="dxa" w:w="45"/>
              <w:right w:type="dxa" w:w="85"/>
            </w:tcMar>
          </w:tcPr>
          <w:p>
            <w:pPr>
              <w:spacing w:after="20" w:line="228"/>
            </w:pPr>
            <w:r>
              <w:rPr>
                <w:sz w:val="17"/>
                <w:szCs w:val="17"/>
              </w:rPr>
              <w:t xml:space="preserve">≈ 2.8 GB (56 %)</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7-day TTL × 400 MB/day — an outage alone cannot reach the 80 % alarm </w:t>
            </w:r>
            <w:r>
              <w:rPr>
                <w:b/>
                <w:bCs/>
                <w:color w:val="1F4E79"/>
                <w:sz w:val="15"/>
                <w:szCs w:val="15"/>
              </w:rPr>
              <w:t xml:space="preserve">[C21]</w:t>
            </w:r>
          </w:p>
        </w:tc>
      </w:tr>
      <w:tr>
        <w:trPr>
          <w:cantSplit/>
        </w:trPr>
        <w:tc>
          <w:tcPr>
            <w:tcW w:type="dxa" w:w="2938"/>
            <w:tcMar>
              <w:top w:type="dxa" w:w="45"/>
              <w:left w:type="dxa" w:w="85"/>
              <w:bottom w:type="dxa" w:w="45"/>
              <w:right w:type="dxa" w:w="85"/>
            </w:tcMar>
          </w:tcPr>
          <w:p>
            <w:pPr>
              <w:spacing w:after="20" w:line="228"/>
            </w:pPr>
            <w:r>
              <w:rPr>
                <w:sz w:val="17"/>
                <w:szCs w:val="17"/>
              </w:rPr>
              <w:t xml:space="preserve">Module memory limits</w:t>
            </w:r>
          </w:p>
        </w:tc>
        <w:tc>
          <w:tcPr>
            <w:tcW w:type="dxa" w:w="1958"/>
            <w:tcMar>
              <w:top w:type="dxa" w:w="45"/>
              <w:left w:type="dxa" w:w="85"/>
              <w:bottom w:type="dxa" w:w="45"/>
              <w:right w:type="dxa" w:w="85"/>
            </w:tcMar>
          </w:tcPr>
          <w:p>
            <w:pPr>
              <w:spacing w:after="20" w:line="228"/>
            </w:pPr>
            <w:r>
              <w:rPr>
                <w:sz w:val="17"/>
                <w:szCs w:val="17"/>
              </w:rPr>
              <w:t xml:space="preserve">1,184 MiB</w:t>
            </w:r>
          </w:p>
        </w:tc>
        <w:tc>
          <w:tcPr>
            <w:tcW w:type="dxa" w:w="4896"/>
            <w:tcMar>
              <w:top w:type="dxa" w:w="45"/>
              <w:left w:type="dxa" w:w="85"/>
              <w:bottom w:type="dxa" w:w="45"/>
              <w:right w:type="dxa" w:w="85"/>
            </w:tcMar>
          </w:tcPr>
          <w:p>
            <w:pPr>
              <w:spacing w:after="20" w:line="228"/>
            </w:pPr>
            <w:r>
              <w:rPr>
                <w:sz w:val="17"/>
                <w:szCs w:val="17"/>
              </w:rPr>
              <w:t xml:space="preserve">edgeAgent 160 · edgeHub 448 · frame-capture 192 · damage-inference 384 (MiB); swap disabled</w:t>
            </w:r>
          </w:p>
        </w:tc>
      </w:tr>
      <w:tr>
        <w:trPr>
          <w:cantSplit/>
        </w:trPr>
        <w:tc>
          <w:tcPr>
            <w:tcW w:type="dxa" w:w="2938"/>
            <w:shd w:fill="FAFBFC" w:color="auto" w:val="clear"/>
            <w:tcMar>
              <w:top w:type="dxa" w:w="45"/>
              <w:left w:type="dxa" w:w="85"/>
              <w:bottom w:type="dxa" w:w="45"/>
              <w:right w:type="dxa" w:w="85"/>
            </w:tcMar>
          </w:tcPr>
          <w:p>
            <w:pPr>
              <w:spacing w:after="20" w:line="228"/>
            </w:pPr>
            <w:r>
              <w:rPr>
                <w:sz w:val="17"/>
                <w:szCs w:val="17"/>
              </w:rPr>
              <w:t xml:space="preserve">OS, aziot daemons, moby / free</w:t>
            </w:r>
          </w:p>
        </w:tc>
        <w:tc>
          <w:tcPr>
            <w:tcW w:type="dxa" w:w="1958"/>
            <w:shd w:fill="FAFBFC" w:color="auto" w:val="clear"/>
            <w:tcMar>
              <w:top w:type="dxa" w:w="45"/>
              <w:left w:type="dxa" w:w="85"/>
              <w:bottom w:type="dxa" w:w="45"/>
              <w:right w:type="dxa" w:w="85"/>
            </w:tcMar>
          </w:tcPr>
          <w:p>
            <w:pPr>
              <w:spacing w:after="20" w:line="228"/>
            </w:pPr>
            <w:r>
              <w:rPr>
                <w:sz w:val="17"/>
                <w:szCs w:val="17"/>
              </w:rPr>
              <w:t xml:space="preserve">~450 MiB / ~400 MiB</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Limits are ceilings; free memory covers page cache and image pulls</w:t>
            </w:r>
          </w:p>
        </w:tc>
      </w:tr>
    </w:tbl>
    <w:p>
      <w:pPr>
        <w:spacing w:after="80"/>
      </w:pPr>
    </w:p>
    <w:p>
      <w:pPr>
        <w:spacing w:after="100" w:before="0" w:line="252"/>
      </w:pPr>
      <w:r>
        <w:rPr>
          <w:b/>
          <w:bCs/>
          <w:sz w:val="21"/>
          <w:szCs w:val="21"/>
        </w:rPr>
        <w:t xml:space="preserve">Template inconsistency resolved:</w:t>
      </w:r>
      <w:r>
        <w:rPr>
          <w:sz w:val="21"/>
          <w:szCs w:val="21"/>
        </w:rPr>
        <w:t xml:space="preserve"> the runbook template's “5 GB reserved” is the edgeHub budget inside the data package's 8 GB dedicated volume, not a separate partition.</w:t>
      </w:r>
    </w:p>
    <w:p>
      <w:pPr>
        <w:pStyle w:val="Heading1"/>
        <w:keepNext/>
        <w:pageBreakBefore/>
      </w:pPr>
      <w:r>
        <w:t xml:space="preserve">2. Architecture overview</w:t>
      </w:r>
    </w:p>
    <w:p>
      <w:pPr>
        <w:spacing w:after="100" w:before="0" w:line="252"/>
      </w:pPr>
      <w:r>
        <w:rPr>
          <w:sz w:val="21"/>
          <w:szCs w:val="21"/>
        </w:rPr>
        <w:t xml:space="preserve">The solution has three planes (Figure 1). The </w:t>
      </w:r>
      <w:r>
        <w:rPr>
          <w:b/>
          <w:bCs/>
          <w:sz w:val="21"/>
          <w:szCs w:val="21"/>
        </w:rPr>
        <w:t xml:space="preserve">edge plane</w:t>
      </w:r>
      <w:r>
        <w:rPr>
          <w:sz w:val="21"/>
          <w:szCs w:val="21"/>
        </w:rPr>
        <w:t xml:space="preserve"> runs on each site's industrial PC under Azure IoT Edge 1.6 LTS. The </w:t>
      </w:r>
      <w:r>
        <w:rPr>
          <w:b/>
          <w:bCs/>
          <w:sz w:val="21"/>
          <w:szCs w:val="21"/>
        </w:rPr>
        <w:t xml:space="preserve">cloud plane</w:t>
      </w:r>
      <w:r>
        <w:rPr>
          <w:sz w:val="21"/>
          <w:szCs w:val="21"/>
        </w:rPr>
        <w:t xml:space="preserve"> in Azure receives, deduplicates and stores results and hosts the operator dashboard. The </w:t>
      </w:r>
      <w:r>
        <w:rPr>
          <w:b/>
          <w:bCs/>
          <w:sz w:val="21"/>
          <w:szCs w:val="21"/>
        </w:rPr>
        <w:t xml:space="preserve">GitOps plane</w:t>
      </w:r>
      <w:r>
        <w:rPr>
          <w:sz w:val="21"/>
          <w:szCs w:val="21"/>
        </w:rPr>
        <w:t xml:space="preserve"> turns Git commits into rollouts on both. Edge modules are deployed by IoT Hub deployment manifests, never by Helm; the Helm chart deploys only the central orchestrator on AKS.</w:t>
      </w:r>
    </w:p>
    <w:p>
      <w:pPr>
        <w:keepNext/>
        <w:spacing w:after="40" w:before="60"/>
        <w:jc w:val="center"/>
      </w:pPr>
      <w:r>
        <w:drawing>
          <wp:inline distT="0" distB="0" distL="0" distR="0">
            <wp:extent cx="6219825" cy="3990975"/>
            <wp:effectExtent t="0" r="0" b="0" l="0"/>
            <wp:docPr id="1" name="figure1" descr="Each of the 50 sites runs event-triggered capture and LiteRT int8 inference on IoT Edge 1.6 LTS, buffers prioritized results on a dedicated 8 GB volume and syncs over AMQP to IoT Hub, while Git drives both the Flux-managed AKS orchestrator and the ring-based IoT Hub deployme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3990975"/>
                    </a:xfrm>
                    <a:prstGeom prst="rect">
                      <a:avLst/>
                    </a:prstGeom>
                  </pic:spPr>
                </pic:pic>
              </a:graphicData>
            </a:graphic>
          </wp:inline>
        </w:drawing>
      </w:r>
    </w:p>
    <w:p>
      <w:pPr>
        <w:spacing w:after="140"/>
      </w:pPr>
      <w:r>
        <w:rPr>
          <w:b/>
          <w:bCs/>
          <w:color w:val="1F4E79"/>
          <w:sz w:val="18"/>
          <w:szCs w:val="18"/>
        </w:rPr>
        <w:t xml:space="preserve">Figure 1. </w:t>
      </w:r>
      <w:r>
        <w:rPr>
          <w:i/>
          <w:iCs/>
          <w:color w:val="4B5563"/>
          <w:sz w:val="18"/>
          <w:szCs w:val="18"/>
        </w:rPr>
        <w:t xml:space="preserve">Each of the 50 sites runs event-triggered capture and LiteRT int8 inference on IoT Edge 1.6 LTS, buffers prioritized results on a dedicated 8 GB volume and syncs over AMQP to IoT Hub, while Git drives both the Flux-managed AKS orchestrator and the ring-based IoT Hub deployments.</w:t>
      </w:r>
    </w:p>
    <w:p>
      <w:pPr>
        <w:pStyle w:val="Heading2"/>
        <w:keepNext/>
      </w:pPr>
      <w:r>
        <w:t xml:space="preserve">2.1 Component roles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350"/>
        <w:gridCol w:w="1273"/>
        <w:gridCol w:w="6169"/>
      </w:tblGrid>
      <w:tr>
        <w:trPr>
          <w:cantSplit/>
          <w:tblHeader/>
        </w:trPr>
        <w:tc>
          <w:tcPr>
            <w:tcW w:type="dxa" w:w="2350"/>
            <w:shd w:fill="1F4E79" w:color="auto" w:val="clear"/>
            <w:tcMar>
              <w:top w:type="dxa" w:w="45"/>
              <w:left w:type="dxa" w:w="85"/>
              <w:bottom w:type="dxa" w:w="45"/>
              <w:right w:type="dxa" w:w="85"/>
            </w:tcMar>
          </w:tcPr>
          <w:p>
            <w:pPr>
              <w:spacing w:after="20" w:line="228"/>
            </w:pPr>
            <w:r>
              <w:rPr>
                <w:b/>
                <w:bCs/>
                <w:color w:val="FFFFFF"/>
                <w:sz w:val="17"/>
                <w:szCs w:val="17"/>
              </w:rPr>
              <w:t xml:space="preserve">Component</w:t>
            </w:r>
          </w:p>
        </w:tc>
        <w:tc>
          <w:tcPr>
            <w:tcW w:type="dxa" w:w="1273"/>
            <w:shd w:fill="1F4E79" w:color="auto" w:val="clear"/>
            <w:tcMar>
              <w:top w:type="dxa" w:w="45"/>
              <w:left w:type="dxa" w:w="85"/>
              <w:bottom w:type="dxa" w:w="45"/>
              <w:right w:type="dxa" w:w="85"/>
            </w:tcMar>
          </w:tcPr>
          <w:p>
            <w:pPr>
              <w:spacing w:after="20" w:line="228"/>
            </w:pPr>
            <w:r>
              <w:rPr>
                <w:b/>
                <w:bCs/>
                <w:color w:val="FFFFFF"/>
                <w:sz w:val="17"/>
                <w:szCs w:val="17"/>
              </w:rPr>
              <w:t xml:space="preserve">Plane</w:t>
            </w:r>
          </w:p>
        </w:tc>
        <w:tc>
          <w:tcPr>
            <w:tcW w:type="dxa" w:w="6169"/>
            <w:shd w:fill="1F4E79" w:color="auto" w:val="clear"/>
            <w:tcMar>
              <w:top w:type="dxa" w:w="45"/>
              <w:left w:type="dxa" w:w="85"/>
              <w:bottom w:type="dxa" w:w="45"/>
              <w:right w:type="dxa" w:w="85"/>
            </w:tcMar>
          </w:tcPr>
          <w:p>
            <w:pPr>
              <w:spacing w:after="20" w:line="228"/>
            </w:pPr>
            <w:r>
              <w:rPr>
                <w:b/>
                <w:bCs/>
                <w:color w:val="FFFFFF"/>
                <w:sz w:val="17"/>
                <w:szCs w:val="17"/>
              </w:rPr>
              <w:t xml:space="preserve">Role</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frame-capture</w:t>
            </w:r>
          </w:p>
        </w:tc>
        <w:tc>
          <w:tcPr>
            <w:tcW w:type="dxa" w:w="1273"/>
            <w:tcMar>
              <w:top w:type="dxa" w:w="45"/>
              <w:left w:type="dxa" w:w="85"/>
              <w:bottom w:type="dxa" w:w="45"/>
              <w:right w:type="dxa" w:w="85"/>
            </w:tcMar>
          </w:tcPr>
          <w:p>
            <w:pPr>
              <w:spacing w:after="20" w:line="228"/>
            </w:pPr>
            <w:r>
              <w:rPr>
                <w:b w:val="false"/>
                <w:bCs w:val="false"/>
                <w:sz w:val="17"/>
                <w:szCs w:val="17"/>
              </w:rPr>
              <w:t xml:space="preserve">Edge module</w:t>
            </w:r>
          </w:p>
        </w:tc>
        <w:tc>
          <w:tcPr>
            <w:tcW w:type="dxa" w:w="6169"/>
            <w:tcMar>
              <w:top w:type="dxa" w:w="45"/>
              <w:left w:type="dxa" w:w="85"/>
              <w:bottom w:type="dxa" w:w="45"/>
              <w:right w:type="dxa" w:w="85"/>
            </w:tcMar>
          </w:tcPr>
          <w:p>
            <w:pPr>
              <w:spacing w:after="20" w:line="228"/>
            </w:pPr>
            <w:r>
              <w:rPr>
                <w:b w:val="false"/>
                <w:bCs w:val="false"/>
                <w:sz w:val="17"/>
                <w:szCs w:val="17"/>
              </w:rPr>
              <w:t xml:space="preserve">On the package-present signal, pulls one JPEG per package, writes it to the spool and emits a </w:t>
            </w:r>
            <w:r>
              <w:rPr>
                <w:rFonts w:ascii="Consolas" w:cs="Consolas" w:eastAsia="Consolas" w:hAnsi="Consolas"/>
                <w:color w:val="0B4F6C"/>
                <w:sz w:val="15"/>
                <w:szCs w:val="15"/>
              </w:rPr>
              <w:t xml:space="preserve">frames</w:t>
            </w:r>
            <w:r>
              <w:rPr>
                <w:b w:val="false"/>
                <w:bCs w:val="false"/>
                <w:sz w:val="17"/>
                <w:szCs w:val="17"/>
              </w:rPr>
              <w:t xml:space="preserve"> message carrying the idempotency key </w:t>
            </w:r>
            <w:r>
              <w:rPr>
                <w:b/>
                <w:bCs/>
                <w:color w:val="1F4E79"/>
                <w:sz w:val="15"/>
                <w:szCs w:val="15"/>
              </w:rPr>
              <w:t xml:space="preserve">[C1]</w:t>
            </w:r>
            <w:r>
              <w:rPr>
                <w:b/>
                <w:bCs/>
                <w:color w:val="1F4E79"/>
                <w:sz w:val="15"/>
                <w:szCs w:val="15"/>
              </w:rPr>
              <w:t xml:space="preserve">[C2]</w:t>
            </w:r>
            <w:r>
              <w:rPr>
                <w:b w:val="false"/>
                <w:bCs w:val="false"/>
                <w:sz w:val="17"/>
                <w:szCs w:val="17"/>
              </w:rPr>
              <w:t xml:space="preserve">.</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damage-inference</w:t>
            </w:r>
          </w:p>
        </w:tc>
        <w:tc>
          <w:tcPr>
            <w:tcW w:type="dxa" w:w="1273"/>
            <w:shd w:fill="FAFBFC" w:color="auto" w:val="clear"/>
            <w:tcMar>
              <w:top w:type="dxa" w:w="45"/>
              <w:left w:type="dxa" w:w="85"/>
              <w:bottom w:type="dxa" w:w="45"/>
              <w:right w:type="dxa" w:w="85"/>
            </w:tcMar>
          </w:tcPr>
          <w:p>
            <w:pPr>
              <w:spacing w:after="20" w:line="228"/>
            </w:pPr>
            <w:r>
              <w:rPr>
                <w:b w:val="false"/>
                <w:bCs w:val="false"/>
                <w:sz w:val="17"/>
                <w:szCs w:val="17"/>
              </w:rPr>
              <w:t xml:space="preserve">Edge module</w:t>
            </w:r>
          </w:p>
        </w:tc>
        <w:tc>
          <w:tcPr>
            <w:tcW w:type="dxa" w:w="6169"/>
            <w:shd w:fill="FAFBFC" w:color="auto" w:val="clear"/>
            <w:tcMar>
              <w:top w:type="dxa" w:w="45"/>
              <w:left w:type="dxa" w:w="85"/>
              <w:bottom w:type="dxa" w:w="45"/>
              <w:right w:type="dxa" w:w="85"/>
            </w:tcMar>
          </w:tcPr>
          <w:p>
            <w:pPr>
              <w:spacing w:after="20" w:line="228"/>
            </w:pPr>
            <w:r>
              <w:rPr>
                <w:b w:val="false"/>
                <w:bCs w:val="false"/>
                <w:sz w:val="17"/>
                <w:szCs w:val="17"/>
              </w:rPr>
              <w:t xml:space="preserve">LiteRT int8 detector; emits </w:t>
            </w:r>
            <w:r>
              <w:rPr>
                <w:rFonts w:ascii="Consolas" w:cs="Consolas" w:eastAsia="Consolas" w:hAnsi="Consolas"/>
                <w:color w:val="0B4F6C"/>
                <w:sz w:val="15"/>
                <w:szCs w:val="15"/>
              </w:rPr>
              <w:t xml:space="preserve">damage</w:t>
            </w:r>
            <w:r>
              <w:rPr>
                <w:b w:val="false"/>
                <w:bCs w:val="false"/>
                <w:sz w:val="17"/>
                <w:szCs w:val="17"/>
              </w:rPr>
              <w:t xml:space="preserve"> (P0), </w:t>
            </w:r>
            <w:r>
              <w:rPr>
                <w:rFonts w:ascii="Consolas" w:cs="Consolas" w:eastAsia="Consolas" w:hAnsi="Consolas"/>
                <w:color w:val="0B4F6C"/>
                <w:sz w:val="15"/>
                <w:szCs w:val="15"/>
              </w:rPr>
              <w:t xml:space="preserve">results</w:t>
            </w:r>
            <w:r>
              <w:rPr>
                <w:b w:val="false"/>
                <w:bCs w:val="false"/>
                <w:sz w:val="17"/>
                <w:szCs w:val="17"/>
              </w:rPr>
              <w:t xml:space="preserve"> (P1) and </w:t>
            </w:r>
            <w:r>
              <w:rPr>
                <w:rFonts w:ascii="Consolas" w:cs="Consolas" w:eastAsia="Consolas" w:hAnsi="Consolas"/>
                <w:color w:val="0B4F6C"/>
                <w:sz w:val="15"/>
                <w:szCs w:val="15"/>
              </w:rPr>
              <w:t xml:space="preserve">health</w:t>
            </w:r>
            <w:r>
              <w:rPr>
                <w:b w:val="false"/>
                <w:bCs w:val="false"/>
                <w:sz w:val="17"/>
                <w:szCs w:val="17"/>
              </w:rPr>
              <w:t xml:space="preserve"> (P2) outputs </w:t>
            </w:r>
            <w:r>
              <w:rPr>
                <w:b/>
                <w:bCs/>
                <w:color w:val="1F4E79"/>
                <w:sz w:val="15"/>
                <w:szCs w:val="15"/>
              </w:rPr>
              <w:t xml:space="preserve">[C3]</w:t>
            </w:r>
            <w:r>
              <w:rPr>
                <w:b w:val="false"/>
                <w:bCs w:val="false"/>
                <w:sz w:val="17"/>
                <w:szCs w:val="17"/>
              </w:rPr>
              <w:t xml:space="preserve">.</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edgeHub 1.6.0</w:t>
            </w:r>
          </w:p>
        </w:tc>
        <w:tc>
          <w:tcPr>
            <w:tcW w:type="dxa" w:w="1273"/>
            <w:tcMar>
              <w:top w:type="dxa" w:w="45"/>
              <w:left w:type="dxa" w:w="85"/>
              <w:bottom w:type="dxa" w:w="45"/>
              <w:right w:type="dxa" w:w="85"/>
            </w:tcMar>
          </w:tcPr>
          <w:p>
            <w:pPr>
              <w:spacing w:after="20" w:line="228"/>
            </w:pPr>
            <w:r>
              <w:rPr>
                <w:b w:val="false"/>
                <w:bCs w:val="false"/>
                <w:sz w:val="17"/>
                <w:szCs w:val="17"/>
              </w:rPr>
              <w:t xml:space="preserve">Edge runtime</w:t>
            </w:r>
          </w:p>
        </w:tc>
        <w:tc>
          <w:tcPr>
            <w:tcW w:type="dxa" w:w="6169"/>
            <w:tcMar>
              <w:top w:type="dxa" w:w="45"/>
              <w:left w:type="dxa" w:w="85"/>
              <w:bottom w:type="dxa" w:w="45"/>
              <w:right w:type="dxa" w:w="85"/>
            </w:tcMar>
          </w:tcPr>
          <w:p>
            <w:pPr>
              <w:spacing w:after="20" w:line="228"/>
            </w:pPr>
            <w:r>
              <w:rPr>
                <w:b w:val="false"/>
                <w:bCs w:val="false"/>
                <w:sz w:val="17"/>
                <w:szCs w:val="17"/>
              </w:rPr>
              <w:t xml:space="preserve">Local broker and durable queue on the buffer volume; upstream AMQP 1.0/TLS to IoT Hub </w:t>
            </w:r>
            <w:r>
              <w:rPr>
                <w:b/>
                <w:bCs/>
                <w:color w:val="1F4E79"/>
                <w:sz w:val="15"/>
                <w:szCs w:val="15"/>
              </w:rPr>
              <w:t xml:space="preserve">[C4]</w:t>
            </w:r>
            <w:r>
              <w:rPr>
                <w:b w:val="false"/>
                <w:bCs w:val="false"/>
                <w:sz w:val="17"/>
                <w:szCs w:val="17"/>
              </w:rPr>
              <w:t xml:space="preserve">.</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edgeAgent 1.6.0</w:t>
            </w:r>
          </w:p>
        </w:tc>
        <w:tc>
          <w:tcPr>
            <w:tcW w:type="dxa" w:w="1273"/>
            <w:shd w:fill="FAFBFC" w:color="auto" w:val="clear"/>
            <w:tcMar>
              <w:top w:type="dxa" w:w="45"/>
              <w:left w:type="dxa" w:w="85"/>
              <w:bottom w:type="dxa" w:w="45"/>
              <w:right w:type="dxa" w:w="85"/>
            </w:tcMar>
          </w:tcPr>
          <w:p>
            <w:pPr>
              <w:spacing w:after="20" w:line="228"/>
            </w:pPr>
            <w:r>
              <w:rPr>
                <w:b w:val="false"/>
                <w:bCs w:val="false"/>
                <w:sz w:val="17"/>
                <w:szCs w:val="17"/>
              </w:rPr>
              <w:t xml:space="preserve">Edge runtime</w:t>
            </w:r>
          </w:p>
        </w:tc>
        <w:tc>
          <w:tcPr>
            <w:tcW w:type="dxa" w:w="6169"/>
            <w:shd w:fill="FAFBFC" w:color="auto" w:val="clear"/>
            <w:tcMar>
              <w:top w:type="dxa" w:w="45"/>
              <w:left w:type="dxa" w:w="85"/>
              <w:bottom w:type="dxa" w:w="45"/>
              <w:right w:type="dxa" w:w="85"/>
            </w:tcMar>
          </w:tcPr>
          <w:p>
            <w:pPr>
              <w:spacing w:after="20" w:line="228"/>
            </w:pPr>
            <w:r>
              <w:rPr>
                <w:b w:val="false"/>
                <w:bCs w:val="false"/>
                <w:sz w:val="17"/>
                <w:szCs w:val="17"/>
              </w:rPr>
              <w:t xml:space="preserve">Applies deployments, pulls all images before restarting anything, serves built-in direct methods </w:t>
            </w:r>
            <w:r>
              <w:rPr>
                <w:b/>
                <w:bCs/>
                <w:color w:val="1F4E79"/>
                <w:sz w:val="15"/>
                <w:szCs w:val="15"/>
              </w:rPr>
              <w:t xml:space="preserve">[C6]</w:t>
            </w:r>
            <w:r>
              <w:rPr>
                <w:b w:val="false"/>
                <w:bCs w:val="false"/>
                <w:sz w:val="17"/>
                <w:szCs w:val="17"/>
              </w:rPr>
              <w:t xml:space="preserve">.</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8 GB buffer volume</w:t>
            </w:r>
          </w:p>
        </w:tc>
        <w:tc>
          <w:tcPr>
            <w:tcW w:type="dxa" w:w="1273"/>
            <w:tcMar>
              <w:top w:type="dxa" w:w="45"/>
              <w:left w:type="dxa" w:w="85"/>
              <w:bottom w:type="dxa" w:w="45"/>
              <w:right w:type="dxa" w:w="85"/>
            </w:tcMar>
          </w:tcPr>
          <w:p>
            <w:pPr>
              <w:spacing w:after="20" w:line="228"/>
            </w:pPr>
            <w:r>
              <w:rPr>
                <w:b w:val="false"/>
                <w:bCs w:val="false"/>
                <w:sz w:val="17"/>
                <w:szCs w:val="17"/>
              </w:rPr>
              <w:t xml:space="preserve">Edge host</w:t>
            </w:r>
          </w:p>
        </w:tc>
        <w:tc>
          <w:tcPr>
            <w:tcW w:type="dxa" w:w="6169"/>
            <w:tcMar>
              <w:top w:type="dxa" w:w="45"/>
              <w:left w:type="dxa" w:w="85"/>
              <w:bottom w:type="dxa" w:w="45"/>
              <w:right w:type="dxa" w:w="85"/>
            </w:tcMar>
          </w:tcPr>
          <w:p>
            <w:pPr>
              <w:spacing w:after="20" w:line="228"/>
            </w:pPr>
            <w:r>
              <w:rPr>
                <w:b w:val="false"/>
                <w:bCs w:val="false"/>
                <w:sz w:val="17"/>
                <w:szCs w:val="17"/>
              </w:rPr>
              <w:t xml:space="preserve">Separate ext4 filesystem for the edgeHub store and frame spool </w:t>
            </w:r>
            <w:r>
              <w:rPr>
                <w:b/>
                <w:bCs/>
                <w:color w:val="1F4E79"/>
                <w:sz w:val="15"/>
                <w:szCs w:val="15"/>
              </w:rPr>
              <w:t xml:space="preserve">[C5]</w:t>
            </w:r>
            <w:r>
              <w:rPr>
                <w:b w:val="false"/>
                <w:bCs w:val="false"/>
                <w:sz w:val="17"/>
                <w:szCs w:val="17"/>
              </w:rPr>
              <w:t xml:space="preserve">.</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IoT Hub (S2 × 2) + DPS</w:t>
            </w:r>
          </w:p>
        </w:tc>
        <w:tc>
          <w:tcPr>
            <w:tcW w:type="dxa" w:w="1273"/>
            <w:shd w:fill="FAFBFC" w:color="auto" w:val="clear"/>
            <w:tcMar>
              <w:top w:type="dxa" w:w="45"/>
              <w:left w:type="dxa" w:w="85"/>
              <w:bottom w:type="dxa" w:w="45"/>
              <w:right w:type="dxa" w:w="85"/>
            </w:tcMar>
          </w:tcPr>
          <w:p>
            <w:pPr>
              <w:spacing w:after="20" w:line="228"/>
            </w:pPr>
            <w:r>
              <w:rPr>
                <w:b w:val="false"/>
                <w:bCs w:val="false"/>
                <w:sz w:val="17"/>
                <w:szCs w:val="17"/>
              </w:rPr>
              <w:t xml:space="preserve">Cloud</w:t>
            </w:r>
          </w:p>
        </w:tc>
        <w:tc>
          <w:tcPr>
            <w:tcW w:type="dxa" w:w="6169"/>
            <w:shd w:fill="FAFBFC" w:color="auto" w:val="clear"/>
            <w:tcMar>
              <w:top w:type="dxa" w:w="45"/>
              <w:left w:type="dxa" w:w="85"/>
              <w:bottom w:type="dxa" w:w="45"/>
              <w:right w:type="dxa" w:w="85"/>
            </w:tcMar>
          </w:tcPr>
          <w:p>
            <w:pPr>
              <w:spacing w:after="20" w:line="228"/>
            </w:pPr>
            <w:r>
              <w:rPr>
                <w:b w:val="false"/>
                <w:bCs w:val="false"/>
                <w:sz w:val="17"/>
                <w:szCs w:val="17"/>
              </w:rPr>
              <w:t xml:space="preserve">Device identity (X.509), telemetry ingress, deployments, direct methods </w:t>
            </w:r>
            <w:r>
              <w:rPr>
                <w:b/>
                <w:bCs/>
                <w:color w:val="1F4E79"/>
                <w:sz w:val="15"/>
                <w:szCs w:val="15"/>
              </w:rPr>
              <w:t xml:space="preserve">[C7]</w:t>
            </w:r>
            <w:r>
              <w:rPr>
                <w:b w:val="false"/>
                <w:bCs w:val="false"/>
                <w:sz w:val="17"/>
                <w:szCs w:val="17"/>
              </w:rPr>
              <w:t xml:space="preserve">.</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ACR Premium</w:t>
            </w:r>
          </w:p>
        </w:tc>
        <w:tc>
          <w:tcPr>
            <w:tcW w:type="dxa" w:w="1273"/>
            <w:tcMar>
              <w:top w:type="dxa" w:w="45"/>
              <w:left w:type="dxa" w:w="85"/>
              <w:bottom w:type="dxa" w:w="45"/>
              <w:right w:type="dxa" w:w="85"/>
            </w:tcMar>
          </w:tcPr>
          <w:p>
            <w:pPr>
              <w:spacing w:after="20" w:line="228"/>
            </w:pPr>
            <w:r>
              <w:rPr>
                <w:b w:val="false"/>
                <w:bCs w:val="false"/>
                <w:sz w:val="17"/>
                <w:szCs w:val="17"/>
              </w:rPr>
              <w:t xml:space="preserve">Cloud</w:t>
            </w:r>
          </w:p>
        </w:tc>
        <w:tc>
          <w:tcPr>
            <w:tcW w:type="dxa" w:w="6169"/>
            <w:tcMar>
              <w:top w:type="dxa" w:w="45"/>
              <w:left w:type="dxa" w:w="85"/>
              <w:bottom w:type="dxa" w:w="45"/>
              <w:right w:type="dxa" w:w="85"/>
            </w:tcMar>
          </w:tcPr>
          <w:p>
            <w:pPr>
              <w:spacing w:after="20" w:line="228"/>
            </w:pPr>
            <w:r>
              <w:rPr>
                <w:b w:val="false"/>
                <w:bCs w:val="false"/>
                <w:sz w:val="17"/>
                <w:szCs w:val="17"/>
              </w:rPr>
              <w:t xml:space="preserve">Geo-replicated, digest-pinned images; devices pull with a repository-scoped token from Key Vault.</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Orchestrator (Helm on AKS)</w:t>
            </w:r>
          </w:p>
        </w:tc>
        <w:tc>
          <w:tcPr>
            <w:tcW w:type="dxa" w:w="1273"/>
            <w:shd w:fill="FAFBFC" w:color="auto" w:val="clear"/>
            <w:tcMar>
              <w:top w:type="dxa" w:w="45"/>
              <w:left w:type="dxa" w:w="85"/>
              <w:bottom w:type="dxa" w:w="45"/>
              <w:right w:type="dxa" w:w="85"/>
            </w:tcMar>
          </w:tcPr>
          <w:p>
            <w:pPr>
              <w:spacing w:after="20" w:line="228"/>
            </w:pPr>
            <w:r>
              <w:rPr>
                <w:b w:val="false"/>
                <w:bCs w:val="false"/>
                <w:sz w:val="17"/>
                <w:szCs w:val="17"/>
              </w:rPr>
              <w:t xml:space="preserve">Cloud</w:t>
            </w:r>
          </w:p>
        </w:tc>
        <w:tc>
          <w:tcPr>
            <w:tcW w:type="dxa" w:w="6169"/>
            <w:shd w:fill="FAFBFC" w:color="auto" w:val="clear"/>
            <w:tcMar>
              <w:top w:type="dxa" w:w="45"/>
              <w:left w:type="dxa" w:w="85"/>
              <w:bottom w:type="dxa" w:w="45"/>
              <w:right w:type="dxa" w:w="85"/>
            </w:tcMar>
          </w:tcPr>
          <w:p>
            <w:pPr>
              <w:spacing w:after="20" w:line="228"/>
            </w:pPr>
            <w:r>
              <w:rPr>
                <w:b w:val="false"/>
                <w:bCs w:val="false"/>
                <w:sz w:val="17"/>
                <w:szCs w:val="17"/>
              </w:rPr>
              <w:t xml:space="preserve">Ingest API (batch 500, idempotent upsert) </w:t>
            </w:r>
            <w:r>
              <w:rPr>
                <w:b/>
                <w:bCs/>
                <w:color w:val="1F4E79"/>
                <w:sz w:val="15"/>
                <w:szCs w:val="15"/>
              </w:rPr>
              <w:t xml:space="preserve">[C8]</w:t>
            </w:r>
            <w:r>
              <w:rPr>
                <w:b w:val="false"/>
                <w:bCs w:val="false"/>
                <w:sz w:val="17"/>
                <w:szCs w:val="17"/>
              </w:rPr>
              <w:t xml:space="preserve">, registry sync, telemetry pipeline, Edge Ops dashboard.</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Flux v2 + Flagger</w:t>
            </w:r>
          </w:p>
        </w:tc>
        <w:tc>
          <w:tcPr>
            <w:tcW w:type="dxa" w:w="1273"/>
            <w:tcMar>
              <w:top w:type="dxa" w:w="45"/>
              <w:left w:type="dxa" w:w="85"/>
              <w:bottom w:type="dxa" w:w="45"/>
              <w:right w:type="dxa" w:w="85"/>
            </w:tcMar>
          </w:tcPr>
          <w:p>
            <w:pPr>
              <w:spacing w:after="20" w:line="228"/>
            </w:pPr>
            <w:r>
              <w:rPr>
                <w:b w:val="false"/>
                <w:bCs w:val="false"/>
                <w:sz w:val="17"/>
                <w:szCs w:val="17"/>
              </w:rPr>
              <w:t xml:space="preserve">GitOps</w:t>
            </w:r>
          </w:p>
        </w:tc>
        <w:tc>
          <w:tcPr>
            <w:tcW w:type="dxa" w:w="6169"/>
            <w:tcMar>
              <w:top w:type="dxa" w:w="45"/>
              <w:left w:type="dxa" w:w="85"/>
              <w:bottom w:type="dxa" w:w="45"/>
              <w:right w:type="dxa" w:w="85"/>
            </w:tcMar>
          </w:tcPr>
          <w:p>
            <w:pPr>
              <w:spacing w:after="20" w:line="228"/>
            </w:pPr>
            <w:r>
              <w:rPr>
                <w:b w:val="false"/>
                <w:bCs w:val="false"/>
                <w:sz w:val="17"/>
                <w:szCs w:val="17"/>
              </w:rPr>
              <w:t xml:space="preserve">Reconciles the HelmRelease from Git and canaries every orchestrator change </w:t>
            </w:r>
            <w:r>
              <w:rPr>
                <w:b/>
                <w:bCs/>
                <w:color w:val="1F4E79"/>
                <w:sz w:val="15"/>
                <w:szCs w:val="15"/>
              </w:rPr>
              <w:t xml:space="preserve">[C9]</w:t>
            </w:r>
            <w:r>
              <w:rPr>
                <w:b w:val="false"/>
                <w:bCs w:val="false"/>
                <w:sz w:val="17"/>
                <w:szCs w:val="17"/>
              </w:rPr>
              <w:t xml:space="preserve">.</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GitHub Actions edge-release</w:t>
            </w:r>
          </w:p>
        </w:tc>
        <w:tc>
          <w:tcPr>
            <w:tcW w:type="dxa" w:w="1273"/>
            <w:shd w:fill="FAFBFC" w:color="auto" w:val="clear"/>
            <w:tcMar>
              <w:top w:type="dxa" w:w="45"/>
              <w:left w:type="dxa" w:w="85"/>
              <w:bottom w:type="dxa" w:w="45"/>
              <w:right w:type="dxa" w:w="85"/>
            </w:tcMar>
          </w:tcPr>
          <w:p>
            <w:pPr>
              <w:spacing w:after="20" w:line="228"/>
            </w:pPr>
            <w:r>
              <w:rPr>
                <w:b w:val="false"/>
                <w:bCs w:val="false"/>
                <w:sz w:val="17"/>
                <w:szCs w:val="17"/>
              </w:rPr>
              <w:t xml:space="preserve">GitOps</w:t>
            </w:r>
          </w:p>
        </w:tc>
        <w:tc>
          <w:tcPr>
            <w:tcW w:type="dxa" w:w="6169"/>
            <w:shd w:fill="FAFBFC" w:color="auto" w:val="clear"/>
            <w:tcMar>
              <w:top w:type="dxa" w:w="45"/>
              <w:left w:type="dxa" w:w="85"/>
              <w:bottom w:type="dxa" w:w="45"/>
              <w:right w:type="dxa" w:w="85"/>
            </w:tcMar>
          </w:tcPr>
          <w:p>
            <w:pPr>
              <w:spacing w:after="20" w:line="228"/>
            </w:pPr>
            <w:r>
              <w:rPr>
                <w:b w:val="false"/>
                <w:bCs w:val="false"/>
                <w:sz w:val="17"/>
                <w:szCs w:val="17"/>
              </w:rPr>
              <w:t xml:space="preserve">Renders the IoT Edge manifest and widens one layered deployment ring by ring </w:t>
            </w:r>
            <w:r>
              <w:rPr>
                <w:b/>
                <w:bCs/>
                <w:color w:val="1F4E79"/>
                <w:sz w:val="15"/>
                <w:szCs w:val="15"/>
              </w:rPr>
              <w:t xml:space="preserve">[C10]</w:t>
            </w:r>
            <w:r>
              <w:rPr>
                <w:b w:val="false"/>
                <w:bCs w:val="false"/>
                <w:sz w:val="17"/>
                <w:szCs w:val="17"/>
              </w:rPr>
              <w:t xml:space="preserve">.</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Cosmos DB · Blob · Log Analytics</w:t>
            </w:r>
          </w:p>
        </w:tc>
        <w:tc>
          <w:tcPr>
            <w:tcW w:type="dxa" w:w="1273"/>
            <w:tcMar>
              <w:top w:type="dxa" w:w="45"/>
              <w:left w:type="dxa" w:w="85"/>
              <w:bottom w:type="dxa" w:w="45"/>
              <w:right w:type="dxa" w:w="85"/>
            </w:tcMar>
          </w:tcPr>
          <w:p>
            <w:pPr>
              <w:spacing w:after="20" w:line="228"/>
            </w:pPr>
            <w:r>
              <w:rPr>
                <w:b w:val="false"/>
                <w:bCs w:val="false"/>
                <w:sz w:val="17"/>
                <w:szCs w:val="17"/>
              </w:rPr>
              <w:t xml:space="preserve">Cloud</w:t>
            </w:r>
          </w:p>
        </w:tc>
        <w:tc>
          <w:tcPr>
            <w:tcW w:type="dxa" w:w="6169"/>
            <w:tcMar>
              <w:top w:type="dxa" w:w="45"/>
              <w:left w:type="dxa" w:w="85"/>
              <w:bottom w:type="dxa" w:w="45"/>
              <w:right w:type="dxa" w:w="85"/>
            </w:tcMar>
          </w:tcPr>
          <w:p>
            <w:pPr>
              <w:spacing w:after="20" w:line="228"/>
            </w:pPr>
            <w:r>
              <w:rPr>
                <w:b w:val="false"/>
                <w:bCs w:val="false"/>
                <w:sz w:val="17"/>
                <w:szCs w:val="17"/>
              </w:rPr>
              <w:t xml:space="preserve">Results keyed by idempotency key · damage images · health metrics and ring gates.</w:t>
            </w:r>
          </w:p>
        </w:tc>
      </w:tr>
    </w:tbl>
    <w:p>
      <w:pPr>
        <w:spacing w:after="80"/>
      </w:pPr>
    </w:p>
    <w:p>
      <w:pPr>
        <w:pStyle w:val="Heading2"/>
        <w:keepNext/>
      </w:pPr>
      <w:r>
        <w:t xml:space="preserve">2.2 Data flow — normal and offline</w:t>
      </w:r>
    </w:p>
    <w:p>
      <w:pPr>
        <w:spacing w:after="100" w:before="0" w:line="252"/>
      </w:pPr>
      <w:r>
        <w:rPr>
          <w:b/>
          <w:bCs/>
          <w:sz w:val="21"/>
          <w:szCs w:val="21"/>
        </w:rPr>
        <w:t xml:space="preserve">Normal flow.</w:t>
      </w:r>
      <w:r>
        <w:rPr>
          <w:sz w:val="21"/>
          <w:szCs w:val="21"/>
        </w:rPr>
        <w:t xml:space="preserve"> (1) The PLC signals a package; frame-capture fetches one snapshot over the site LAN </w:t>
      </w:r>
      <w:r>
        <w:rPr>
          <w:b/>
          <w:bCs/>
          <w:color w:val="1F4E79"/>
          <w:sz w:val="19"/>
          <w:szCs w:val="19"/>
        </w:rPr>
        <w:t xml:space="preserve">[C1]</w:t>
      </w:r>
      <w:r>
        <w:rPr>
          <w:sz w:val="21"/>
          <w:szCs w:val="21"/>
        </w:rPr>
        <w:t xml:space="preserve">. (2) It writes the JPEG to the spool and sends a small </w:t>
      </w:r>
      <w:r>
        <w:rPr>
          <w:rFonts w:ascii="Consolas" w:cs="Consolas" w:eastAsia="Consolas" w:hAnsi="Consolas"/>
          <w:color w:val="0B4F6C"/>
          <w:sz w:val="19"/>
          <w:szCs w:val="19"/>
        </w:rPr>
        <w:t xml:space="preserve">frames</w:t>
      </w:r>
      <w:r>
        <w:rPr>
          <w:sz w:val="21"/>
          <w:szCs w:val="21"/>
        </w:rPr>
        <w:t xml:space="preserve"> message on a P0 local route to damage-inference </w:t>
      </w:r>
      <w:r>
        <w:rPr>
          <w:b/>
          <w:bCs/>
          <w:color w:val="1F4E79"/>
          <w:sz w:val="19"/>
          <w:szCs w:val="19"/>
        </w:rPr>
        <w:t xml:space="preserve">[C2]</w:t>
      </w:r>
      <w:r>
        <w:rPr>
          <w:sz w:val="21"/>
          <w:szCs w:val="21"/>
        </w:rPr>
        <w:t xml:space="preserve">. (3) Inference results go to edgeHub, which forwards them over AMQP 1.0/TLS to IoT Hub </w:t>
      </w:r>
      <w:r>
        <w:rPr>
          <w:b/>
          <w:bCs/>
          <w:color w:val="1F4E79"/>
          <w:sz w:val="19"/>
          <w:szCs w:val="19"/>
        </w:rPr>
        <w:t xml:space="preserve">[C4]</w:t>
      </w:r>
      <w:r>
        <w:rPr>
          <w:sz w:val="21"/>
          <w:szCs w:val="21"/>
        </w:rPr>
        <w:t xml:space="preserve">. (4) The ingest API reads the Event Hubs-compatible endpoint in batches of 500 and upserts results to Cosmos DB and images to Blob Storage by idempotency key </w:t>
      </w:r>
      <w:r>
        <w:rPr>
          <w:b/>
          <w:bCs/>
          <w:color w:val="1F4E79"/>
          <w:sz w:val="19"/>
          <w:szCs w:val="19"/>
        </w:rPr>
        <w:t xml:space="preserve">[C8]</w:t>
      </w:r>
      <w:r>
        <w:rPr>
          <w:sz w:val="21"/>
          <w:szCs w:val="21"/>
        </w:rPr>
        <w:t xml:space="preserve">. (5) 60-second health messages feed Log Analytics, the dashboard and the ring gates.</w:t>
      </w:r>
    </w:p>
    <w:p>
      <w:pPr>
        <w:spacing w:after="100" w:before="0" w:line="252"/>
      </w:pPr>
      <w:r>
        <w:rPr>
          <w:b/>
          <w:bCs/>
          <w:sz w:val="21"/>
          <w:szCs w:val="21"/>
        </w:rPr>
        <w:t xml:space="preserve">Offline flow.</w:t>
      </w:r>
      <w:r>
        <w:rPr>
          <w:sz w:val="21"/>
          <w:szCs w:val="21"/>
        </w:rPr>
        <w:t xml:space="preserve"> When MPLS and LTE are both down </w:t>
      </w:r>
      <w:r>
        <w:rPr>
          <w:b/>
          <w:bCs/>
          <w:color w:val="1F4E79"/>
          <w:sz w:val="19"/>
          <w:szCs w:val="19"/>
        </w:rPr>
        <w:t xml:space="preserve">[C12]</w:t>
      </w:r>
      <w:r>
        <w:rPr>
          <w:sz w:val="21"/>
          <w:szCs w:val="21"/>
        </w:rPr>
        <w:t xml:space="preserve">, steps 1–3 continue unchanged: inspection never depends on the cloud </w:t>
      </w:r>
      <w:r>
        <w:rPr>
          <w:b/>
          <w:bCs/>
          <w:color w:val="1F4E79"/>
          <w:sz w:val="19"/>
          <w:szCs w:val="19"/>
        </w:rPr>
        <w:t xml:space="preserve">[C16]</w:t>
      </w:r>
      <w:r>
        <w:rPr>
          <w:sz w:val="21"/>
          <w:szCs w:val="21"/>
        </w:rPr>
        <w:t xml:space="preserve">. edgeHub persists outbound messages on the buffer volume. On reconnect it drains damage events first (P0), then results (P1), while stale health messages expire after one hour </w:t>
      </w:r>
      <w:r>
        <w:rPr>
          <w:b/>
          <w:bCs/>
          <w:color w:val="1F4E79"/>
          <w:sz w:val="19"/>
          <w:szCs w:val="19"/>
        </w:rPr>
        <w:t xml:space="preserve">[C17]</w:t>
      </w:r>
      <w:r>
        <w:rPr>
          <w:sz w:val="21"/>
          <w:szCs w:val="21"/>
        </w:rPr>
        <w:t xml:space="preserve">. Replays are absorbed by keyed upserts </w:t>
      </w:r>
      <w:r>
        <w:rPr>
          <w:b/>
          <w:bCs/>
          <w:color w:val="1F4E79"/>
          <w:sz w:val="19"/>
          <w:szCs w:val="19"/>
        </w:rPr>
        <w:t xml:space="preserve">[C20]</w:t>
      </w:r>
      <w:r>
        <w:rPr>
          <w:sz w:val="21"/>
          <w:szCs w:val="21"/>
        </w:rPr>
        <w:t xml:space="preserve">. Figure 2 (§5) quantifies fill and drain.</w:t>
      </w:r>
    </w:p>
    <w:p>
      <w:pPr>
        <w:pStyle w:val="Heading2"/>
        <w:keepNext/>
      </w:pPr>
      <w:r>
        <w:t xml:space="preserve">2.3 Failure modes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154"/>
        <w:gridCol w:w="2350"/>
        <w:gridCol w:w="2840"/>
        <w:gridCol w:w="2448"/>
      </w:tblGrid>
      <w:tr>
        <w:trPr>
          <w:cantSplit/>
          <w:tblHeader/>
        </w:trPr>
        <w:tc>
          <w:tcPr>
            <w:tcW w:type="dxa" w:w="2154"/>
            <w:shd w:fill="1F4E79" w:color="auto" w:val="clear"/>
            <w:tcMar>
              <w:top w:type="dxa" w:w="45"/>
              <w:left w:type="dxa" w:w="85"/>
              <w:bottom w:type="dxa" w:w="45"/>
              <w:right w:type="dxa" w:w="85"/>
            </w:tcMar>
          </w:tcPr>
          <w:p>
            <w:pPr>
              <w:spacing w:after="20" w:line="228"/>
            </w:pPr>
            <w:r>
              <w:rPr>
                <w:b/>
                <w:bCs/>
                <w:color w:val="FFFFFF"/>
                <w:sz w:val="17"/>
                <w:szCs w:val="17"/>
              </w:rPr>
              <w:t xml:space="preserve">Failure mode</w:t>
            </w:r>
          </w:p>
        </w:tc>
        <w:tc>
          <w:tcPr>
            <w:tcW w:type="dxa" w:w="2350"/>
            <w:shd w:fill="1F4E79" w:color="auto" w:val="clear"/>
            <w:tcMar>
              <w:top w:type="dxa" w:w="45"/>
              <w:left w:type="dxa" w:w="85"/>
              <w:bottom w:type="dxa" w:w="45"/>
              <w:right w:type="dxa" w:w="85"/>
            </w:tcMar>
          </w:tcPr>
          <w:p>
            <w:pPr>
              <w:spacing w:after="20" w:line="228"/>
            </w:pPr>
            <w:r>
              <w:rPr>
                <w:b/>
                <w:bCs/>
                <w:color w:val="FFFFFF"/>
                <w:sz w:val="17"/>
                <w:szCs w:val="17"/>
              </w:rPr>
              <w:t xml:space="preserve">Detection</w:t>
            </w:r>
          </w:p>
        </w:tc>
        <w:tc>
          <w:tcPr>
            <w:tcW w:type="dxa" w:w="2840"/>
            <w:shd w:fill="1F4E79" w:color="auto" w:val="clear"/>
            <w:tcMar>
              <w:top w:type="dxa" w:w="45"/>
              <w:left w:type="dxa" w:w="85"/>
              <w:bottom w:type="dxa" w:w="45"/>
              <w:right w:type="dxa" w:w="85"/>
            </w:tcMar>
          </w:tcPr>
          <w:p>
            <w:pPr>
              <w:spacing w:after="20" w:line="228"/>
            </w:pPr>
            <w:r>
              <w:rPr>
                <w:b/>
                <w:bCs/>
                <w:color w:val="FFFFFF"/>
                <w:sz w:val="17"/>
                <w:szCs w:val="17"/>
              </w:rPr>
              <w:t xml:space="preserve">Automatic response</w:t>
            </w:r>
          </w:p>
        </w:tc>
        <w:tc>
          <w:tcPr>
            <w:tcW w:type="dxa" w:w="2448"/>
            <w:shd w:fill="1F4E79" w:color="auto" w:val="clear"/>
            <w:tcMar>
              <w:top w:type="dxa" w:w="45"/>
              <w:left w:type="dxa" w:w="85"/>
              <w:bottom w:type="dxa" w:w="45"/>
              <w:right w:type="dxa" w:w="85"/>
            </w:tcMar>
          </w:tcPr>
          <w:p>
            <w:pPr>
              <w:spacing w:after="20" w:line="228"/>
            </w:pPr>
            <w:r>
              <w:rPr>
                <w:b/>
                <w:bCs/>
                <w:color w:val="FFFFFF"/>
                <w:sz w:val="17"/>
                <w:szCs w:val="17"/>
              </w:rPr>
              <w:t xml:space="preserve">Operator action</w:t>
            </w:r>
          </w:p>
        </w:tc>
      </w:tr>
      <w:tr>
        <w:trPr>
          <w:cantSplit/>
        </w:trPr>
        <w:tc>
          <w:tcPr>
            <w:tcW w:type="dxa" w:w="2154"/>
            <w:tcMar>
              <w:top w:type="dxa" w:w="45"/>
              <w:left w:type="dxa" w:w="85"/>
              <w:bottom w:type="dxa" w:w="45"/>
              <w:right w:type="dxa" w:w="85"/>
            </w:tcMar>
          </w:tcPr>
          <w:p>
            <w:pPr>
              <w:spacing w:after="20" w:line="228"/>
            </w:pPr>
            <w:r>
              <w:rPr>
                <w:b/>
                <w:bCs/>
                <w:sz w:val="17"/>
                <w:szCs w:val="17"/>
              </w:rPr>
              <w:t xml:space="preserve">Uplink outage </w:t>
            </w:r>
            <w:r>
              <w:rPr>
                <w:b/>
                <w:bCs/>
                <w:color w:val="1F4E79"/>
                <w:sz w:val="15"/>
                <w:szCs w:val="15"/>
              </w:rPr>
              <w:t xml:space="preserve">[C12]</w:t>
            </w:r>
          </w:p>
        </w:tc>
        <w:tc>
          <w:tcPr>
            <w:tcW w:type="dxa" w:w="2350"/>
            <w:tcMar>
              <w:top w:type="dxa" w:w="45"/>
              <w:left w:type="dxa" w:w="85"/>
              <w:bottom w:type="dxa" w:w="45"/>
              <w:right w:type="dxa" w:w="85"/>
            </w:tcMar>
          </w:tcPr>
          <w:p>
            <w:pPr>
              <w:spacing w:after="20" w:line="228"/>
            </w:pPr>
            <w:r>
              <w:rPr>
                <w:b w:val="false"/>
                <w:bCs w:val="false"/>
                <w:sz w:val="17"/>
                <w:szCs w:val="17"/>
              </w:rPr>
              <w:t xml:space="preserve">Heartbeat age; site Offline on dashboard</w:t>
            </w:r>
          </w:p>
        </w:tc>
        <w:tc>
          <w:tcPr>
            <w:tcW w:type="dxa" w:w="2840"/>
            <w:tcMar>
              <w:top w:type="dxa" w:w="45"/>
              <w:left w:type="dxa" w:w="85"/>
              <w:bottom w:type="dxa" w:w="45"/>
              <w:right w:type="dxa" w:w="85"/>
            </w:tcMar>
          </w:tcPr>
          <w:p>
            <w:pPr>
              <w:spacing w:after="20" w:line="228"/>
            </w:pPr>
            <w:r>
              <w:rPr>
                <w:b w:val="false"/>
                <w:bCs w:val="false"/>
                <w:sz w:val="17"/>
                <w:szCs w:val="17"/>
              </w:rPr>
              <w:t xml:space="preserve">Store-and-forward, 7-day TTL, priority drain</w:t>
            </w:r>
          </w:p>
        </w:tc>
        <w:tc>
          <w:tcPr>
            <w:tcW w:type="dxa" w:w="2448"/>
            <w:tcMar>
              <w:top w:type="dxa" w:w="45"/>
              <w:left w:type="dxa" w:w="85"/>
              <w:bottom w:type="dxa" w:w="45"/>
              <w:right w:type="dxa" w:w="85"/>
            </w:tcMar>
          </w:tcPr>
          <w:p>
            <w:pPr>
              <w:spacing w:after="20" w:line="228"/>
            </w:pPr>
            <w:r>
              <w:rPr>
                <w:b w:val="false"/>
                <w:bCs w:val="false"/>
                <w:sz w:val="17"/>
                <w:szCs w:val="17"/>
              </w:rPr>
              <w:t xml:space="preserve">None &lt; 4 h; inform Site Lead 4–72 h; escalate &gt; 72 h</w:t>
            </w:r>
          </w:p>
        </w:tc>
      </w:tr>
      <w:tr>
        <w:trPr>
          <w:cantSplit/>
        </w:trPr>
        <w:tc>
          <w:tcPr>
            <w:tcW w:type="dxa" w:w="2154"/>
            <w:shd w:fill="FAFBFC" w:color="auto" w:val="clear"/>
            <w:tcMar>
              <w:top w:type="dxa" w:w="45"/>
              <w:left w:type="dxa" w:w="85"/>
              <w:bottom w:type="dxa" w:w="45"/>
              <w:right w:type="dxa" w:w="85"/>
            </w:tcMar>
          </w:tcPr>
          <w:p>
            <w:pPr>
              <w:spacing w:after="20" w:line="228"/>
            </w:pPr>
            <w:r>
              <w:rPr>
                <w:b/>
                <w:bCs/>
                <w:sz w:val="17"/>
                <w:szCs w:val="17"/>
              </w:rPr>
              <w:t xml:space="preserve">Module crash or OOM </w:t>
            </w:r>
            <w:r>
              <w:rPr>
                <w:b/>
                <w:bCs/>
                <w:color w:val="1F4E79"/>
                <w:sz w:val="15"/>
                <w:szCs w:val="15"/>
              </w:rPr>
              <w:t xml:space="preserve">[C13]</w:t>
            </w:r>
          </w:p>
        </w:tc>
        <w:tc>
          <w:tcPr>
            <w:tcW w:type="dxa" w:w="2350"/>
            <w:shd w:fill="FAFBFC" w:color="auto" w:val="clear"/>
            <w:tcMar>
              <w:top w:type="dxa" w:w="45"/>
              <w:left w:type="dxa" w:w="85"/>
              <w:bottom w:type="dxa" w:w="45"/>
              <w:right w:type="dxa" w:w="85"/>
            </w:tcMar>
          </w:tcPr>
          <w:p>
            <w:pPr>
              <w:spacing w:after="20" w:line="228"/>
            </w:pPr>
            <w:r>
              <w:rPr>
                <w:b w:val="false"/>
                <w:bCs w:val="false"/>
                <w:sz w:val="17"/>
                <w:szCs w:val="17"/>
              </w:rPr>
              <w:t xml:space="preserve">edgeAgent restart count; p95 breach</w:t>
            </w:r>
          </w:p>
        </w:tc>
        <w:tc>
          <w:tcPr>
            <w:tcW w:type="dxa" w:w="2840"/>
            <w:shd w:fill="FAFBFC" w:color="auto" w:val="clear"/>
            <w:tcMar>
              <w:top w:type="dxa" w:w="45"/>
              <w:left w:type="dxa" w:w="85"/>
              <w:bottom w:type="dxa" w:w="45"/>
              <w:right w:type="dxa" w:w="85"/>
            </w:tcMar>
          </w:tcPr>
          <w:p>
            <w:pPr>
              <w:spacing w:after="20" w:line="228"/>
            </w:pPr>
            <w:r>
              <w:rPr>
                <w:b w:val="false"/>
                <w:bCs w:val="false"/>
                <w:sz w:val="17"/>
                <w:szCs w:val="17"/>
              </w:rPr>
              <w:t xml:space="preserve">restartPolicy always, MaxRestartCount 5; spool replays queued frames</w:t>
            </w:r>
          </w:p>
        </w:tc>
        <w:tc>
          <w:tcPr>
            <w:tcW w:type="dxa" w:w="2448"/>
            <w:shd w:fill="FAFBFC" w:color="auto" w:val="clear"/>
            <w:tcMar>
              <w:top w:type="dxa" w:w="45"/>
              <w:left w:type="dxa" w:w="85"/>
              <w:bottom w:type="dxa" w:w="45"/>
              <w:right w:type="dxa" w:w="85"/>
            </w:tcMar>
          </w:tcPr>
          <w:p>
            <w:pPr>
              <w:spacing w:after="20" w:line="228"/>
            </w:pPr>
            <w:r>
              <w:rPr>
                <w:b w:val="false"/>
                <w:bCs w:val="false"/>
                <w:sz w:val="17"/>
                <w:szCs w:val="17"/>
              </w:rPr>
              <w:t xml:space="preserve">Dashboard: Restart module; escalate after 2 restarts</w:t>
            </w:r>
          </w:p>
        </w:tc>
      </w:tr>
      <w:tr>
        <w:trPr>
          <w:cantSplit/>
        </w:trPr>
        <w:tc>
          <w:tcPr>
            <w:tcW w:type="dxa" w:w="2154"/>
            <w:tcMar>
              <w:top w:type="dxa" w:w="45"/>
              <w:left w:type="dxa" w:w="85"/>
              <w:bottom w:type="dxa" w:w="45"/>
              <w:right w:type="dxa" w:w="85"/>
            </w:tcMar>
          </w:tcPr>
          <w:p>
            <w:pPr>
              <w:spacing w:after="20" w:line="228"/>
            </w:pPr>
            <w:r>
              <w:rPr>
                <w:b/>
                <w:bCs/>
                <w:sz w:val="17"/>
                <w:szCs w:val="17"/>
              </w:rPr>
              <w:t xml:space="preserve">Upstream rejection while online </w:t>
            </w:r>
            <w:r>
              <w:rPr>
                <w:b/>
                <w:bCs/>
                <w:color w:val="1F4E79"/>
                <w:sz w:val="15"/>
                <w:szCs w:val="15"/>
              </w:rPr>
              <w:t xml:space="preserve">[C14]</w:t>
            </w:r>
          </w:p>
        </w:tc>
        <w:tc>
          <w:tcPr>
            <w:tcW w:type="dxa" w:w="2350"/>
            <w:tcMar>
              <w:top w:type="dxa" w:w="45"/>
              <w:left w:type="dxa" w:w="85"/>
              <w:bottom w:type="dxa" w:w="45"/>
              <w:right w:type="dxa" w:w="85"/>
            </w:tcMar>
          </w:tcPr>
          <w:p>
            <w:pPr>
              <w:spacing w:after="20" w:line="228"/>
            </w:pPr>
            <w:r>
              <w:rPr>
                <w:b w:val="false"/>
                <w:bCs w:val="false"/>
                <w:sz w:val="17"/>
                <w:szCs w:val="17"/>
              </w:rPr>
              <w:t xml:space="preserve">Buffer &gt; 80 % while site Online</w:t>
            </w:r>
          </w:p>
        </w:tc>
        <w:tc>
          <w:tcPr>
            <w:tcW w:type="dxa" w:w="2840"/>
            <w:tcMar>
              <w:top w:type="dxa" w:w="45"/>
              <w:left w:type="dxa" w:w="85"/>
              <w:bottom w:type="dxa" w:w="45"/>
              <w:right w:type="dxa" w:w="85"/>
            </w:tcMar>
          </w:tcPr>
          <w:p>
            <w:pPr>
              <w:spacing w:after="20" w:line="228"/>
            </w:pPr>
            <w:r>
              <w:rPr>
                <w:b w:val="false"/>
                <w:bCs w:val="false"/>
                <w:sz w:val="17"/>
                <w:szCs w:val="17"/>
              </w:rPr>
              <w:t xml:space="preserve">Messages held, not dropped (TTL 7 d)</w:t>
            </w:r>
          </w:p>
        </w:tc>
        <w:tc>
          <w:tcPr>
            <w:tcW w:type="dxa" w:w="2448"/>
            <w:tcMar>
              <w:top w:type="dxa" w:w="45"/>
              <w:left w:type="dxa" w:w="85"/>
              <w:bottom w:type="dxa" w:w="45"/>
              <w:right w:type="dxa" w:w="85"/>
            </w:tcMar>
          </w:tcPr>
          <w:p>
            <w:pPr>
              <w:spacing w:after="20" w:line="228"/>
            </w:pPr>
            <w:r>
              <w:rPr>
                <w:b w:val="false"/>
                <w:bCs w:val="false"/>
                <w:sz w:val="17"/>
                <w:szCs w:val="17"/>
              </w:rPr>
              <w:t xml:space="preserve">Escalate; platform adds S2 units or renews certificate</w:t>
            </w:r>
          </w:p>
        </w:tc>
      </w:tr>
      <w:tr>
        <w:trPr>
          <w:cantSplit/>
        </w:trPr>
        <w:tc>
          <w:tcPr>
            <w:tcW w:type="dxa" w:w="2154"/>
            <w:shd w:fill="FAFBFC" w:color="auto" w:val="clear"/>
            <w:tcMar>
              <w:top w:type="dxa" w:w="45"/>
              <w:left w:type="dxa" w:w="85"/>
              <w:bottom w:type="dxa" w:w="45"/>
              <w:right w:type="dxa" w:w="85"/>
            </w:tcMar>
          </w:tcPr>
          <w:p>
            <w:pPr>
              <w:spacing w:after="20" w:line="228"/>
            </w:pPr>
            <w:r>
              <w:rPr>
                <w:b/>
                <w:bCs/>
                <w:sz w:val="17"/>
                <w:szCs w:val="17"/>
              </w:rPr>
              <w:t xml:space="preserve">Bad release </w:t>
            </w:r>
            <w:r>
              <w:rPr>
                <w:b/>
                <w:bCs/>
                <w:color w:val="1F4E79"/>
                <w:sz w:val="15"/>
                <w:szCs w:val="15"/>
              </w:rPr>
              <w:t xml:space="preserve">[C15]</w:t>
            </w:r>
          </w:p>
        </w:tc>
        <w:tc>
          <w:tcPr>
            <w:tcW w:type="dxa" w:w="2350"/>
            <w:shd w:fill="FAFBFC" w:color="auto" w:val="clear"/>
            <w:tcMar>
              <w:top w:type="dxa" w:w="45"/>
              <w:left w:type="dxa" w:w="85"/>
              <w:bottom w:type="dxa" w:w="45"/>
              <w:right w:type="dxa" w:w="85"/>
            </w:tcMar>
          </w:tcPr>
          <w:p>
            <w:pPr>
              <w:spacing w:after="20" w:line="228"/>
            </w:pPr>
            <w:r>
              <w:rPr>
                <w:b w:val="false"/>
                <w:bCs w:val="false"/>
                <w:sz w:val="17"/>
                <w:szCs w:val="17"/>
              </w:rPr>
              <w:t xml:space="preserve">Flagger checks; ring gate KQL</w:t>
            </w:r>
          </w:p>
        </w:tc>
        <w:tc>
          <w:tcPr>
            <w:tcW w:type="dxa" w:w="2840"/>
            <w:shd w:fill="FAFBFC" w:color="auto" w:val="clear"/>
            <w:tcMar>
              <w:top w:type="dxa" w:w="45"/>
              <w:left w:type="dxa" w:w="85"/>
              <w:bottom w:type="dxa" w:w="45"/>
              <w:right w:type="dxa" w:w="85"/>
            </w:tcMar>
          </w:tcPr>
          <w:p>
            <w:pPr>
              <w:spacing w:after="20" w:line="228"/>
            </w:pPr>
            <w:r>
              <w:rPr>
                <w:b w:val="false"/>
                <w:bCs w:val="false"/>
                <w:sz w:val="17"/>
                <w:szCs w:val="17"/>
              </w:rPr>
              <w:t xml:space="preserve">Flagger reverts traffic; workflow deletes release layer</w:t>
            </w:r>
          </w:p>
        </w:tc>
        <w:tc>
          <w:tcPr>
            <w:tcW w:type="dxa" w:w="2448"/>
            <w:shd w:fill="FAFBFC" w:color="auto" w:val="clear"/>
            <w:tcMar>
              <w:top w:type="dxa" w:w="45"/>
              <w:left w:type="dxa" w:w="85"/>
              <w:bottom w:type="dxa" w:w="45"/>
              <w:right w:type="dxa" w:w="85"/>
            </w:tcMar>
          </w:tcPr>
          <w:p>
            <w:pPr>
              <w:spacing w:after="20" w:line="228"/>
            </w:pPr>
            <w:r>
              <w:rPr>
                <w:b w:val="false"/>
                <w:bCs w:val="false"/>
                <w:sz w:val="17"/>
                <w:szCs w:val="17"/>
              </w:rPr>
              <w:t xml:space="preserve">Confirm on dashboard; Revert PR if needed</w:t>
            </w:r>
          </w:p>
        </w:tc>
      </w:tr>
      <w:tr>
        <w:trPr>
          <w:cantSplit/>
        </w:trPr>
        <w:tc>
          <w:tcPr>
            <w:tcW w:type="dxa" w:w="2154"/>
            <w:tcMar>
              <w:top w:type="dxa" w:w="45"/>
              <w:left w:type="dxa" w:w="85"/>
              <w:bottom w:type="dxa" w:w="45"/>
              <w:right w:type="dxa" w:w="85"/>
            </w:tcMar>
          </w:tcPr>
          <w:p>
            <w:pPr>
              <w:spacing w:after="20" w:line="228"/>
            </w:pPr>
            <w:r>
              <w:rPr>
                <w:b/>
                <w:bCs/>
                <w:sz w:val="17"/>
                <w:szCs w:val="17"/>
              </w:rPr>
              <w:t xml:space="preserve">Power loss during outage</w:t>
            </w:r>
          </w:p>
        </w:tc>
        <w:tc>
          <w:tcPr>
            <w:tcW w:type="dxa" w:w="2350"/>
            <w:tcMar>
              <w:top w:type="dxa" w:w="45"/>
              <w:left w:type="dxa" w:w="85"/>
              <w:bottom w:type="dxa" w:w="45"/>
              <w:right w:type="dxa" w:w="85"/>
            </w:tcMar>
          </w:tcPr>
          <w:p>
            <w:pPr>
              <w:spacing w:after="20" w:line="228"/>
            </w:pPr>
            <w:r>
              <w:rPr>
                <w:b w:val="false"/>
                <w:bCs w:val="false"/>
                <w:sz w:val="17"/>
                <w:szCs w:val="17"/>
              </w:rPr>
              <w:t xml:space="preserve">Device reappears with stale heartbeat</w:t>
            </w:r>
          </w:p>
        </w:tc>
        <w:tc>
          <w:tcPr>
            <w:tcW w:type="dxa" w:w="2840"/>
            <w:tcMar>
              <w:top w:type="dxa" w:w="45"/>
              <w:left w:type="dxa" w:w="85"/>
              <w:bottom w:type="dxa" w:w="45"/>
              <w:right w:type="dxa" w:w="85"/>
            </w:tcMar>
          </w:tcPr>
          <w:p>
            <w:pPr>
              <w:spacing w:after="20" w:line="228"/>
            </w:pPr>
            <w:r>
              <w:rPr>
                <w:b w:val="false"/>
                <w:bCs w:val="false"/>
                <w:sz w:val="17"/>
                <w:szCs w:val="17"/>
              </w:rPr>
              <w:t xml:space="preserve">Persistent store survives; edgeAgent starts offline (</w:t>
            </w:r>
            <w:r>
              <w:rPr>
                <w:rFonts w:ascii="Consolas" w:cs="Consolas" w:eastAsia="Consolas" w:hAnsi="Consolas"/>
                <w:color w:val="0B4F6C"/>
                <w:sz w:val="15"/>
                <w:szCs w:val="15"/>
              </w:rPr>
              <w:t xml:space="preserve">UseOfflineCheck</w:t>
            </w:r>
            <w:r>
              <w:rPr>
                <w:b w:val="false"/>
                <w:bCs w:val="false"/>
                <w:sz w:val="17"/>
                <w:szCs w:val="17"/>
              </w:rPr>
              <w:t xml:space="preserve">)</w:t>
            </w:r>
          </w:p>
        </w:tc>
        <w:tc>
          <w:tcPr>
            <w:tcW w:type="dxa" w:w="2448"/>
            <w:tcMar>
              <w:top w:type="dxa" w:w="45"/>
              <w:left w:type="dxa" w:w="85"/>
              <w:bottom w:type="dxa" w:w="45"/>
              <w:right w:type="dxa" w:w="85"/>
            </w:tcMar>
          </w:tcPr>
          <w:p>
            <w:pPr>
              <w:spacing w:after="20" w:line="228"/>
            </w:pPr>
            <w:r>
              <w:rPr>
                <w:b w:val="false"/>
                <w:bCs w:val="false"/>
                <w:sz w:val="17"/>
                <w:szCs w:val="17"/>
              </w:rPr>
              <w:t xml:space="preserve">Power-cycle per site procedure</w:t>
            </w:r>
          </w:p>
        </w:tc>
      </w:tr>
      <w:tr>
        <w:trPr>
          <w:cantSplit/>
        </w:trPr>
        <w:tc>
          <w:tcPr>
            <w:tcW w:type="dxa" w:w="2154"/>
            <w:shd w:fill="FAFBFC" w:color="auto" w:val="clear"/>
            <w:tcMar>
              <w:top w:type="dxa" w:w="45"/>
              <w:left w:type="dxa" w:w="85"/>
              <w:bottom w:type="dxa" w:w="45"/>
              <w:right w:type="dxa" w:w="85"/>
            </w:tcMar>
          </w:tcPr>
          <w:p>
            <w:pPr>
              <w:spacing w:after="20" w:line="228"/>
            </w:pPr>
            <w:r>
              <w:rPr>
                <w:b/>
                <w:bCs/>
                <w:sz w:val="17"/>
                <w:szCs w:val="17"/>
              </w:rPr>
              <w:t xml:space="preserve">Camera or trigger fault</w:t>
            </w:r>
          </w:p>
        </w:tc>
        <w:tc>
          <w:tcPr>
            <w:tcW w:type="dxa" w:w="2350"/>
            <w:shd w:fill="FAFBFC" w:color="auto" w:val="clear"/>
            <w:tcMar>
              <w:top w:type="dxa" w:w="45"/>
              <w:left w:type="dxa" w:w="85"/>
              <w:bottom w:type="dxa" w:w="45"/>
              <w:right w:type="dxa" w:w="85"/>
            </w:tcMar>
          </w:tcPr>
          <w:p>
            <w:pPr>
              <w:spacing w:after="20" w:line="228"/>
            </w:pPr>
            <w:r>
              <w:rPr>
                <w:b w:val="false"/>
                <w:bCs w:val="false"/>
                <w:sz w:val="17"/>
                <w:szCs w:val="17"/>
              </w:rPr>
              <w:t xml:space="preserve">Capture success &lt; 99 %; event-rate anomaly</w:t>
            </w:r>
          </w:p>
        </w:tc>
        <w:tc>
          <w:tcPr>
            <w:tcW w:type="dxa" w:w="2840"/>
            <w:shd w:fill="FAFBFC" w:color="auto" w:val="clear"/>
            <w:tcMar>
              <w:top w:type="dxa" w:w="45"/>
              <w:left w:type="dxa" w:w="85"/>
              <w:bottom w:type="dxa" w:w="45"/>
              <w:right w:type="dxa" w:w="85"/>
            </w:tcMar>
          </w:tcPr>
          <w:p>
            <w:pPr>
              <w:spacing w:after="20" w:line="228"/>
            </w:pPr>
            <w:r>
              <w:rPr>
                <w:b w:val="false"/>
                <w:bCs w:val="false"/>
                <w:sz w:val="17"/>
                <w:szCs w:val="17"/>
              </w:rPr>
              <w:t xml:space="preserve">Snapshot retries; health counters</w:t>
            </w:r>
          </w:p>
        </w:tc>
        <w:tc>
          <w:tcPr>
            <w:tcW w:type="dxa" w:w="2448"/>
            <w:shd w:fill="FAFBFC" w:color="auto" w:val="clear"/>
            <w:tcMar>
              <w:top w:type="dxa" w:w="45"/>
              <w:left w:type="dxa" w:w="85"/>
              <w:bottom w:type="dxa" w:w="45"/>
              <w:right w:type="dxa" w:w="85"/>
            </w:tcMar>
          </w:tcPr>
          <w:p>
            <w:pPr>
              <w:spacing w:after="20" w:line="228"/>
            </w:pPr>
            <w:r>
              <w:rPr>
                <w:b w:val="false"/>
                <w:bCs w:val="false"/>
                <w:sz w:val="17"/>
                <w:szCs w:val="17"/>
              </w:rPr>
              <w:t xml:space="preserve">Check camera; Restart frame-capture</w:t>
            </w:r>
          </w:p>
        </w:tc>
      </w:tr>
    </w:tbl>
    <w:p>
      <w:pPr>
        <w:spacing w:after="80"/>
      </w:pPr>
    </w:p>
    <w:p>
      <w:pPr>
        <w:pStyle w:val="Heading1"/>
        <w:keepNext/>
      </w:pPr>
      <w:r>
        <w:t xml:space="preserve">3. Edge runtime and IoT Edge manifest (offline configuration)</w:t>
      </w:r>
    </w:p>
    <w:p>
      <w:pPr>
        <w:pStyle w:val="Heading2"/>
        <w:keepNext/>
      </w:pPr>
      <w:r>
        <w:t xml:space="preserve">3.1 IoT Edge 1.6 LTS pin</w:t>
      </w:r>
    </w:p>
    <w:p>
      <w:pPr>
        <w:pStyle w:val="ListParagraph"/>
        <w:numPr>
          <w:ilvl w:val="0"/>
          <w:numId w:val="3"/>
        </w:numPr>
        <w:spacing w:after="50" w:line="252"/>
      </w:pPr>
      <w:r>
        <w:rPr>
          <w:b/>
          <w:bCs/>
          <w:sz w:val="21"/>
          <w:szCs w:val="21"/>
        </w:rPr>
        <w:t xml:space="preserve">System modules:</w:t>
      </w:r>
      <w:r>
        <w:rPr>
          <w:sz w:val="21"/>
          <w:szCs w:val="21"/>
        </w:rPr>
        <w:t xml:space="preserve"> </w:t>
      </w:r>
      <w:r>
        <w:rPr>
          <w:rFonts w:ascii="Consolas" w:cs="Consolas" w:eastAsia="Consolas" w:hAnsi="Consolas"/>
          <w:color w:val="0B4F6C"/>
          <w:sz w:val="19"/>
          <w:szCs w:val="19"/>
        </w:rPr>
        <w:t xml:space="preserve">mcr.microsoft.com/azureiotedge-agent:1.6.0</w:t>
      </w:r>
      <w:r>
        <w:rPr>
          <w:sz w:val="21"/>
          <w:szCs w:val="21"/>
        </w:rPr>
        <w:t xml:space="preserve"> and </w:t>
      </w:r>
      <w:r>
        <w:rPr>
          <w:rFonts w:ascii="Consolas" w:cs="Consolas" w:eastAsia="Consolas" w:hAnsi="Consolas"/>
          <w:color w:val="0B4F6C"/>
          <w:sz w:val="19"/>
          <w:szCs w:val="19"/>
        </w:rPr>
        <w:t xml:space="preserve">azureiotedge-hub:1.6.0</w:t>
      </w:r>
      <w:r>
        <w:rPr>
          <w:sz w:val="21"/>
          <w:szCs w:val="21"/>
        </w:rPr>
        <w:t xml:space="preserve"> (Appendix D). Exact patch tags are used instead of the floating </w:t>
      </w:r>
      <w:r>
        <w:rPr>
          <w:rFonts w:ascii="Consolas" w:cs="Consolas" w:eastAsia="Consolas" w:hAnsi="Consolas"/>
          <w:color w:val="0B4F6C"/>
          <w:sz w:val="19"/>
          <w:szCs w:val="19"/>
        </w:rPr>
        <w:t xml:space="preserve">:1.6</w:t>
      </w:r>
      <w:r>
        <w:rPr>
          <w:sz w:val="21"/>
          <w:szCs w:val="21"/>
        </w:rPr>
        <w:t xml:space="preserve"> tag so that an upstream patch cannot bypass the canary; 1.6.x bumps ship as PRs through the same rings.</w:t>
      </w:r>
    </w:p>
    <w:p>
      <w:pPr>
        <w:pStyle w:val="ListParagraph"/>
        <w:numPr>
          <w:ilvl w:val="0"/>
          <w:numId w:val="3"/>
        </w:numPr>
        <w:spacing w:after="50" w:line="252"/>
      </w:pPr>
      <w:r>
        <w:rPr>
          <w:b/>
          <w:bCs/>
          <w:sz w:val="21"/>
          <w:szCs w:val="21"/>
        </w:rPr>
        <w:t xml:space="preserve">Host packages:</w:t>
      </w:r>
      <w:r>
        <w:rPr>
          <w:sz w:val="21"/>
          <w:szCs w:val="21"/>
        </w:rPr>
        <w:t xml:space="preserve"> </w:t>
      </w:r>
      <w:r>
        <w:rPr>
          <w:rFonts w:ascii="Consolas" w:cs="Consolas" w:eastAsia="Consolas" w:hAnsi="Consolas"/>
          <w:color w:val="0B4F6C"/>
          <w:sz w:val="19"/>
          <w:szCs w:val="19"/>
        </w:rPr>
        <w:t xml:space="preserve">aziot-edge</w:t>
      </w:r>
      <w:r>
        <w:rPr>
          <w:sz w:val="21"/>
          <w:szCs w:val="21"/>
        </w:rPr>
        <w:t xml:space="preserve"> and </w:t>
      </w:r>
      <w:r>
        <w:rPr>
          <w:rFonts w:ascii="Consolas" w:cs="Consolas" w:eastAsia="Consolas" w:hAnsi="Consolas"/>
          <w:color w:val="0B4F6C"/>
          <w:sz w:val="19"/>
          <w:szCs w:val="19"/>
        </w:rPr>
        <w:t xml:space="preserve">aziot-identity-service</w:t>
      </w:r>
      <w:r>
        <w:rPr>
          <w:sz w:val="21"/>
          <w:szCs w:val="21"/>
        </w:rPr>
        <w:t xml:space="preserve"> are apt-pinned to </w:t>
      </w:r>
      <w:r>
        <w:rPr>
          <w:rFonts w:ascii="Consolas" w:cs="Consolas" w:eastAsia="Consolas" w:hAnsi="Consolas"/>
          <w:color w:val="0B4F6C"/>
          <w:sz w:val="19"/>
          <w:szCs w:val="19"/>
        </w:rPr>
        <w:t xml:space="preserve">1.6.*</w:t>
      </w:r>
      <w:r>
        <w:rPr>
          <w:sz w:val="21"/>
          <w:szCs w:val="21"/>
        </w:rPr>
        <w:t xml:space="preserve"> and held, and the bootstrap edgeAgent image in </w:t>
      </w:r>
      <w:r>
        <w:rPr>
          <w:rFonts w:ascii="Consolas" w:cs="Consolas" w:eastAsia="Consolas" w:hAnsi="Consolas"/>
          <w:color w:val="0B4F6C"/>
          <w:sz w:val="19"/>
          <w:szCs w:val="19"/>
        </w:rPr>
        <w:t xml:space="preserve">/etc/aziot/config.toml</w:t>
      </w:r>
      <w:r>
        <w:rPr>
          <w:sz w:val="21"/>
          <w:szCs w:val="21"/>
        </w:rPr>
        <w:t xml:space="preserve"> is also </w:t>
      </w:r>
      <w:r>
        <w:rPr>
          <w:rFonts w:ascii="Consolas" w:cs="Consolas" w:eastAsia="Consolas" w:hAnsi="Consolas"/>
          <w:color w:val="0B4F6C"/>
          <w:sz w:val="19"/>
          <w:szCs w:val="19"/>
        </w:rPr>
        <w:t xml:space="preserve">1.6.0</w:t>
      </w:r>
      <w:r>
        <w:rPr>
          <w:sz w:val="21"/>
          <w:szCs w:val="21"/>
        </w:rPr>
        <w:t xml:space="preserve"> (</w:t>
      </w:r>
      <w:r>
        <w:rPr>
          <w:rFonts w:ascii="Consolas" w:cs="Consolas" w:eastAsia="Consolas" w:hAnsi="Consolas"/>
          <w:color w:val="0B4F6C"/>
          <w:sz w:val="19"/>
          <w:szCs w:val="19"/>
        </w:rPr>
        <w:t xml:space="preserve">host/provision-edge-host.sh</w:t>
      </w:r>
      <w:r>
        <w:rPr>
          <w:sz w:val="21"/>
          <w:szCs w:val="21"/>
        </w:rPr>
        <w:t xml:space="preserve">).</w:t>
      </w:r>
    </w:p>
    <w:p>
      <w:pPr>
        <w:pStyle w:val="ListParagraph"/>
        <w:numPr>
          <w:ilvl w:val="0"/>
          <w:numId w:val="3"/>
        </w:numPr>
        <w:spacing w:after="50" w:line="252"/>
      </w:pPr>
      <w:r>
        <w:rPr>
          <w:b/>
          <w:bCs/>
          <w:sz w:val="21"/>
          <w:szCs w:val="21"/>
        </w:rPr>
        <w:t xml:space="preserve">Guardrail:</w:t>
      </w:r>
      <w:r>
        <w:rPr>
          <w:sz w:val="21"/>
          <w:szCs w:val="21"/>
        </w:rPr>
        <w:t xml:space="preserve"> the render step in </w:t>
      </w:r>
      <w:r>
        <w:rPr>
          <w:rFonts w:ascii="Consolas" w:cs="Consolas" w:eastAsia="Consolas" w:hAnsi="Consolas"/>
          <w:color w:val="0B4F6C"/>
          <w:sz w:val="19"/>
          <w:szCs w:val="19"/>
        </w:rPr>
        <w:t xml:space="preserve">edge-release.sh</w:t>
      </w:r>
      <w:r>
        <w:rPr>
          <w:sz w:val="21"/>
          <w:szCs w:val="21"/>
        </w:rPr>
        <w:t xml:space="preserve"> fails any manifest that references an </w:t>
      </w:r>
      <w:r>
        <w:rPr>
          <w:rFonts w:ascii="Consolas" w:cs="Consolas" w:eastAsia="Consolas" w:hAnsi="Consolas"/>
          <w:color w:val="0B4F6C"/>
          <w:sz w:val="19"/>
          <w:szCs w:val="19"/>
        </w:rPr>
        <w:t xml:space="preserve">azureiotedge-*</w:t>
      </w:r>
      <w:r>
        <w:rPr>
          <w:sz w:val="21"/>
          <w:szCs w:val="21"/>
        </w:rPr>
        <w:t xml:space="preserve"> image older than 1.6. IoT Edge 1.5 LTS (end of support 10 Nov 2026) is never installed.</w:t>
      </w:r>
    </w:p>
    <w:p>
      <w:pPr>
        <w:pStyle w:val="ListParagraph"/>
        <w:numPr>
          <w:ilvl w:val="0"/>
          <w:numId w:val="3"/>
        </w:numPr>
        <w:spacing w:after="50" w:line="252"/>
      </w:pPr>
      <w:r>
        <w:rPr>
          <w:b/>
          <w:bCs/>
          <w:sz w:val="21"/>
          <w:szCs w:val="21"/>
        </w:rPr>
        <w:t xml:space="preserve">Host OS:</w:t>
      </w:r>
      <w:r>
        <w:rPr>
          <w:sz w:val="21"/>
          <w:szCs w:val="21"/>
        </w:rPr>
        <w:t xml:space="preserve"> Ubuntu Server 22.04 LTS is Tier 1 for 1.6 on AMD64 (standard support to June 2027); a move to 24.04 (Tier 1 to June 2029) is planned after peak.</w:t>
      </w:r>
    </w:p>
    <w:p>
      <w:pPr>
        <w:pStyle w:val="Heading2"/>
        <w:keepNext/>
      </w:pPr>
      <w:r>
        <w:t xml:space="preserve">3.2 Module definitions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1567"/>
        <w:gridCol w:w="3036"/>
        <w:gridCol w:w="685"/>
        <w:gridCol w:w="1469"/>
        <w:gridCol w:w="3035"/>
      </w:tblGrid>
      <w:tr>
        <w:trPr>
          <w:cantSplit/>
          <w:tblHeader/>
        </w:trPr>
        <w:tc>
          <w:tcPr>
            <w:tcW w:type="dxa" w:w="1567"/>
            <w:shd w:fill="1F4E79" w:color="auto" w:val="clear"/>
            <w:tcMar>
              <w:top w:type="dxa" w:w="45"/>
              <w:left w:type="dxa" w:w="85"/>
              <w:bottom w:type="dxa" w:w="45"/>
              <w:right w:type="dxa" w:w="85"/>
            </w:tcMar>
          </w:tcPr>
          <w:p>
            <w:pPr>
              <w:spacing w:after="20" w:line="228"/>
            </w:pPr>
            <w:r>
              <w:rPr>
                <w:b/>
                <w:bCs/>
                <w:color w:val="FFFFFF"/>
                <w:sz w:val="17"/>
                <w:szCs w:val="17"/>
              </w:rPr>
              <w:t xml:space="preserve">Module</w:t>
            </w:r>
          </w:p>
        </w:tc>
        <w:tc>
          <w:tcPr>
            <w:tcW w:type="dxa" w:w="3036"/>
            <w:shd w:fill="1F4E79" w:color="auto" w:val="clear"/>
            <w:tcMar>
              <w:top w:type="dxa" w:w="45"/>
              <w:left w:type="dxa" w:w="85"/>
              <w:bottom w:type="dxa" w:w="45"/>
              <w:right w:type="dxa" w:w="85"/>
            </w:tcMar>
          </w:tcPr>
          <w:p>
            <w:pPr>
              <w:spacing w:after="20" w:line="228"/>
            </w:pPr>
            <w:r>
              <w:rPr>
                <w:b/>
                <w:bCs/>
                <w:color w:val="FFFFFF"/>
                <w:sz w:val="17"/>
                <w:szCs w:val="17"/>
              </w:rPr>
              <w:t xml:space="preserve">Image (ACR, digest-pinned)</w:t>
            </w:r>
          </w:p>
        </w:tc>
        <w:tc>
          <w:tcPr>
            <w:tcW w:type="dxa" w:w="685"/>
            <w:shd w:fill="1F4E79" w:color="auto" w:val="clear"/>
            <w:tcMar>
              <w:top w:type="dxa" w:w="45"/>
              <w:left w:type="dxa" w:w="85"/>
              <w:bottom w:type="dxa" w:w="45"/>
              <w:right w:type="dxa" w:w="85"/>
            </w:tcMar>
          </w:tcPr>
          <w:p>
            <w:pPr>
              <w:spacing w:after="20" w:line="228"/>
            </w:pPr>
            <w:r>
              <w:rPr>
                <w:b/>
                <w:bCs/>
                <w:color w:val="FFFFFF"/>
                <w:sz w:val="17"/>
                <w:szCs w:val="17"/>
              </w:rPr>
              <w:t xml:space="preserve">Start</w:t>
            </w:r>
          </w:p>
        </w:tc>
        <w:tc>
          <w:tcPr>
            <w:tcW w:type="dxa" w:w="1469"/>
            <w:shd w:fill="1F4E79" w:color="auto" w:val="clear"/>
            <w:tcMar>
              <w:top w:type="dxa" w:w="45"/>
              <w:left w:type="dxa" w:w="85"/>
              <w:bottom w:type="dxa" w:w="45"/>
              <w:right w:type="dxa" w:w="85"/>
            </w:tcMar>
          </w:tcPr>
          <w:p>
            <w:pPr>
              <w:spacing w:after="20" w:line="228"/>
            </w:pPr>
            <w:r>
              <w:rPr>
                <w:b/>
                <w:bCs/>
                <w:color w:val="FFFFFF"/>
                <w:sz w:val="17"/>
                <w:szCs w:val="17"/>
              </w:rPr>
              <w:t xml:space="preserve">Limits</w:t>
            </w:r>
          </w:p>
        </w:tc>
        <w:tc>
          <w:tcPr>
            <w:tcW w:type="dxa" w:w="3035"/>
            <w:shd w:fill="1F4E79" w:color="auto" w:val="clear"/>
            <w:tcMar>
              <w:top w:type="dxa" w:w="45"/>
              <w:left w:type="dxa" w:w="85"/>
              <w:bottom w:type="dxa" w:w="45"/>
              <w:right w:type="dxa" w:w="85"/>
            </w:tcMar>
          </w:tcPr>
          <w:p>
            <w:pPr>
              <w:spacing w:after="20" w:line="228"/>
            </w:pPr>
            <w:r>
              <w:rPr>
                <w:b/>
                <w:bCs/>
                <w:color w:val="FFFFFF"/>
                <w:sz w:val="17"/>
                <w:szCs w:val="17"/>
              </w:rPr>
              <w:t xml:space="preserve">Key settings</w:t>
            </w:r>
          </w:p>
        </w:tc>
      </w:tr>
      <w:tr>
        <w:trPr>
          <w:cantSplit/>
        </w:trPr>
        <w:tc>
          <w:tcPr>
            <w:tcW w:type="dxa" w:w="1567"/>
            <w:tcMar>
              <w:top w:type="dxa" w:w="45"/>
              <w:left w:type="dxa" w:w="85"/>
              <w:bottom w:type="dxa" w:w="45"/>
              <w:right w:type="dxa" w:w="85"/>
            </w:tcMar>
          </w:tcPr>
          <w:p>
            <w:pPr>
              <w:spacing w:after="20" w:line="228"/>
            </w:pPr>
            <w:r>
              <w:rPr>
                <w:b/>
                <w:bCs/>
                <w:sz w:val="17"/>
                <w:szCs w:val="17"/>
              </w:rPr>
              <w:t xml:space="preserve">edgeHub</w:t>
            </w:r>
          </w:p>
        </w:tc>
        <w:tc>
          <w:tcPr>
            <w:tcW w:type="dxa" w:w="3036"/>
            <w:tcMar>
              <w:top w:type="dxa" w:w="45"/>
              <w:left w:type="dxa" w:w="85"/>
              <w:bottom w:type="dxa" w:w="45"/>
              <w:right w:type="dxa" w:w="85"/>
            </w:tcMar>
          </w:tcPr>
          <w:p>
            <w:pPr>
              <w:spacing w:after="20" w:line="228"/>
            </w:pPr>
            <w:r>
              <w:rPr>
                <w:b w:val="false"/>
                <w:bCs w:val="false"/>
                <w:sz w:val="17"/>
                <w:szCs w:val="17"/>
              </w:rPr>
              <w:t xml:space="preserve">azureiotedge-hub:1.6.0</w:t>
            </w:r>
          </w:p>
        </w:tc>
        <w:tc>
          <w:tcPr>
            <w:tcW w:type="dxa" w:w="685"/>
            <w:tcMar>
              <w:top w:type="dxa" w:w="45"/>
              <w:left w:type="dxa" w:w="85"/>
              <w:bottom w:type="dxa" w:w="45"/>
              <w:right w:type="dxa" w:w="85"/>
            </w:tcMar>
          </w:tcPr>
          <w:p>
            <w:pPr>
              <w:spacing w:after="20" w:line="228"/>
            </w:pPr>
            <w:r>
              <w:rPr>
                <w:b w:val="false"/>
                <w:bCs w:val="false"/>
                <w:sz w:val="17"/>
                <w:szCs w:val="17"/>
              </w:rPr>
              <w:t xml:space="preserve">0</w:t>
            </w:r>
          </w:p>
        </w:tc>
        <w:tc>
          <w:tcPr>
            <w:tcW w:type="dxa" w:w="1469"/>
            <w:tcMar>
              <w:top w:type="dxa" w:w="45"/>
              <w:left w:type="dxa" w:w="85"/>
              <w:bottom w:type="dxa" w:w="45"/>
              <w:right w:type="dxa" w:w="85"/>
            </w:tcMar>
          </w:tcPr>
          <w:p>
            <w:pPr>
              <w:spacing w:after="20" w:line="228"/>
            </w:pPr>
            <w:r>
              <w:rPr>
                <w:b w:val="false"/>
                <w:bCs w:val="false"/>
                <w:sz w:val="17"/>
                <w:szCs w:val="17"/>
              </w:rPr>
              <w:t xml:space="preserve">448 MiB</w:t>
            </w:r>
          </w:p>
        </w:tc>
        <w:tc>
          <w:tcPr>
            <w:tcW w:type="dxa" w:w="3035"/>
            <w:tcMar>
              <w:top w:type="dxa" w:w="45"/>
              <w:left w:type="dxa" w:w="85"/>
              <w:bottom w:type="dxa" w:w="45"/>
              <w:right w:type="dxa" w:w="85"/>
            </w:tcMar>
          </w:tcPr>
          <w:p>
            <w:pPr>
              <w:spacing w:after="20" w:line="228"/>
            </w:pPr>
            <w:r>
              <w:rPr>
                <w:b w:val="false"/>
                <w:bCs w:val="false"/>
                <w:sz w:val="17"/>
                <w:szCs w:val="17"/>
              </w:rPr>
              <w:t xml:space="preserve">Store on </w:t>
            </w:r>
            <w:r>
              <w:rPr>
                <w:rFonts w:ascii="Consolas" w:cs="Consolas" w:eastAsia="Consolas" w:hAnsi="Consolas"/>
                <w:color w:val="0B4F6C"/>
                <w:sz w:val="15"/>
                <w:szCs w:val="15"/>
              </w:rPr>
              <w:t xml:space="preserve">/srv/edge-buffer/edgehub</w:t>
            </w:r>
            <w:r>
              <w:rPr>
                <w:b w:val="false"/>
                <w:bCs w:val="false"/>
                <w:sz w:val="17"/>
                <w:szCs w:val="17"/>
              </w:rPr>
              <w:t xml:space="preserve">; no host ports</w:t>
            </w:r>
          </w:p>
        </w:tc>
      </w:tr>
      <w:tr>
        <w:trPr>
          <w:cantSplit/>
        </w:trPr>
        <w:tc>
          <w:tcPr>
            <w:tcW w:type="dxa" w:w="1567"/>
            <w:shd w:fill="FAFBFC" w:color="auto" w:val="clear"/>
            <w:tcMar>
              <w:top w:type="dxa" w:w="45"/>
              <w:left w:type="dxa" w:w="85"/>
              <w:bottom w:type="dxa" w:w="45"/>
              <w:right w:type="dxa" w:w="85"/>
            </w:tcMar>
          </w:tcPr>
          <w:p>
            <w:pPr>
              <w:spacing w:after="20" w:line="228"/>
            </w:pPr>
            <w:r>
              <w:rPr>
                <w:b/>
                <w:bCs/>
                <w:sz w:val="17"/>
                <w:szCs w:val="17"/>
              </w:rPr>
              <w:t xml:space="preserve">frame-capture</w:t>
            </w:r>
          </w:p>
        </w:tc>
        <w:tc>
          <w:tcPr>
            <w:tcW w:type="dxa" w:w="3036"/>
            <w:shd w:fill="FAFBFC" w:color="auto" w:val="clear"/>
            <w:tcMar>
              <w:top w:type="dxa" w:w="45"/>
              <w:left w:type="dxa" w:w="85"/>
              <w:bottom w:type="dxa" w:w="45"/>
              <w:right w:type="dxa" w:w="85"/>
            </w:tcMar>
          </w:tcPr>
          <w:p>
            <w:pPr>
              <w:spacing w:after="20" w:line="228"/>
            </w:pPr>
            <w:r>
              <w:rPr>
                <w:b w:val="false"/>
                <w:bCs w:val="false"/>
                <w:sz w:val="17"/>
                <w:szCs w:val="17"/>
              </w:rPr>
              <w:t xml:space="preserve">frame-capture:1.3.0@sha256</w:t>
            </w:r>
          </w:p>
        </w:tc>
        <w:tc>
          <w:tcPr>
            <w:tcW w:type="dxa" w:w="685"/>
            <w:shd w:fill="FAFBFC" w:color="auto" w:val="clear"/>
            <w:tcMar>
              <w:top w:type="dxa" w:w="45"/>
              <w:left w:type="dxa" w:w="85"/>
              <w:bottom w:type="dxa" w:w="45"/>
              <w:right w:type="dxa" w:w="85"/>
            </w:tcMar>
          </w:tcPr>
          <w:p>
            <w:pPr>
              <w:spacing w:after="20" w:line="228"/>
            </w:pPr>
            <w:r>
              <w:rPr>
                <w:b w:val="false"/>
                <w:bCs w:val="false"/>
                <w:sz w:val="17"/>
                <w:szCs w:val="17"/>
              </w:rPr>
              <w:t xml:space="preserve">1</w:t>
            </w:r>
          </w:p>
        </w:tc>
        <w:tc>
          <w:tcPr>
            <w:tcW w:type="dxa" w:w="1469"/>
            <w:shd w:fill="FAFBFC" w:color="auto" w:val="clear"/>
            <w:tcMar>
              <w:top w:type="dxa" w:w="45"/>
              <w:left w:type="dxa" w:w="85"/>
              <w:bottom w:type="dxa" w:w="45"/>
              <w:right w:type="dxa" w:w="85"/>
            </w:tcMar>
          </w:tcPr>
          <w:p>
            <w:pPr>
              <w:spacing w:after="20" w:line="228"/>
            </w:pPr>
            <w:r>
              <w:rPr>
                <w:b w:val="false"/>
                <w:bCs w:val="false"/>
                <w:sz w:val="17"/>
                <w:szCs w:val="17"/>
              </w:rPr>
              <w:t xml:space="preserve">192 MiB · 1 CPU</w:t>
            </w:r>
          </w:p>
        </w:tc>
        <w:tc>
          <w:tcPr>
            <w:tcW w:type="dxa" w:w="3035"/>
            <w:shd w:fill="FAFBFC" w:color="auto" w:val="clear"/>
            <w:tcMar>
              <w:top w:type="dxa" w:w="45"/>
              <w:left w:type="dxa" w:w="85"/>
              <w:bottom w:type="dxa" w:w="45"/>
              <w:right w:type="dxa" w:w="85"/>
            </w:tcMar>
          </w:tcPr>
          <w:p>
            <w:pPr>
              <w:spacing w:after="20" w:line="228"/>
            </w:pPr>
            <w:r>
              <w:rPr>
                <w:b w:val="false"/>
                <w:bCs w:val="false"/>
                <w:sz w:val="17"/>
                <w:szCs w:val="17"/>
              </w:rPr>
              <w:t xml:space="preserve">Spool ≤ 1 GB; snapshot timeout 1 s, 3 retries</w:t>
            </w:r>
          </w:p>
        </w:tc>
      </w:tr>
      <w:tr>
        <w:trPr>
          <w:cantSplit/>
        </w:trPr>
        <w:tc>
          <w:tcPr>
            <w:tcW w:type="dxa" w:w="1567"/>
            <w:tcMar>
              <w:top w:type="dxa" w:w="45"/>
              <w:left w:type="dxa" w:w="85"/>
              <w:bottom w:type="dxa" w:w="45"/>
              <w:right w:type="dxa" w:w="85"/>
            </w:tcMar>
          </w:tcPr>
          <w:p>
            <w:pPr>
              <w:spacing w:after="20" w:line="228"/>
            </w:pPr>
            <w:r>
              <w:rPr>
                <w:b/>
                <w:bCs/>
                <w:sz w:val="17"/>
                <w:szCs w:val="17"/>
              </w:rPr>
              <w:t xml:space="preserve">damage-inference</w:t>
            </w:r>
          </w:p>
        </w:tc>
        <w:tc>
          <w:tcPr>
            <w:tcW w:type="dxa" w:w="3036"/>
            <w:tcMar>
              <w:top w:type="dxa" w:w="45"/>
              <w:left w:type="dxa" w:w="85"/>
              <w:bottom w:type="dxa" w:w="45"/>
              <w:right w:type="dxa" w:w="85"/>
            </w:tcMar>
          </w:tcPr>
          <w:p>
            <w:pPr>
              <w:spacing w:after="20" w:line="228"/>
            </w:pPr>
            <w:r>
              <w:rPr>
                <w:b w:val="false"/>
                <w:bCs w:val="false"/>
                <w:sz w:val="17"/>
                <w:szCs w:val="17"/>
              </w:rPr>
              <w:t xml:space="preserve">damage-inference:2.0.0-litert-int8@sha256</w:t>
            </w:r>
          </w:p>
        </w:tc>
        <w:tc>
          <w:tcPr>
            <w:tcW w:type="dxa" w:w="685"/>
            <w:tcMar>
              <w:top w:type="dxa" w:w="45"/>
              <w:left w:type="dxa" w:w="85"/>
              <w:bottom w:type="dxa" w:w="45"/>
              <w:right w:type="dxa" w:w="85"/>
            </w:tcMar>
          </w:tcPr>
          <w:p>
            <w:pPr>
              <w:spacing w:after="20" w:line="228"/>
            </w:pPr>
            <w:r>
              <w:rPr>
                <w:b w:val="false"/>
                <w:bCs w:val="false"/>
                <w:sz w:val="17"/>
                <w:szCs w:val="17"/>
              </w:rPr>
              <w:t xml:space="preserve">2</w:t>
            </w:r>
          </w:p>
        </w:tc>
        <w:tc>
          <w:tcPr>
            <w:tcW w:type="dxa" w:w="1469"/>
            <w:tcMar>
              <w:top w:type="dxa" w:w="45"/>
              <w:left w:type="dxa" w:w="85"/>
              <w:bottom w:type="dxa" w:w="45"/>
              <w:right w:type="dxa" w:w="85"/>
            </w:tcMar>
          </w:tcPr>
          <w:p>
            <w:pPr>
              <w:spacing w:after="20" w:line="228"/>
            </w:pPr>
            <w:r>
              <w:rPr>
                <w:b w:val="false"/>
                <w:bCs w:val="false"/>
                <w:sz w:val="17"/>
                <w:szCs w:val="17"/>
              </w:rPr>
              <w:t xml:space="preserve">384 MiB · 2 CPU</w:t>
            </w:r>
          </w:p>
        </w:tc>
        <w:tc>
          <w:tcPr>
            <w:tcW w:type="dxa" w:w="3035"/>
            <w:tcMar>
              <w:top w:type="dxa" w:w="45"/>
              <w:left w:type="dxa" w:w="85"/>
              <w:bottom w:type="dxa" w:w="45"/>
              <w:right w:type="dxa" w:w="85"/>
            </w:tcMar>
          </w:tcPr>
          <w:p>
            <w:pPr>
              <w:spacing w:after="20" w:line="228"/>
            </w:pPr>
            <w:r>
              <w:rPr>
                <w:b w:val="false"/>
                <w:bCs w:val="false"/>
                <w:sz w:val="17"/>
                <w:szCs w:val="17"/>
              </w:rPr>
              <w:t xml:space="preserve">LiteRT, 2 threads, confidence 0.45, latency SLO 200 ms</w:t>
            </w:r>
          </w:p>
        </w:tc>
      </w:tr>
      <w:tr>
        <w:trPr>
          <w:cantSplit/>
        </w:trPr>
        <w:tc>
          <w:tcPr>
            <w:tcW w:type="dxa" w:w="1567"/>
            <w:shd w:fill="FAFBFC" w:color="auto" w:val="clear"/>
            <w:tcMar>
              <w:top w:type="dxa" w:w="45"/>
              <w:left w:type="dxa" w:w="85"/>
              <w:bottom w:type="dxa" w:w="45"/>
              <w:right w:type="dxa" w:w="85"/>
            </w:tcMar>
          </w:tcPr>
          <w:p>
            <w:pPr>
              <w:spacing w:after="20" w:line="228"/>
            </w:pPr>
            <w:r>
              <w:rPr>
                <w:b/>
                <w:bCs/>
                <w:sz w:val="17"/>
                <w:szCs w:val="17"/>
              </w:rPr>
              <w:t xml:space="preserve">edgeAgent</w:t>
            </w:r>
          </w:p>
        </w:tc>
        <w:tc>
          <w:tcPr>
            <w:tcW w:type="dxa" w:w="3036"/>
            <w:shd w:fill="FAFBFC" w:color="auto" w:val="clear"/>
            <w:tcMar>
              <w:top w:type="dxa" w:w="45"/>
              <w:left w:type="dxa" w:w="85"/>
              <w:bottom w:type="dxa" w:w="45"/>
              <w:right w:type="dxa" w:w="85"/>
            </w:tcMar>
          </w:tcPr>
          <w:p>
            <w:pPr>
              <w:spacing w:after="20" w:line="228"/>
            </w:pPr>
            <w:r>
              <w:rPr>
                <w:b w:val="false"/>
                <w:bCs w:val="false"/>
                <w:sz w:val="17"/>
                <w:szCs w:val="17"/>
              </w:rPr>
              <w:t xml:space="preserve">azureiotedge-agent:1.6.0</w:t>
            </w:r>
          </w:p>
        </w:tc>
        <w:tc>
          <w:tcPr>
            <w:tcW w:type="dxa" w:w="685"/>
            <w:shd w:fill="FAFBFC" w:color="auto" w:val="clear"/>
            <w:tcMar>
              <w:top w:type="dxa" w:w="45"/>
              <w:left w:type="dxa" w:w="85"/>
              <w:bottom w:type="dxa" w:w="45"/>
              <w:right w:type="dxa" w:w="85"/>
            </w:tcMar>
          </w:tcPr>
          <w:p>
            <w:pPr>
              <w:spacing w:after="20" w:line="228"/>
            </w:pPr>
            <w:r>
              <w:rPr>
                <w:b w:val="false"/>
                <w:bCs w:val="false"/>
                <w:sz w:val="17"/>
                <w:szCs w:val="17"/>
              </w:rPr>
              <w:t xml:space="preserve">—</w:t>
            </w:r>
          </w:p>
        </w:tc>
        <w:tc>
          <w:tcPr>
            <w:tcW w:type="dxa" w:w="1469"/>
            <w:shd w:fill="FAFBFC" w:color="auto" w:val="clear"/>
            <w:tcMar>
              <w:top w:type="dxa" w:w="45"/>
              <w:left w:type="dxa" w:w="85"/>
              <w:bottom w:type="dxa" w:w="45"/>
              <w:right w:type="dxa" w:w="85"/>
            </w:tcMar>
          </w:tcPr>
          <w:p>
            <w:pPr>
              <w:spacing w:after="20" w:line="228"/>
            </w:pPr>
            <w:r>
              <w:rPr>
                <w:b w:val="false"/>
                <w:bCs w:val="false"/>
                <w:sz w:val="17"/>
                <w:szCs w:val="17"/>
              </w:rPr>
              <w:t xml:space="preserve">160 MiB</w:t>
            </w:r>
          </w:p>
        </w:tc>
        <w:tc>
          <w:tcPr>
            <w:tcW w:type="dxa" w:w="3035"/>
            <w:shd w:fill="FAFBFC" w:color="auto" w:val="clear"/>
            <w:tcMar>
              <w:top w:type="dxa" w:w="45"/>
              <w:left w:type="dxa" w:w="85"/>
              <w:bottom w:type="dxa" w:w="45"/>
              <w:right w:type="dxa" w:w="85"/>
            </w:tcMar>
          </w:tcPr>
          <w:p>
            <w:pPr>
              <w:spacing w:after="20" w:line="228"/>
            </w:pPr>
            <w:r>
              <w:rPr>
                <w:b w:val="false"/>
                <w:bCs w:val="false"/>
                <w:sz w:val="17"/>
                <w:szCs w:val="17"/>
              </w:rPr>
              <w:t xml:space="preserve">WaitForAllPulls, MaxRestartCount 5, UseOfflineCheck</w:t>
            </w:r>
          </w:p>
        </w:tc>
      </w:tr>
    </w:tbl>
    <w:p>
      <w:pPr>
        <w:spacing w:after="80"/>
      </w:pPr>
    </w:p>
    <w:p>
      <w:pPr>
        <w:spacing w:after="100" w:before="0" w:line="252"/>
      </w:pPr>
      <w:r>
        <w:rPr>
          <w:sz w:val="21"/>
          <w:szCs w:val="21"/>
        </w:rPr>
        <w:t xml:space="preserve">Every custom module runs as UID 65532 with a read-only root filesystem, all capabilities dropped and </w:t>
      </w:r>
      <w:r>
        <w:rPr>
          <w:rFonts w:ascii="Consolas" w:cs="Consolas" w:eastAsia="Consolas" w:hAnsi="Consolas"/>
          <w:color w:val="0B4F6C"/>
          <w:sz w:val="19"/>
          <w:szCs w:val="19"/>
        </w:rPr>
        <w:t xml:space="preserve">no-new-privileges</w:t>
      </w:r>
      <w:r>
        <w:rPr>
          <w:sz w:val="21"/>
          <w:szCs w:val="21"/>
        </w:rPr>
        <w:t xml:space="preserve">; the </w:t>
      </w:r>
      <w:r>
        <w:rPr>
          <w:rFonts w:ascii="Consolas" w:cs="Consolas" w:eastAsia="Consolas" w:hAnsi="Consolas"/>
          <w:color w:val="0B4F6C"/>
          <w:sz w:val="19"/>
          <w:szCs w:val="19"/>
        </w:rPr>
        <w:t xml:space="preserve">local</w:t>
      </w:r>
      <w:r>
        <w:rPr>
          <w:sz w:val="21"/>
          <w:szCs w:val="21"/>
        </w:rPr>
        <w:t xml:space="preserve"> log driver caps each container at 3 × 10 MB to protect the eMMC. Tunables (thresholds, retry timings, heartbeat interval) live in module twin desired properties so they can change without an image rollout.</w:t>
      </w:r>
    </w:p>
    <w:p>
      <w:pPr>
        <w:pStyle w:val="Heading2"/>
        <w:keepNext/>
      </w:pPr>
      <w:r>
        <w:t xml:space="preserve">3.3 Offline buffer settings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3917"/>
        <w:gridCol w:w="2448"/>
        <w:gridCol w:w="3427"/>
      </w:tblGrid>
      <w:tr>
        <w:trPr>
          <w:cantSplit/>
          <w:tblHeader/>
        </w:trPr>
        <w:tc>
          <w:tcPr>
            <w:tcW w:type="dxa" w:w="3917"/>
            <w:shd w:fill="1F4E79" w:color="auto" w:val="clear"/>
            <w:tcMar>
              <w:top w:type="dxa" w:w="45"/>
              <w:left w:type="dxa" w:w="85"/>
              <w:bottom w:type="dxa" w:w="45"/>
              <w:right w:type="dxa" w:w="85"/>
            </w:tcMar>
          </w:tcPr>
          <w:p>
            <w:pPr>
              <w:spacing w:after="20" w:line="228"/>
            </w:pPr>
            <w:r>
              <w:rPr>
                <w:b/>
                <w:bCs/>
                <w:color w:val="FFFFFF"/>
                <w:sz w:val="17"/>
                <w:szCs w:val="17"/>
              </w:rPr>
              <w:t xml:space="preserve">Setting</w:t>
            </w:r>
          </w:p>
        </w:tc>
        <w:tc>
          <w:tcPr>
            <w:tcW w:type="dxa" w:w="2448"/>
            <w:shd w:fill="1F4E79" w:color="auto" w:val="clear"/>
            <w:tcMar>
              <w:top w:type="dxa" w:w="45"/>
              <w:left w:type="dxa" w:w="85"/>
              <w:bottom w:type="dxa" w:w="45"/>
              <w:right w:type="dxa" w:w="85"/>
            </w:tcMar>
          </w:tcPr>
          <w:p>
            <w:pPr>
              <w:spacing w:after="20" w:line="228"/>
            </w:pPr>
            <w:r>
              <w:rPr>
                <w:b/>
                <w:bCs/>
                <w:color w:val="FFFFFF"/>
                <w:sz w:val="17"/>
                <w:szCs w:val="17"/>
              </w:rPr>
              <w:t xml:space="preserve">Value</w:t>
            </w:r>
          </w:p>
        </w:tc>
        <w:tc>
          <w:tcPr>
            <w:tcW w:type="dxa" w:w="3427"/>
            <w:shd w:fill="1F4E79" w:color="auto" w:val="clear"/>
            <w:tcMar>
              <w:top w:type="dxa" w:w="45"/>
              <w:left w:type="dxa" w:w="85"/>
              <w:bottom w:type="dxa" w:w="45"/>
              <w:right w:type="dxa" w:w="85"/>
            </w:tcMar>
          </w:tcPr>
          <w:p>
            <w:pPr>
              <w:spacing w:after="20" w:line="228"/>
            </w:pPr>
            <w:r>
              <w:rPr>
                <w:b/>
                <w:bCs/>
                <w:color w:val="FFFFFF"/>
                <w:sz w:val="17"/>
                <w:szCs w:val="17"/>
              </w:rPr>
              <w:t xml:space="preserve">Why</w:t>
            </w:r>
          </w:p>
        </w:tc>
      </w:tr>
      <w:tr>
        <w:trPr>
          <w:cantSplit/>
        </w:trPr>
        <w:tc>
          <w:tcPr>
            <w:tcW w:type="dxa" w:w="3917"/>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storeAndForwardConfiguration.timeToLiveSecs</w:t>
            </w:r>
          </w:p>
        </w:tc>
        <w:tc>
          <w:tcPr>
            <w:tcW w:type="dxa" w:w="2448"/>
            <w:tcMar>
              <w:top w:type="dxa" w:w="45"/>
              <w:left w:type="dxa" w:w="85"/>
              <w:bottom w:type="dxa" w:w="45"/>
              <w:right w:type="dxa" w:w="85"/>
            </w:tcMar>
          </w:tcPr>
          <w:p>
            <w:pPr>
              <w:spacing w:after="20" w:line="228"/>
            </w:pPr>
            <w:r>
              <w:rPr>
                <w:sz w:val="17"/>
                <w:szCs w:val="17"/>
              </w:rPr>
              <w:t xml:space="preserve">604800 (7 d)</w:t>
            </w:r>
          </w:p>
        </w:tc>
        <w:tc>
          <w:tcPr>
            <w:tcW w:type="dxa" w:w="3427"/>
            <w:tcMar>
              <w:top w:type="dxa" w:w="45"/>
              <w:left w:type="dxa" w:w="85"/>
              <w:bottom w:type="dxa" w:w="45"/>
              <w:right w:type="dxa" w:w="85"/>
            </w:tcMar>
          </w:tcPr>
          <w:p>
            <w:pPr>
              <w:spacing w:after="20" w:line="228"/>
            </w:pPr>
            <w:r>
              <w:rPr>
                <w:sz w:val="17"/>
                <w:szCs w:val="17"/>
              </w:rPr>
              <w:t xml:space="preserve">Exceeds the 72 h ceiling with margin; bounds growth at ~2.8 GB </w:t>
            </w:r>
            <w:r>
              <w:rPr>
                <w:b/>
                <w:bCs/>
                <w:color w:val="1F4E79"/>
                <w:sz w:val="15"/>
                <w:szCs w:val="15"/>
              </w:rPr>
              <w:t xml:space="preserve">[C21]</w:t>
            </w:r>
          </w:p>
        </w:tc>
      </w:tr>
      <w:tr>
        <w:trPr>
          <w:cantSplit/>
        </w:trPr>
        <w:tc>
          <w:tcPr>
            <w:tcW w:type="dxa" w:w="3917"/>
            <w:shd w:fill="FAFBFC" w:color="auto" w:val="clear"/>
            <w:tcMar>
              <w:top w:type="dxa" w:w="45"/>
              <w:left w:type="dxa" w:w="85"/>
              <w:bottom w:type="dxa" w:w="45"/>
              <w:right w:type="dxa" w:w="85"/>
            </w:tcMar>
          </w:tcPr>
          <w:p>
            <w:pPr>
              <w:spacing w:after="20" w:line="228"/>
            </w:pPr>
            <w:r>
              <w:rPr>
                <w:sz w:val="17"/>
                <w:szCs w:val="17"/>
              </w:rPr>
              <w:t xml:space="preserve">Route </w:t>
            </w:r>
            <w:r>
              <w:rPr>
                <w:rFonts w:ascii="Consolas" w:cs="Consolas" w:eastAsia="Consolas" w:hAnsi="Consolas"/>
                <w:color w:val="0B4F6C"/>
                <w:sz w:val="15"/>
                <w:szCs w:val="15"/>
              </w:rPr>
              <w:t xml:space="preserve">damageToCloud</w:t>
            </w:r>
          </w:p>
        </w:tc>
        <w:tc>
          <w:tcPr>
            <w:tcW w:type="dxa" w:w="2448"/>
            <w:shd w:fill="FAFBFC" w:color="auto" w:val="clear"/>
            <w:tcMar>
              <w:top w:type="dxa" w:w="45"/>
              <w:left w:type="dxa" w:w="85"/>
              <w:bottom w:type="dxa" w:w="45"/>
              <w:right w:type="dxa" w:w="85"/>
            </w:tcMar>
          </w:tcPr>
          <w:p>
            <w:pPr>
              <w:spacing w:after="20" w:line="228"/>
            </w:pPr>
            <w:r>
              <w:rPr>
                <w:sz w:val="17"/>
                <w:szCs w:val="17"/>
              </w:rPr>
              <w:t xml:space="preserve">priority 0, TTL 7 d</w:t>
            </w:r>
          </w:p>
        </w:tc>
        <w:tc>
          <w:tcPr>
            <w:tcW w:type="dxa" w:w="3427"/>
            <w:shd w:fill="FAFBFC" w:color="auto" w:val="clear"/>
            <w:tcMar>
              <w:top w:type="dxa" w:w="45"/>
              <w:left w:type="dxa" w:w="85"/>
              <w:bottom w:type="dxa" w:w="45"/>
              <w:right w:type="dxa" w:w="85"/>
            </w:tcMar>
          </w:tcPr>
          <w:p>
            <w:pPr>
              <w:spacing w:after="20" w:line="228"/>
            </w:pPr>
            <w:r>
              <w:rPr>
                <w:sz w:val="17"/>
                <w:szCs w:val="17"/>
              </w:rPr>
              <w:t xml:space="preserve">Damage evidence leaves first after reconnect </w:t>
            </w:r>
            <w:r>
              <w:rPr>
                <w:b/>
                <w:bCs/>
                <w:color w:val="1F4E79"/>
                <w:sz w:val="15"/>
                <w:szCs w:val="15"/>
              </w:rPr>
              <w:t xml:space="preserve">[C17]</w:t>
            </w:r>
          </w:p>
        </w:tc>
      </w:tr>
      <w:tr>
        <w:trPr>
          <w:cantSplit/>
        </w:trPr>
        <w:tc>
          <w:tcPr>
            <w:tcW w:type="dxa" w:w="3917"/>
            <w:tcMar>
              <w:top w:type="dxa" w:w="45"/>
              <w:left w:type="dxa" w:w="85"/>
              <w:bottom w:type="dxa" w:w="45"/>
              <w:right w:type="dxa" w:w="85"/>
            </w:tcMar>
          </w:tcPr>
          <w:p>
            <w:pPr>
              <w:spacing w:after="20" w:line="228"/>
            </w:pPr>
            <w:r>
              <w:rPr>
                <w:sz w:val="17"/>
                <w:szCs w:val="17"/>
              </w:rPr>
              <w:t xml:space="preserve">Route </w:t>
            </w:r>
            <w:r>
              <w:rPr>
                <w:rFonts w:ascii="Consolas" w:cs="Consolas" w:eastAsia="Consolas" w:hAnsi="Consolas"/>
                <w:color w:val="0B4F6C"/>
                <w:sz w:val="15"/>
                <w:szCs w:val="15"/>
              </w:rPr>
              <w:t xml:space="preserve">resultsToCloud</w:t>
            </w:r>
          </w:p>
        </w:tc>
        <w:tc>
          <w:tcPr>
            <w:tcW w:type="dxa" w:w="2448"/>
            <w:tcMar>
              <w:top w:type="dxa" w:w="45"/>
              <w:left w:type="dxa" w:w="85"/>
              <w:bottom w:type="dxa" w:w="45"/>
              <w:right w:type="dxa" w:w="85"/>
            </w:tcMar>
          </w:tcPr>
          <w:p>
            <w:pPr>
              <w:spacing w:after="20" w:line="228"/>
            </w:pPr>
            <w:r>
              <w:rPr>
                <w:sz w:val="17"/>
                <w:szCs w:val="17"/>
              </w:rPr>
              <w:t xml:space="preserve">priority 1, TTL 7 d</w:t>
            </w:r>
          </w:p>
        </w:tc>
        <w:tc>
          <w:tcPr>
            <w:tcW w:type="dxa" w:w="3427"/>
            <w:tcMar>
              <w:top w:type="dxa" w:w="45"/>
              <w:left w:type="dxa" w:w="85"/>
              <w:bottom w:type="dxa" w:w="45"/>
              <w:right w:type="dxa" w:w="85"/>
            </w:tcMar>
          </w:tcPr>
          <w:p>
            <w:pPr>
              <w:spacing w:after="20" w:line="228"/>
            </w:pPr>
            <w:r>
              <w:rPr>
                <w:sz w:val="17"/>
                <w:szCs w:val="17"/>
              </w:rPr>
              <w:t xml:space="preserve">All results kept through the ceiling</w:t>
            </w:r>
          </w:p>
        </w:tc>
      </w:tr>
      <w:tr>
        <w:trPr>
          <w:cantSplit/>
        </w:trPr>
        <w:tc>
          <w:tcPr>
            <w:tcW w:type="dxa" w:w="3917"/>
            <w:shd w:fill="FAFBFC" w:color="auto" w:val="clear"/>
            <w:tcMar>
              <w:top w:type="dxa" w:w="45"/>
              <w:left w:type="dxa" w:w="85"/>
              <w:bottom w:type="dxa" w:w="45"/>
              <w:right w:type="dxa" w:w="85"/>
            </w:tcMar>
          </w:tcPr>
          <w:p>
            <w:pPr>
              <w:spacing w:after="20" w:line="228"/>
            </w:pPr>
            <w:r>
              <w:rPr>
                <w:sz w:val="17"/>
                <w:szCs w:val="17"/>
              </w:rPr>
              <w:t xml:space="preserve">Routes </w:t>
            </w:r>
            <w:r>
              <w:rPr>
                <w:rFonts w:ascii="Consolas" w:cs="Consolas" w:eastAsia="Consolas" w:hAnsi="Consolas"/>
                <w:color w:val="0B4F6C"/>
                <w:sz w:val="15"/>
                <w:szCs w:val="15"/>
              </w:rPr>
              <w:t xml:space="preserve">*HealthToCloud</w:t>
            </w:r>
          </w:p>
        </w:tc>
        <w:tc>
          <w:tcPr>
            <w:tcW w:type="dxa" w:w="2448"/>
            <w:shd w:fill="FAFBFC" w:color="auto" w:val="clear"/>
            <w:tcMar>
              <w:top w:type="dxa" w:w="45"/>
              <w:left w:type="dxa" w:w="85"/>
              <w:bottom w:type="dxa" w:w="45"/>
              <w:right w:type="dxa" w:w="85"/>
            </w:tcMar>
          </w:tcPr>
          <w:p>
            <w:pPr>
              <w:spacing w:after="20" w:line="228"/>
            </w:pPr>
            <w:r>
              <w:rPr>
                <w:sz w:val="17"/>
                <w:szCs w:val="17"/>
              </w:rPr>
              <w:t xml:space="preserve">priority 2, TTL 1 h</w:t>
            </w:r>
          </w:p>
        </w:tc>
        <w:tc>
          <w:tcPr>
            <w:tcW w:type="dxa" w:w="3427"/>
            <w:shd w:fill="FAFBFC" w:color="auto" w:val="clear"/>
            <w:tcMar>
              <w:top w:type="dxa" w:w="45"/>
              <w:left w:type="dxa" w:w="85"/>
              <w:bottom w:type="dxa" w:w="45"/>
              <w:right w:type="dxa" w:w="85"/>
            </w:tcMar>
          </w:tcPr>
          <w:p>
            <w:pPr>
              <w:spacing w:after="20" w:line="228"/>
            </w:pPr>
            <w:r>
              <w:rPr>
                <w:sz w:val="17"/>
                <w:szCs w:val="17"/>
              </w:rPr>
              <w:t xml:space="preserve">Stale health is worthless and must not compete for bandwidth</w:t>
            </w:r>
          </w:p>
        </w:tc>
      </w:tr>
      <w:tr>
        <w:trPr>
          <w:cantSplit/>
        </w:trPr>
        <w:tc>
          <w:tcPr>
            <w:tcW w:type="dxa" w:w="3917"/>
            <w:tcMar>
              <w:top w:type="dxa" w:w="45"/>
              <w:left w:type="dxa" w:w="85"/>
              <w:bottom w:type="dxa" w:w="45"/>
              <w:right w:type="dxa" w:w="85"/>
            </w:tcMar>
          </w:tcPr>
          <w:p>
            <w:pPr>
              <w:spacing w:after="20" w:line="228"/>
            </w:pPr>
            <w:r>
              <w:rPr>
                <w:sz w:val="17"/>
                <w:szCs w:val="17"/>
              </w:rPr>
              <w:t xml:space="preserve">Route </w:t>
            </w:r>
            <w:r>
              <w:rPr>
                <w:rFonts w:ascii="Consolas" w:cs="Consolas" w:eastAsia="Consolas" w:hAnsi="Consolas"/>
                <w:color w:val="0B4F6C"/>
                <w:sz w:val="15"/>
                <w:szCs w:val="15"/>
              </w:rPr>
              <w:t xml:space="preserve">captureToInference</w:t>
            </w:r>
            <w:r>
              <w:rPr>
                <w:sz w:val="17"/>
                <w:szCs w:val="17"/>
              </w:rPr>
              <w:t xml:space="preserve"> (local)</w:t>
            </w:r>
          </w:p>
        </w:tc>
        <w:tc>
          <w:tcPr>
            <w:tcW w:type="dxa" w:w="2448"/>
            <w:tcMar>
              <w:top w:type="dxa" w:w="45"/>
              <w:left w:type="dxa" w:w="85"/>
              <w:bottom w:type="dxa" w:w="45"/>
              <w:right w:type="dxa" w:w="85"/>
            </w:tcMar>
          </w:tcPr>
          <w:p>
            <w:pPr>
              <w:spacing w:after="20" w:line="228"/>
            </w:pPr>
            <w:r>
              <w:rPr>
                <w:sz w:val="17"/>
                <w:szCs w:val="17"/>
              </w:rPr>
              <w:t xml:space="preserve">priority 0, TTL 12 h</w:t>
            </w:r>
          </w:p>
        </w:tc>
        <w:tc>
          <w:tcPr>
            <w:tcW w:type="dxa" w:w="3427"/>
            <w:tcMar>
              <w:top w:type="dxa" w:w="45"/>
              <w:left w:type="dxa" w:w="85"/>
              <w:bottom w:type="dxa" w:w="45"/>
              <w:right w:type="dxa" w:w="85"/>
            </w:tcMar>
          </w:tcPr>
          <w:p>
            <w:pPr>
              <w:spacing w:after="20" w:line="228"/>
            </w:pPr>
            <w:r>
              <w:rPr>
                <w:sz w:val="17"/>
                <w:szCs w:val="17"/>
              </w:rPr>
              <w:t xml:space="preserve">Durable handoff during inference restarts </w:t>
            </w:r>
            <w:r>
              <w:rPr>
                <w:b/>
                <w:bCs/>
                <w:color w:val="1F4E79"/>
                <w:sz w:val="15"/>
                <w:szCs w:val="15"/>
              </w:rPr>
              <w:t xml:space="preserve">[C2]</w:t>
            </w:r>
          </w:p>
        </w:tc>
      </w:tr>
      <w:tr>
        <w:trPr>
          <w:cantSplit/>
        </w:trPr>
        <w:tc>
          <w:tcPr>
            <w:tcW w:type="dxa" w:w="3917"/>
            <w:shd w:fill="FAFBFC" w:color="auto" w:val="clear"/>
            <w:tcMar>
              <w:top w:type="dxa" w:w="45"/>
              <w:left w:type="dxa" w:w="85"/>
              <w:bottom w:type="dxa" w:w="45"/>
              <w:right w:type="dxa" w:w="85"/>
            </w:tcMar>
          </w:tcPr>
          <w:p>
            <w:pPr>
              <w:spacing w:after="20" w:line="228"/>
            </w:pPr>
            <w:r>
              <w:rPr>
                <w:sz w:val="17"/>
                <w:szCs w:val="17"/>
              </w:rPr>
              <w:t xml:space="preserve">edgeHub </w:t>
            </w:r>
            <w:r>
              <w:rPr>
                <w:rFonts w:ascii="Consolas" w:cs="Consolas" w:eastAsia="Consolas" w:hAnsi="Consolas"/>
                <w:color w:val="0B4F6C"/>
                <w:sz w:val="15"/>
                <w:szCs w:val="15"/>
              </w:rPr>
              <w:t xml:space="preserve">StorageFolder</w:t>
            </w:r>
            <w:r>
              <w:rPr>
                <w:sz w:val="17"/>
                <w:szCs w:val="17"/>
              </w:rPr>
              <w:t xml:space="preserve"> + bind mount</w:t>
            </w:r>
          </w:p>
        </w:tc>
        <w:tc>
          <w:tcPr>
            <w:tcW w:type="dxa" w:w="2448"/>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/srv/edge-buffer/edgehub:/iotedge/storage</w:t>
            </w:r>
          </w:p>
        </w:tc>
        <w:tc>
          <w:tcPr>
            <w:tcW w:type="dxa" w:w="3427"/>
            <w:shd w:fill="FAFBFC" w:color="auto" w:val="clear"/>
            <w:tcMar>
              <w:top w:type="dxa" w:w="45"/>
              <w:left w:type="dxa" w:w="85"/>
              <w:bottom w:type="dxa" w:w="45"/>
              <w:right w:type="dxa" w:w="85"/>
            </w:tcMar>
          </w:tcPr>
          <w:p>
            <w:pPr>
              <w:spacing w:after="20" w:line="228"/>
            </w:pPr>
            <w:r>
              <w:rPr>
                <w:sz w:val="17"/>
                <w:szCs w:val="17"/>
              </w:rPr>
              <w:t xml:space="preserve">Persistent queue on the dedicated volume </w:t>
            </w:r>
            <w:r>
              <w:rPr>
                <w:b/>
                <w:bCs/>
                <w:color w:val="1F4E79"/>
                <w:sz w:val="15"/>
                <w:szCs w:val="15"/>
              </w:rPr>
              <w:t xml:space="preserve">[C5]</w:t>
            </w:r>
          </w:p>
        </w:tc>
      </w:tr>
      <w:tr>
        <w:trPr>
          <w:cantSplit/>
        </w:trPr>
        <w:tc>
          <w:tcPr>
            <w:tcW w:type="dxa" w:w="3917"/>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UsePersistentStorage</w:t>
            </w:r>
            <w:r>
              <w:rPr>
                <w:sz w:val="17"/>
                <w:szCs w:val="17"/>
              </w:rPr>
              <w:t xml:space="preserve"> / </w:t>
            </w:r>
            <w:r>
              <w:rPr>
                <w:rFonts w:ascii="Consolas" w:cs="Consolas" w:eastAsia="Consolas" w:hAnsi="Consolas"/>
                <w:color w:val="0B4F6C"/>
                <w:sz w:val="15"/>
                <w:szCs w:val="15"/>
              </w:rPr>
              <w:t xml:space="preserve">OptimizeForPerformance</w:t>
            </w:r>
          </w:p>
        </w:tc>
        <w:tc>
          <w:tcPr>
            <w:tcW w:type="dxa" w:w="2448"/>
            <w:tcMar>
              <w:top w:type="dxa" w:w="45"/>
              <w:left w:type="dxa" w:w="85"/>
              <w:bottom w:type="dxa" w:w="45"/>
              <w:right w:type="dxa" w:w="85"/>
            </w:tcMar>
          </w:tcPr>
          <w:p>
            <w:pPr>
              <w:spacing w:after="20" w:line="228"/>
            </w:pPr>
            <w:r>
              <w:rPr>
                <w:sz w:val="17"/>
                <w:szCs w:val="17"/>
              </w:rPr>
              <w:t xml:space="preserve">true / false</w:t>
            </w:r>
          </w:p>
        </w:tc>
        <w:tc>
          <w:tcPr>
            <w:tcW w:type="dxa" w:w="3427"/>
            <w:tcMar>
              <w:top w:type="dxa" w:w="45"/>
              <w:left w:type="dxa" w:w="85"/>
              <w:bottom w:type="dxa" w:w="45"/>
              <w:right w:type="dxa" w:w="85"/>
            </w:tcMar>
          </w:tcPr>
          <w:p>
            <w:pPr>
              <w:spacing w:after="20" w:line="228"/>
            </w:pPr>
            <w:r>
              <w:rPr>
                <w:sz w:val="17"/>
                <w:szCs w:val="17"/>
              </w:rPr>
              <w:t xml:space="preserve">Write before forwarding; lower RocksDB memory on a 2 GB device</w:t>
            </w:r>
          </w:p>
        </w:tc>
      </w:tr>
      <w:tr>
        <w:trPr>
          <w:cantSplit/>
        </w:trPr>
        <w:tc>
          <w:tcPr>
            <w:tcW w:type="dxa" w:w="3917"/>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RocksDB_MaxTotalWalSize</w:t>
            </w:r>
          </w:p>
        </w:tc>
        <w:tc>
          <w:tcPr>
            <w:tcW w:type="dxa" w:w="2448"/>
            <w:shd w:fill="FAFBFC" w:color="auto" w:val="clear"/>
            <w:tcMar>
              <w:top w:type="dxa" w:w="45"/>
              <w:left w:type="dxa" w:w="85"/>
              <w:bottom w:type="dxa" w:w="45"/>
              <w:right w:type="dxa" w:w="85"/>
            </w:tcMar>
          </w:tcPr>
          <w:p>
            <w:pPr>
              <w:spacing w:after="20" w:line="228"/>
            </w:pPr>
            <w:r>
              <w:rPr>
                <w:sz w:val="17"/>
                <w:szCs w:val="17"/>
              </w:rPr>
              <w:t xml:space="preserve">128 MiB</w:t>
            </w:r>
          </w:p>
        </w:tc>
        <w:tc>
          <w:tcPr>
            <w:tcW w:type="dxa" w:w="3427"/>
            <w:shd w:fill="FAFBFC" w:color="auto" w:val="clear"/>
            <w:tcMar>
              <w:top w:type="dxa" w:w="45"/>
              <w:left w:type="dxa" w:w="85"/>
              <w:bottom w:type="dxa" w:w="45"/>
              <w:right w:type="dxa" w:w="85"/>
            </w:tcMar>
          </w:tcPr>
          <w:p>
            <w:pPr>
              <w:spacing w:after="20" w:line="228"/>
            </w:pPr>
            <w:r>
              <w:rPr>
                <w:sz w:val="17"/>
                <w:szCs w:val="17"/>
              </w:rPr>
              <w:t xml:space="preserve">Caps write-ahead log on eMMC</w:t>
            </w:r>
          </w:p>
        </w:tc>
      </w:tr>
      <w:tr>
        <w:trPr>
          <w:cantSplit/>
        </w:trPr>
        <w:tc>
          <w:tcPr>
            <w:tcW w:type="dxa" w:w="3917"/>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MaxUpstreamBatchSize</w:t>
            </w:r>
            <w:r>
              <w:rPr>
                <w:sz w:val="17"/>
                <w:szCs w:val="17"/>
              </w:rPr>
              <w:t xml:space="preserve"> / </w:t>
            </w:r>
            <w:r>
              <w:rPr>
                <w:rFonts w:ascii="Consolas" w:cs="Consolas" w:eastAsia="Consolas" w:hAnsi="Consolas"/>
                <w:color w:val="0B4F6C"/>
                <w:sz w:val="15"/>
                <w:szCs w:val="15"/>
              </w:rPr>
              <w:t xml:space="preserve">UpstreamFanOutFactor</w:t>
            </w:r>
          </w:p>
        </w:tc>
        <w:tc>
          <w:tcPr>
            <w:tcW w:type="dxa" w:w="2448"/>
            <w:tcMar>
              <w:top w:type="dxa" w:w="45"/>
              <w:left w:type="dxa" w:w="85"/>
              <w:bottom w:type="dxa" w:w="45"/>
              <w:right w:type="dxa" w:w="85"/>
            </w:tcMar>
          </w:tcPr>
          <w:p>
            <w:pPr>
              <w:spacing w:after="20" w:line="228"/>
            </w:pPr>
            <w:r>
              <w:rPr>
                <w:sz w:val="17"/>
                <w:szCs w:val="17"/>
              </w:rPr>
              <w:t xml:space="preserve">20 / 10</w:t>
            </w:r>
          </w:p>
        </w:tc>
        <w:tc>
          <w:tcPr>
            <w:tcW w:type="dxa" w:w="3427"/>
            <w:tcMar>
              <w:top w:type="dxa" w:w="45"/>
              <w:left w:type="dxa" w:w="85"/>
              <w:bottom w:type="dxa" w:w="45"/>
              <w:right w:type="dxa" w:w="85"/>
            </w:tcMar>
          </w:tcPr>
          <w:p>
            <w:pPr>
              <w:spacing w:after="20" w:line="228"/>
            </w:pPr>
            <w:r>
              <w:rPr>
                <w:sz w:val="17"/>
                <w:szCs w:val="17"/>
              </w:rPr>
              <w:t xml:space="preserve">Faster drain (~1 MB per upstream batch) </w:t>
            </w:r>
            <w:r>
              <w:rPr>
                <w:b/>
                <w:bCs/>
                <w:color w:val="1F4E79"/>
                <w:sz w:val="15"/>
                <w:szCs w:val="15"/>
              </w:rPr>
              <w:t xml:space="preserve">[C19]</w:t>
            </w:r>
          </w:p>
        </w:tc>
      </w:tr>
      <w:tr>
        <w:trPr>
          <w:cantSplit/>
        </w:trPr>
        <w:tc>
          <w:tcPr>
            <w:tcW w:type="dxa" w:w="3917"/>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ConnectivityCheckFrequencySecs</w:t>
            </w:r>
          </w:p>
        </w:tc>
        <w:tc>
          <w:tcPr>
            <w:tcW w:type="dxa" w:w="2448"/>
            <w:shd w:fill="FAFBFC" w:color="auto" w:val="clear"/>
            <w:tcMar>
              <w:top w:type="dxa" w:w="45"/>
              <w:left w:type="dxa" w:w="85"/>
              <w:bottom w:type="dxa" w:w="45"/>
              <w:right w:type="dxa" w:w="85"/>
            </w:tcMar>
          </w:tcPr>
          <w:p>
            <w:pPr>
              <w:spacing w:after="20" w:line="228"/>
            </w:pPr>
            <w:r>
              <w:rPr>
                <w:sz w:val="17"/>
                <w:szCs w:val="17"/>
              </w:rPr>
              <w:t xml:space="preserve">60</w:t>
            </w:r>
          </w:p>
        </w:tc>
        <w:tc>
          <w:tcPr>
            <w:tcW w:type="dxa" w:w="3427"/>
            <w:shd w:fill="FAFBFC" w:color="auto" w:val="clear"/>
            <w:tcMar>
              <w:top w:type="dxa" w:w="45"/>
              <w:left w:type="dxa" w:w="85"/>
              <w:bottom w:type="dxa" w:w="45"/>
              <w:right w:type="dxa" w:w="85"/>
            </w:tcMar>
          </w:tcPr>
          <w:p>
            <w:pPr>
              <w:spacing w:after="20" w:line="228"/>
            </w:pPr>
            <w:r>
              <w:rPr>
                <w:sz w:val="17"/>
                <w:szCs w:val="17"/>
              </w:rPr>
              <w:t xml:space="preserve">Detects reconnection within a minute (default 300)</w:t>
            </w:r>
          </w:p>
        </w:tc>
      </w:tr>
      <w:tr>
        <w:trPr>
          <w:cantSplit/>
        </w:trPr>
        <w:tc>
          <w:tcPr>
            <w:tcW w:type="dxa" w:w="3917"/>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UpstreamProtocol</w:t>
            </w:r>
          </w:p>
        </w:tc>
        <w:tc>
          <w:tcPr>
            <w:tcW w:type="dxa" w:w="2448"/>
            <w:tcMar>
              <w:top w:type="dxa" w:w="45"/>
              <w:left w:type="dxa" w:w="85"/>
              <w:bottom w:type="dxa" w:w="45"/>
              <w:right w:type="dxa" w:w="85"/>
            </w:tcMar>
          </w:tcPr>
          <w:p>
            <w:pPr>
              <w:spacing w:after="20" w:line="228"/>
            </w:pPr>
            <w:r>
              <w:rPr>
                <w:sz w:val="17"/>
                <w:szCs w:val="17"/>
              </w:rPr>
              <w:t xml:space="preserve">Amqp</w:t>
            </w:r>
          </w:p>
        </w:tc>
        <w:tc>
          <w:tcPr>
            <w:tcW w:type="dxa" w:w="3427"/>
            <w:tcMar>
              <w:top w:type="dxa" w:w="45"/>
              <w:left w:type="dxa" w:w="85"/>
              <w:bottom w:type="dxa" w:w="45"/>
              <w:right w:type="dxa" w:w="85"/>
            </w:tcMar>
          </w:tcPr>
          <w:p>
            <w:pPr>
              <w:spacing w:after="20" w:line="228"/>
            </w:pPr>
            <w:r>
              <w:rPr>
                <w:sz w:val="17"/>
                <w:szCs w:val="17"/>
              </w:rPr>
              <w:t xml:space="preserve">AMQP 1.0/TLS multiplexes all module identities on one connection</w:t>
            </w:r>
          </w:p>
        </w:tc>
      </w:tr>
      <w:tr>
        <w:trPr>
          <w:cantSplit/>
        </w:trPr>
        <w:tc>
          <w:tcPr>
            <w:tcW w:type="dxa" w:w="3917"/>
            <w:shd w:fill="FAFBFC" w:color="auto" w:val="clear"/>
            <w:tcMar>
              <w:top w:type="dxa" w:w="45"/>
              <w:left w:type="dxa" w:w="85"/>
              <w:bottom w:type="dxa" w:w="45"/>
              <w:right w:type="dxa" w:w="85"/>
            </w:tcMar>
          </w:tcPr>
          <w:p>
            <w:pPr>
              <w:spacing w:after="20" w:line="228"/>
            </w:pPr>
            <w:r>
              <w:rPr>
                <w:sz w:val="17"/>
                <w:szCs w:val="17"/>
              </w:rPr>
              <w:t xml:space="preserve">edgeAgent </w:t>
            </w:r>
            <w:r>
              <w:rPr>
                <w:rFonts w:ascii="Consolas" w:cs="Consolas" w:eastAsia="Consolas" w:hAnsi="Consolas"/>
                <w:color w:val="0B4F6C"/>
                <w:sz w:val="15"/>
                <w:szCs w:val="15"/>
              </w:rPr>
              <w:t xml:space="preserve">ModuleUpdateMode</w:t>
            </w:r>
            <w:r>
              <w:rPr>
                <w:sz w:val="17"/>
                <w:szCs w:val="17"/>
              </w:rPr>
              <w:t xml:space="preserve"> / </w:t>
            </w:r>
            <w:r>
              <w:rPr>
                <w:rFonts w:ascii="Consolas" w:cs="Consolas" w:eastAsia="Consolas" w:hAnsi="Consolas"/>
                <w:color w:val="0B4F6C"/>
                <w:sz w:val="15"/>
                <w:szCs w:val="15"/>
              </w:rPr>
              <w:t xml:space="preserve">UseOfflineCheck</w:t>
            </w:r>
          </w:p>
        </w:tc>
        <w:tc>
          <w:tcPr>
            <w:tcW w:type="dxa" w:w="2448"/>
            <w:shd w:fill="FAFBFC" w:color="auto" w:val="clear"/>
            <w:tcMar>
              <w:top w:type="dxa" w:w="45"/>
              <w:left w:type="dxa" w:w="85"/>
              <w:bottom w:type="dxa" w:w="45"/>
              <w:right w:type="dxa" w:w="85"/>
            </w:tcMar>
          </w:tcPr>
          <w:p>
            <w:pPr>
              <w:spacing w:after="20" w:line="228"/>
            </w:pPr>
            <w:r>
              <w:rPr>
                <w:sz w:val="17"/>
                <w:szCs w:val="17"/>
              </w:rPr>
              <w:t xml:space="preserve">WaitForAllPulls / true</w:t>
            </w:r>
          </w:p>
        </w:tc>
        <w:tc>
          <w:tcPr>
            <w:tcW w:type="dxa" w:w="3427"/>
            <w:shd w:fill="FAFBFC" w:color="auto" w:val="clear"/>
            <w:tcMar>
              <w:top w:type="dxa" w:w="45"/>
              <w:left w:type="dxa" w:w="85"/>
              <w:bottom w:type="dxa" w:w="45"/>
              <w:right w:type="dxa" w:w="85"/>
            </w:tcMar>
          </w:tcPr>
          <w:p>
            <w:pPr>
              <w:spacing w:after="20" w:line="228"/>
            </w:pPr>
            <w:r>
              <w:rPr>
                <w:sz w:val="17"/>
                <w:szCs w:val="17"/>
              </w:rPr>
              <w:t xml:space="preserve">No module stops until every new image is local; agent starts while offline </w:t>
            </w:r>
            <w:r>
              <w:rPr>
                <w:b/>
                <w:bCs/>
                <w:color w:val="1F4E79"/>
                <w:sz w:val="15"/>
                <w:szCs w:val="15"/>
              </w:rPr>
              <w:t xml:space="preserve">[C6]</w:t>
            </w:r>
          </w:p>
        </w:tc>
      </w:tr>
    </w:tbl>
    <w:p>
      <w:pPr>
        <w:spacing w:after="80"/>
      </w:pPr>
    </w:p>
    <w:p>
      <w:pPr>
        <w:pStyle w:val="Heading1"/>
        <w:keepNext/>
      </w:pPr>
      <w:r>
        <w:t xml:space="preserve">4. Container image and Helm chart specification</w:t>
      </w:r>
    </w:p>
    <w:p>
      <w:pPr>
        <w:pStyle w:val="Heading2"/>
        <w:keepNext/>
      </w:pPr>
      <w:r>
        <w:t xml:space="preserve">4.1 Edge-tuned Dockerfile (Appendix C)</w:t>
      </w:r>
    </w:p>
    <w:p>
      <w:pPr>
        <w:pStyle w:val="ListParagraph"/>
        <w:numPr>
          <w:ilvl w:val="0"/>
          <w:numId w:val="3"/>
        </w:numPr>
        <w:spacing w:after="50" w:line="252"/>
      </w:pPr>
      <w:r>
        <w:rPr>
          <w:b/>
          <w:bCs/>
          <w:sz w:val="21"/>
          <w:szCs w:val="21"/>
        </w:rPr>
        <w:t xml:space="preserve">Base images:</w:t>
      </w:r>
      <w:r>
        <w:rPr>
          <w:sz w:val="21"/>
          <w:szCs w:val="21"/>
        </w:rPr>
        <w:t xml:space="preserve"> </w:t>
      </w:r>
      <w:r>
        <w:rPr>
          <w:rFonts w:ascii="Consolas" w:cs="Consolas" w:eastAsia="Consolas" w:hAnsi="Consolas"/>
          <w:color w:val="0B4F6C"/>
          <w:sz w:val="19"/>
          <w:szCs w:val="19"/>
        </w:rPr>
        <w:t xml:space="preserve">mcr.microsoft.com/azurelinux/base/core:3.0</w:t>
      </w:r>
      <w:r>
        <w:rPr>
          <w:sz w:val="21"/>
          <w:szCs w:val="21"/>
        </w:rPr>
        <w:t xml:space="preserve"> for the build stage and </w:t>
      </w:r>
      <w:r>
        <w:rPr>
          <w:rFonts w:ascii="Consolas" w:cs="Consolas" w:eastAsia="Consolas" w:hAnsi="Consolas"/>
          <w:color w:val="0B4F6C"/>
          <w:sz w:val="19"/>
          <w:szCs w:val="19"/>
        </w:rPr>
        <w:t xml:space="preserve">azurelinux/distroless/python:3.12</w:t>
      </w:r>
      <w:r>
        <w:rPr>
          <w:sz w:val="21"/>
          <w:szCs w:val="21"/>
        </w:rPr>
        <w:t xml:space="preserve"> for runtime. The final image has no shell or package manager, which shrinks the CVE surface on 50 unattended sites. Azure Linux 3.0 ships Python 3.12, so build and runtime minors match.</w:t>
      </w:r>
    </w:p>
    <w:p>
      <w:pPr>
        <w:pStyle w:val="ListParagraph"/>
        <w:numPr>
          <w:ilvl w:val="0"/>
          <w:numId w:val="3"/>
        </w:numPr>
        <w:spacing w:after="50" w:line="252"/>
      </w:pPr>
      <w:r>
        <w:rPr>
          <w:b/>
          <w:bCs/>
          <w:sz w:val="21"/>
          <w:szCs w:val="21"/>
        </w:rPr>
        <w:t xml:space="preserve">Minimal layers:</w:t>
      </w:r>
      <w:r>
        <w:rPr>
          <w:sz w:val="21"/>
          <w:szCs w:val="21"/>
        </w:rPr>
        <w:t xml:space="preserve"> dependencies are installed first from a hash-pinned </w:t>
      </w:r>
      <w:r>
        <w:rPr>
          <w:rFonts w:ascii="Consolas" w:cs="Consolas" w:eastAsia="Consolas" w:hAnsi="Consolas"/>
          <w:color w:val="0B4F6C"/>
          <w:sz w:val="19"/>
          <w:szCs w:val="19"/>
        </w:rPr>
        <w:t xml:space="preserve">requirements.txt</w:t>
      </w:r>
      <w:r>
        <w:rPr>
          <w:sz w:val="21"/>
          <w:szCs w:val="21"/>
        </w:rPr>
        <w:t xml:space="preserve"> (</w:t>
      </w:r>
      <w:r>
        <w:rPr>
          <w:rFonts w:ascii="Consolas" w:cs="Consolas" w:eastAsia="Consolas" w:hAnsi="Consolas"/>
          <w:color w:val="0B4F6C"/>
          <w:sz w:val="19"/>
          <w:szCs w:val="19"/>
        </w:rPr>
        <w:t xml:space="preserve">ai-edge-litert==2.3.0</w:t>
      </w:r>
      <w:r>
        <w:rPr>
          <w:sz w:val="21"/>
          <w:szCs w:val="21"/>
        </w:rPr>
        <w:t xml:space="preserve">, numpy, pillow, azure-iot-device 2.x) as wheels only, so the layer caches between model updates. The model is copied and checked against the </w:t>
      </w:r>
      <w:r>
        <w:rPr>
          <w:rFonts w:ascii="Consolas" w:cs="Consolas" w:eastAsia="Consolas" w:hAnsi="Consolas"/>
          <w:color w:val="0B4F6C"/>
          <w:sz w:val="19"/>
          <w:szCs w:val="19"/>
        </w:rPr>
        <w:t xml:space="preserve">MODEL_SHA256</w:t>
      </w:r>
      <w:r>
        <w:rPr>
          <w:sz w:val="21"/>
          <w:szCs w:val="21"/>
        </w:rPr>
        <w:t xml:space="preserve"> recorded in the release PR. Only </w:t>
      </w:r>
      <w:r>
        <w:rPr>
          <w:rFonts w:ascii="Consolas" w:cs="Consolas" w:eastAsia="Consolas" w:hAnsi="Consolas"/>
          <w:color w:val="0B4F6C"/>
          <w:sz w:val="19"/>
          <w:szCs w:val="19"/>
        </w:rPr>
        <w:t xml:space="preserve">deps/</w:t>
      </w:r>
      <w:r>
        <w:rPr>
          <w:sz w:val="21"/>
          <w:szCs w:val="21"/>
        </w:rPr>
        <w:t xml:space="preserve">, </w:t>
      </w:r>
      <w:r>
        <w:rPr>
          <w:rFonts w:ascii="Consolas" w:cs="Consolas" w:eastAsia="Consolas" w:hAnsi="Consolas"/>
          <w:color w:val="0B4F6C"/>
          <w:sz w:val="19"/>
          <w:szCs w:val="19"/>
        </w:rPr>
        <w:t xml:space="preserve">model/</w:t>
      </w:r>
      <w:r>
        <w:rPr>
          <w:sz w:val="21"/>
          <w:szCs w:val="21"/>
        </w:rPr>
        <w:t xml:space="preserve"> and </w:t>
      </w:r>
      <w:r>
        <w:rPr>
          <w:rFonts w:ascii="Consolas" w:cs="Consolas" w:eastAsia="Consolas" w:hAnsi="Consolas"/>
          <w:color w:val="0B4F6C"/>
          <w:sz w:val="19"/>
          <w:szCs w:val="19"/>
        </w:rPr>
        <w:t xml:space="preserve">src/</w:t>
      </w:r>
      <w:r>
        <w:rPr>
          <w:sz w:val="21"/>
          <w:szCs w:val="21"/>
        </w:rPr>
        <w:t xml:space="preserve"> reach the final stage.</w:t>
      </w:r>
    </w:p>
    <w:p>
      <w:pPr>
        <w:pStyle w:val="ListParagraph"/>
        <w:numPr>
          <w:ilvl w:val="0"/>
          <w:numId w:val="3"/>
        </w:numPr>
        <w:spacing w:after="50" w:line="252"/>
      </w:pPr>
      <w:r>
        <w:rPr>
          <w:b/>
          <w:bCs/>
          <w:sz w:val="21"/>
          <w:szCs w:val="21"/>
        </w:rPr>
        <w:t xml:space="preserve">Runtime:</w:t>
      </w:r>
      <w:r>
        <w:rPr>
          <w:sz w:val="21"/>
          <w:szCs w:val="21"/>
        </w:rPr>
        <w:t xml:space="preserve"> </w:t>
      </w:r>
      <w:r>
        <w:rPr>
          <w:rFonts w:ascii="Consolas" w:cs="Consolas" w:eastAsia="Consolas" w:hAnsi="Consolas"/>
          <w:color w:val="0B4F6C"/>
          <w:sz w:val="19"/>
          <w:szCs w:val="19"/>
        </w:rPr>
        <w:t xml:space="preserve">MODEL_RUNTIME=litert</w:t>
      </w:r>
      <w:r>
        <w:rPr>
          <w:sz w:val="21"/>
          <w:szCs w:val="21"/>
        </w:rPr>
        <w:t xml:space="preserve">, </w:t>
      </w:r>
      <w:r>
        <w:rPr>
          <w:rFonts w:ascii="Consolas" w:cs="Consolas" w:eastAsia="Consolas" w:hAnsi="Consolas"/>
          <w:color w:val="0B4F6C"/>
          <w:sz w:val="19"/>
          <w:szCs w:val="19"/>
        </w:rPr>
        <w:t xml:space="preserve">LITERT_NUM_THREADS=2</w:t>
      </w:r>
      <w:r>
        <w:rPr>
          <w:sz w:val="21"/>
          <w:szCs w:val="21"/>
        </w:rPr>
        <w:t xml:space="preserve">, non-root </w:t>
      </w:r>
      <w:r>
        <w:rPr>
          <w:rFonts w:ascii="Consolas" w:cs="Consolas" w:eastAsia="Consolas" w:hAnsi="Consolas"/>
          <w:color w:val="0B4F6C"/>
          <w:sz w:val="19"/>
          <w:szCs w:val="19"/>
        </w:rPr>
        <w:t xml:space="preserve">USER 65532</w:t>
      </w:r>
      <w:r>
        <w:rPr>
          <w:sz w:val="21"/>
          <w:szCs w:val="21"/>
        </w:rPr>
        <w:t xml:space="preserve">. The model is baked into the image so that image digest = model version, and rollback of either is a single operation.</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546"/>
        <w:gridCol w:w="1958"/>
        <w:gridCol w:w="1958"/>
        <w:gridCol w:w="3330"/>
      </w:tblGrid>
      <w:tr>
        <w:trPr>
          <w:cantSplit/>
          <w:tblHeader/>
        </w:trPr>
        <w:tc>
          <w:tcPr>
            <w:tcW w:type="dxa" w:w="2546"/>
            <w:shd w:fill="1F4E79" w:color="auto" w:val="clear"/>
            <w:tcMar>
              <w:top w:type="dxa" w:w="45"/>
              <w:left w:type="dxa" w:w="85"/>
              <w:bottom w:type="dxa" w:w="45"/>
              <w:right w:type="dxa" w:w="85"/>
            </w:tcMar>
          </w:tcPr>
          <w:p>
            <w:pPr>
              <w:spacing w:after="20" w:line="228"/>
            </w:pPr>
            <w:r>
              <w:rPr>
                <w:b/>
                <w:bCs/>
                <w:color w:val="FFFFFF"/>
                <w:sz w:val="17"/>
                <w:szCs w:val="17"/>
              </w:rPr>
              <w:t xml:space="preserve">Resource hint (LABEL)</w:t>
            </w:r>
          </w:p>
        </w:tc>
        <w:tc>
          <w:tcPr>
            <w:tcW w:type="dxa" w:w="1958"/>
            <w:shd w:fill="1F4E79" w:color="auto" w:val="clear"/>
            <w:tcMar>
              <w:top w:type="dxa" w:w="45"/>
              <w:left w:type="dxa" w:w="85"/>
              <w:bottom w:type="dxa" w:w="45"/>
              <w:right w:type="dxa" w:w="85"/>
            </w:tcMar>
          </w:tcPr>
          <w:p>
            <w:pPr>
              <w:spacing w:after="20" w:line="228"/>
            </w:pPr>
            <w:r>
              <w:rPr>
                <w:b/>
                <w:bCs/>
                <w:color w:val="FFFFFF"/>
                <w:sz w:val="17"/>
                <w:szCs w:val="17"/>
              </w:rPr>
              <w:t xml:space="preserve">damage-inference</w:t>
            </w:r>
          </w:p>
        </w:tc>
        <w:tc>
          <w:tcPr>
            <w:tcW w:type="dxa" w:w="1958"/>
            <w:shd w:fill="1F4E79" w:color="auto" w:val="clear"/>
            <w:tcMar>
              <w:top w:type="dxa" w:w="45"/>
              <w:left w:type="dxa" w:w="85"/>
              <w:bottom w:type="dxa" w:w="45"/>
              <w:right w:type="dxa" w:w="85"/>
            </w:tcMar>
          </w:tcPr>
          <w:p>
            <w:pPr>
              <w:spacing w:after="20" w:line="228"/>
            </w:pPr>
            <w:r>
              <w:rPr>
                <w:b/>
                <w:bCs/>
                <w:color w:val="FFFFFF"/>
                <w:sz w:val="17"/>
                <w:szCs w:val="17"/>
              </w:rPr>
              <w:t xml:space="preserve">frame-capture</w:t>
            </w:r>
          </w:p>
        </w:tc>
        <w:tc>
          <w:tcPr>
            <w:tcW w:type="dxa" w:w="3330"/>
            <w:shd w:fill="1F4E79" w:color="auto" w:val="clear"/>
            <w:tcMar>
              <w:top w:type="dxa" w:w="45"/>
              <w:left w:type="dxa" w:w="85"/>
              <w:bottom w:type="dxa" w:w="45"/>
              <w:right w:type="dxa" w:w="85"/>
            </w:tcMar>
          </w:tcPr>
          <w:p>
            <w:pPr>
              <w:spacing w:after="20" w:line="228"/>
            </w:pPr>
            <w:r>
              <w:rPr>
                <w:b/>
                <w:bCs/>
                <w:color w:val="FFFFFF"/>
                <w:sz w:val="17"/>
                <w:szCs w:val="17"/>
              </w:rPr>
              <w:t xml:space="preserve">Enforced by</w:t>
            </w:r>
          </w:p>
        </w:tc>
      </w:tr>
      <w:tr>
        <w:trPr>
          <w:cantSplit/>
        </w:trPr>
        <w:tc>
          <w:tcPr>
            <w:tcW w:type="dxa" w:w="2546"/>
            <w:tcMar>
              <w:top w:type="dxa" w:w="45"/>
              <w:left w:type="dxa" w:w="85"/>
              <w:bottom w:type="dxa" w:w="45"/>
              <w:right w:type="dxa" w:w="85"/>
            </w:tcMar>
          </w:tcPr>
          <w:p>
            <w:pPr>
              <w:spacing w:after="20" w:line="228"/>
            </w:pPr>
            <w:r>
              <w:rPr>
                <w:sz w:val="17"/>
                <w:szCs w:val="17"/>
              </w:rPr>
              <w:t xml:space="preserve">CPU request / limit</w:t>
            </w:r>
          </w:p>
        </w:tc>
        <w:tc>
          <w:tcPr>
            <w:tcW w:type="dxa" w:w="1958"/>
            <w:tcMar>
              <w:top w:type="dxa" w:w="45"/>
              <w:left w:type="dxa" w:w="85"/>
              <w:bottom w:type="dxa" w:w="45"/>
              <w:right w:type="dxa" w:w="85"/>
            </w:tcMar>
          </w:tcPr>
          <w:p>
            <w:pPr>
              <w:spacing w:after="20" w:line="228"/>
            </w:pPr>
            <w:r>
              <w:rPr>
                <w:sz w:val="17"/>
                <w:szCs w:val="17"/>
              </w:rPr>
              <w:t xml:space="preserve">1 / 2 cores</w:t>
            </w:r>
          </w:p>
        </w:tc>
        <w:tc>
          <w:tcPr>
            <w:tcW w:type="dxa" w:w="1958"/>
            <w:tcMar>
              <w:top w:type="dxa" w:w="45"/>
              <w:left w:type="dxa" w:w="85"/>
              <w:bottom w:type="dxa" w:w="45"/>
              <w:right w:type="dxa" w:w="85"/>
            </w:tcMar>
          </w:tcPr>
          <w:p>
            <w:pPr>
              <w:spacing w:after="20" w:line="228"/>
            </w:pPr>
            <w:r>
              <w:rPr>
                <w:sz w:val="17"/>
                <w:szCs w:val="17"/>
              </w:rPr>
              <w:t xml:space="preserve">0.5 / 1 core</w:t>
            </w:r>
          </w:p>
        </w:tc>
        <w:tc>
          <w:tcPr>
            <w:tcW w:type="dxa" w:w="3330"/>
            <w:tcMar>
              <w:top w:type="dxa" w:w="45"/>
              <w:left w:type="dxa" w:w="85"/>
              <w:bottom w:type="dxa" w:w="45"/>
              <w:right w:type="dxa" w:w="85"/>
            </w:tcMar>
          </w:tcPr>
          <w:p>
            <w:pPr>
              <w:spacing w:after="20" w:line="228"/>
            </w:pPr>
            <w:r>
              <w:rPr>
                <w:sz w:val="17"/>
                <w:szCs w:val="17"/>
              </w:rPr>
              <w:t xml:space="preserve">Limit: </w:t>
            </w:r>
            <w:r>
              <w:rPr>
                <w:rFonts w:ascii="Consolas" w:cs="Consolas" w:eastAsia="Consolas" w:hAnsi="Consolas"/>
                <w:color w:val="0B4F6C"/>
                <w:sz w:val="15"/>
                <w:szCs w:val="15"/>
              </w:rPr>
              <w:t xml:space="preserve">NanoCpus</w:t>
            </w:r>
            <w:r>
              <w:rPr>
                <w:sz w:val="17"/>
                <w:szCs w:val="17"/>
              </w:rPr>
              <w:t xml:space="preserve">; request: </w:t>
            </w:r>
            <w:r>
              <w:rPr>
                <w:rFonts w:ascii="Consolas" w:cs="Consolas" w:eastAsia="Consolas" w:hAnsi="Consolas"/>
                <w:color w:val="0B4F6C"/>
                <w:sz w:val="15"/>
                <w:szCs w:val="15"/>
              </w:rPr>
              <w:t xml:space="preserve">CpuShares</w:t>
            </w:r>
            <w:r>
              <w:rPr>
                <w:sz w:val="17"/>
                <w:szCs w:val="17"/>
              </w:rPr>
              <w:t xml:space="preserve"> weight (1024 / 512)</w:t>
            </w:r>
          </w:p>
        </w:tc>
      </w:tr>
      <w:tr>
        <w:trPr>
          <w:cantSplit/>
        </w:trPr>
        <w:tc>
          <w:tcPr>
            <w:tcW w:type="dxa" w:w="2546"/>
            <w:shd w:fill="FAFBFC" w:color="auto" w:val="clear"/>
            <w:tcMar>
              <w:top w:type="dxa" w:w="45"/>
              <w:left w:type="dxa" w:w="85"/>
              <w:bottom w:type="dxa" w:w="45"/>
              <w:right w:type="dxa" w:w="85"/>
            </w:tcMar>
          </w:tcPr>
          <w:p>
            <w:pPr>
              <w:spacing w:after="20" w:line="228"/>
            </w:pPr>
            <w:r>
              <w:rPr>
                <w:sz w:val="17"/>
                <w:szCs w:val="17"/>
              </w:rPr>
              <w:t xml:space="preserve">Memory request / limit</w:t>
            </w:r>
          </w:p>
        </w:tc>
        <w:tc>
          <w:tcPr>
            <w:tcW w:type="dxa" w:w="1958"/>
            <w:shd w:fill="FAFBFC" w:color="auto" w:val="clear"/>
            <w:tcMar>
              <w:top w:type="dxa" w:w="45"/>
              <w:left w:type="dxa" w:w="85"/>
              <w:bottom w:type="dxa" w:w="45"/>
              <w:right w:type="dxa" w:w="85"/>
            </w:tcMar>
          </w:tcPr>
          <w:p>
            <w:pPr>
              <w:spacing w:after="20" w:line="228"/>
            </w:pPr>
            <w:r>
              <w:rPr>
                <w:sz w:val="17"/>
                <w:szCs w:val="17"/>
              </w:rPr>
              <w:t xml:space="preserve">256 / 384 MiB</w:t>
            </w:r>
          </w:p>
        </w:tc>
        <w:tc>
          <w:tcPr>
            <w:tcW w:type="dxa" w:w="1958"/>
            <w:shd w:fill="FAFBFC" w:color="auto" w:val="clear"/>
            <w:tcMar>
              <w:top w:type="dxa" w:w="45"/>
              <w:left w:type="dxa" w:w="85"/>
              <w:bottom w:type="dxa" w:w="45"/>
              <w:right w:type="dxa" w:w="85"/>
            </w:tcMar>
          </w:tcPr>
          <w:p>
            <w:pPr>
              <w:spacing w:after="20" w:line="228"/>
            </w:pPr>
            <w:r>
              <w:rPr>
                <w:sz w:val="17"/>
                <w:szCs w:val="17"/>
              </w:rPr>
              <w:t xml:space="preserve">128 / 192 MiB</w:t>
            </w:r>
          </w:p>
        </w:tc>
        <w:tc>
          <w:tcPr>
            <w:tcW w:type="dxa" w:w="3330"/>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MemoryReservation</w:t>
            </w:r>
            <w:r>
              <w:rPr>
                <w:sz w:val="17"/>
                <w:szCs w:val="17"/>
              </w:rPr>
              <w:t xml:space="preserve"> (request); </w:t>
            </w:r>
            <w:r>
              <w:rPr>
                <w:rFonts w:ascii="Consolas" w:cs="Consolas" w:eastAsia="Consolas" w:hAnsi="Consolas"/>
                <w:color w:val="0B4F6C"/>
                <w:sz w:val="15"/>
                <w:szCs w:val="15"/>
              </w:rPr>
              <w:t xml:space="preserve">Memory</w:t>
            </w:r>
            <w:r>
              <w:rPr>
                <w:sz w:val="17"/>
                <w:szCs w:val="17"/>
              </w:rPr>
              <w:t xml:space="preserve"> = </w:t>
            </w:r>
            <w:r>
              <w:rPr>
                <w:rFonts w:ascii="Consolas" w:cs="Consolas" w:eastAsia="Consolas" w:hAnsi="Consolas"/>
                <w:color w:val="0B4F6C"/>
                <w:sz w:val="15"/>
                <w:szCs w:val="15"/>
              </w:rPr>
              <w:t xml:space="preserve">MemorySwap</w:t>
            </w:r>
            <w:r>
              <w:rPr>
                <w:sz w:val="17"/>
                <w:szCs w:val="17"/>
              </w:rPr>
              <w:t xml:space="preserve"> (limit, no swap)</w:t>
            </w:r>
          </w:p>
        </w:tc>
      </w:tr>
    </w:tbl>
    <w:p>
      <w:pPr>
        <w:spacing w:after="80"/>
      </w:pPr>
    </w:p>
    <w:p>
      <w:pPr>
        <w:spacing w:after="100" w:before="0" w:line="252"/>
      </w:pPr>
      <w:r>
        <w:rPr>
          <w:sz w:val="21"/>
          <w:szCs w:val="21"/>
        </w:rPr>
        <w:t xml:space="preserve">Images are pushed to ACR Premium, geo-replicated to the regions serving the 50 sites, and referenced by tag </w:t>
      </w:r>
      <w:r>
        <w:rPr>
          <w:b/>
          <w:bCs/>
          <w:sz w:val="21"/>
          <w:szCs w:val="21"/>
        </w:rPr>
        <w:t xml:space="preserve">and</w:t>
      </w:r>
      <w:r>
        <w:rPr>
          <w:sz w:val="21"/>
          <w:szCs w:val="21"/>
        </w:rPr>
        <w:t xml:space="preserve"> digest so a re-pushed tag cannot change what devices run.</w:t>
      </w:r>
    </w:p>
    <w:p>
      <w:pPr>
        <w:pStyle w:val="Heading2"/>
        <w:keepNext/>
      </w:pPr>
      <w:r>
        <w:t xml:space="preserve">4.2 Helm chart specification (Appendix B)</w:t>
      </w:r>
    </w:p>
    <w:p>
      <w:pPr>
        <w:spacing w:after="100" w:before="0" w:line="252"/>
      </w:pPr>
      <w:r>
        <w:rPr>
          <w:rFonts w:ascii="Consolas" w:cs="Consolas" w:eastAsia="Consolas" w:hAnsi="Consolas"/>
          <w:color w:val="0B4F6C"/>
          <w:sz w:val="19"/>
          <w:szCs w:val="19"/>
        </w:rPr>
        <w:t xml:space="preserve">edge-inference-orchestrator</w:t>
      </w:r>
      <w:r>
        <w:rPr>
          <w:sz w:val="21"/>
          <w:szCs w:val="21"/>
        </w:rPr>
        <w:t xml:space="preserve"> (chart 0.2.0, app 1.0.0) deploys only the central control plane. Key values and the changes made to the template:</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840"/>
        <w:gridCol w:w="2644"/>
        <w:gridCol w:w="4308"/>
      </w:tblGrid>
      <w:tr>
        <w:trPr>
          <w:cantSplit/>
          <w:tblHeader/>
        </w:trPr>
        <w:tc>
          <w:tcPr>
            <w:tcW w:type="dxa" w:w="2840"/>
            <w:shd w:fill="1F4E79" w:color="auto" w:val="clear"/>
            <w:tcMar>
              <w:top w:type="dxa" w:w="45"/>
              <w:left w:type="dxa" w:w="85"/>
              <w:bottom w:type="dxa" w:w="45"/>
              <w:right w:type="dxa" w:w="85"/>
            </w:tcMar>
          </w:tcPr>
          <w:p>
            <w:pPr>
              <w:spacing w:after="20" w:line="228"/>
            </w:pPr>
            <w:r>
              <w:rPr>
                <w:b/>
                <w:bCs/>
                <w:color w:val="FFFFFF"/>
                <w:sz w:val="17"/>
                <w:szCs w:val="17"/>
              </w:rPr>
              <w:t xml:space="preserve">Value</w:t>
            </w:r>
          </w:p>
        </w:tc>
        <w:tc>
          <w:tcPr>
            <w:tcW w:type="dxa" w:w="2644"/>
            <w:shd w:fill="1F4E79" w:color="auto" w:val="clear"/>
            <w:tcMar>
              <w:top w:type="dxa" w:w="45"/>
              <w:left w:type="dxa" w:w="85"/>
              <w:bottom w:type="dxa" w:w="45"/>
              <w:right w:type="dxa" w:w="85"/>
            </w:tcMar>
          </w:tcPr>
          <w:p>
            <w:pPr>
              <w:spacing w:after="20" w:line="228"/>
            </w:pPr>
            <w:r>
              <w:rPr>
                <w:b/>
                <w:bCs/>
                <w:color w:val="FFFFFF"/>
                <w:sz w:val="17"/>
                <w:szCs w:val="17"/>
              </w:rPr>
              <w:t xml:space="preserve">Setting</w:t>
            </w:r>
          </w:p>
        </w:tc>
        <w:tc>
          <w:tcPr>
            <w:tcW w:type="dxa" w:w="4308"/>
            <w:shd w:fill="1F4E79" w:color="auto" w:val="clear"/>
            <w:tcMar>
              <w:top w:type="dxa" w:w="45"/>
              <w:left w:type="dxa" w:w="85"/>
              <w:bottom w:type="dxa" w:w="45"/>
              <w:right w:type="dxa" w:w="85"/>
            </w:tcMar>
          </w:tcPr>
          <w:p>
            <w:pPr>
              <w:spacing w:after="20" w:line="228"/>
            </w:pPr>
            <w:r>
              <w:rPr>
                <w:b/>
                <w:bCs/>
                <w:color w:val="FFFFFF"/>
                <w:sz w:val="17"/>
                <w:szCs w:val="17"/>
              </w:rPr>
              <w:t xml:space="preserve">Rationale</w:t>
            </w:r>
          </w:p>
        </w:tc>
      </w:tr>
      <w:tr>
        <w:trPr>
          <w:cantSplit/>
        </w:trPr>
        <w:tc>
          <w:tcPr>
            <w:tcW w:type="dxa" w:w="2840"/>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edge.enabled</w:t>
            </w:r>
          </w:p>
        </w:tc>
        <w:tc>
          <w:tcPr>
            <w:tcW w:type="dxa" w:w="2644"/>
            <w:tcMar>
              <w:top w:type="dxa" w:w="45"/>
              <w:left w:type="dxa" w:w="85"/>
              <w:bottom w:type="dxa" w:w="45"/>
              <w:right w:type="dxa" w:w="85"/>
            </w:tcMar>
          </w:tcPr>
          <w:p>
            <w:pPr>
              <w:spacing w:after="20" w:line="228"/>
            </w:pPr>
            <w:r>
              <w:rPr>
                <w:sz w:val="17"/>
                <w:szCs w:val="17"/>
              </w:rPr>
              <w:t xml:space="preserve">false (cloud profile)</w:t>
            </w:r>
          </w:p>
        </w:tc>
        <w:tc>
          <w:tcPr>
            <w:tcW w:type="dxa" w:w="4308"/>
            <w:tcMar>
              <w:top w:type="dxa" w:w="45"/>
              <w:left w:type="dxa" w:w="85"/>
              <w:bottom w:type="dxa" w:w="45"/>
              <w:right w:type="dxa" w:w="85"/>
            </w:tcMar>
          </w:tcPr>
          <w:p>
            <w:pPr>
              <w:spacing w:after="20" w:line="228"/>
            </w:pPr>
            <w:r>
              <w:rPr>
                <w:b/>
                <w:bCs/>
                <w:sz w:val="17"/>
                <w:szCs w:val="17"/>
              </w:rPr>
              <w:t xml:space="preserve">Edge vs cloud toggle.</w:t>
            </w:r>
            <w:r>
              <w:rPr>
                <w:sz w:val="17"/>
                <w:szCs w:val="17"/>
              </w:rPr>
              <w:t xml:space="preserve"> </w:t>
            </w:r>
            <w:r>
              <w:rPr>
                <w:rFonts w:ascii="Consolas" w:cs="Consolas" w:eastAsia="Consolas" w:hAnsi="Consolas"/>
                <w:color w:val="0B4F6C"/>
                <w:sz w:val="15"/>
                <w:szCs w:val="15"/>
              </w:rPr>
              <w:t xml:space="preserve">true</w:t>
            </w:r>
            <w:r>
              <w:rPr>
                <w:sz w:val="17"/>
                <w:szCs w:val="17"/>
              </w:rPr>
              <w:t xml:space="preserve"> + </w:t>
            </w:r>
            <w:r>
              <w:rPr>
                <w:rFonts w:ascii="Consolas" w:cs="Consolas" w:eastAsia="Consolas" w:hAnsi="Consolas"/>
                <w:color w:val="0B4F6C"/>
                <w:sz w:val="15"/>
                <w:szCs w:val="15"/>
              </w:rPr>
              <w:t xml:space="preserve">values-edge-profile.yaml</w:t>
            </w:r>
            <w:r>
              <w:rPr>
                <w:sz w:val="17"/>
                <w:szCs w:val="17"/>
              </w:rPr>
              <w:t xml:space="preserve"> gives a single-replica, no-mesh profile for an edge-adjacent AKS Edge Essentials cluster; never used for the 2 GB IoT Edge devices.</w:t>
            </w:r>
          </w:p>
        </w:tc>
      </w:tr>
      <w:tr>
        <w:trPr>
          <w:cantSplit/>
        </w:trPr>
        <w:tc>
          <w:tcPr>
            <w:tcW w:type="dxa" w:w="2840"/>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replicaCount</w:t>
            </w:r>
            <w:r>
              <w:rPr>
                <w:sz w:val="17"/>
                <w:szCs w:val="17"/>
              </w:rPr>
              <w:t xml:space="preserve"> / resources</w:t>
            </w:r>
          </w:p>
        </w:tc>
        <w:tc>
          <w:tcPr>
            <w:tcW w:type="dxa" w:w="2644"/>
            <w:shd w:fill="FAFBFC" w:color="auto" w:val="clear"/>
            <w:tcMar>
              <w:top w:type="dxa" w:w="45"/>
              <w:left w:type="dxa" w:w="85"/>
              <w:bottom w:type="dxa" w:w="45"/>
              <w:right w:type="dxa" w:w="85"/>
            </w:tcMar>
          </w:tcPr>
          <w:p>
            <w:pPr>
              <w:spacing w:after="20" w:line="228"/>
            </w:pPr>
            <w:r>
              <w:rPr>
                <w:sz w:val="17"/>
                <w:szCs w:val="17"/>
              </w:rPr>
              <w:t xml:space="preserve">3 · 250m/512Mi → 1/1Gi</w:t>
            </w:r>
          </w:p>
        </w:tc>
        <w:tc>
          <w:tcPr>
            <w:tcW w:type="dxa" w:w="4308"/>
            <w:shd w:fill="FAFBFC" w:color="auto" w:val="clear"/>
            <w:tcMar>
              <w:top w:type="dxa" w:w="45"/>
              <w:left w:type="dxa" w:w="85"/>
              <w:bottom w:type="dxa" w:w="45"/>
              <w:right w:type="dxa" w:w="85"/>
            </w:tcMar>
          </w:tcPr>
          <w:p>
            <w:pPr>
              <w:spacing w:after="20" w:line="228"/>
            </w:pPr>
            <w:r>
              <w:rPr>
                <w:sz w:val="17"/>
                <w:szCs w:val="17"/>
              </w:rPr>
              <w:t xml:space="preserve">~4.6 events/s average fleet ingest; &gt;10× headroom for post-outage drain</w:t>
            </w:r>
          </w:p>
        </w:tc>
      </w:tr>
      <w:tr>
        <w:trPr>
          <w:cantSplit/>
        </w:trPr>
        <w:tc>
          <w:tcPr>
            <w:tcW w:type="dxa" w:w="2840"/>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deploymentStrategy</w:t>
            </w:r>
          </w:p>
        </w:tc>
        <w:tc>
          <w:tcPr>
            <w:tcW w:type="dxa" w:w="2644"/>
            <w:tcMar>
              <w:top w:type="dxa" w:w="45"/>
              <w:left w:type="dxa" w:w="85"/>
              <w:bottom w:type="dxa" w:w="45"/>
              <w:right w:type="dxa" w:w="85"/>
            </w:tcMar>
          </w:tcPr>
          <w:p>
            <w:pPr>
              <w:spacing w:after="20" w:line="228"/>
            </w:pPr>
            <w:r>
              <w:rPr>
                <w:sz w:val="17"/>
                <w:szCs w:val="17"/>
              </w:rPr>
              <w:t xml:space="preserve">Canary (Flagger, </w:t>
            </w:r>
            <w:r>
              <w:rPr>
                <w:rFonts w:ascii="Consolas" w:cs="Consolas" w:eastAsia="Consolas" w:hAnsi="Consolas"/>
                <w:color w:val="0B4F6C"/>
                <w:sz w:val="15"/>
                <w:szCs w:val="15"/>
              </w:rPr>
              <w:t xml:space="preserve">gatewayapi:v1</w:t>
            </w:r>
            <w:r>
              <w:rPr>
                <w:sz w:val="17"/>
                <w:szCs w:val="17"/>
              </w:rPr>
              <w:t xml:space="preserve">)</w:t>
            </w:r>
          </w:p>
        </w:tc>
        <w:tc>
          <w:tcPr>
            <w:tcW w:type="dxa" w:w="4308"/>
            <w:tcMar>
              <w:top w:type="dxa" w:w="45"/>
              <w:left w:type="dxa" w:w="85"/>
              <w:bottom w:type="dxa" w:w="45"/>
              <w:right w:type="dxa" w:w="85"/>
            </w:tcMar>
          </w:tcPr>
          <w:p>
            <w:pPr>
              <w:spacing w:after="20" w:line="228"/>
            </w:pPr>
            <w:r>
              <w:rPr>
                <w:sz w:val="17"/>
                <w:szCs w:val="17"/>
              </w:rPr>
              <w:t xml:space="preserve">10 % steps to 50 %, 1-min interval, 3 failed checks → rollback </w:t>
            </w:r>
            <w:r>
              <w:rPr>
                <w:b/>
                <w:bCs/>
                <w:color w:val="1F4E79"/>
                <w:sz w:val="15"/>
                <w:szCs w:val="15"/>
              </w:rPr>
              <w:t xml:space="preserve">[C9]</w:t>
            </w:r>
            <w:r>
              <w:rPr>
                <w:b/>
                <w:bCs/>
                <w:color w:val="1F4E79"/>
                <w:sz w:val="15"/>
                <w:szCs w:val="15"/>
              </w:rPr>
              <w:t xml:space="preserve">[C24]</w:t>
            </w:r>
          </w:p>
        </w:tc>
      </w:tr>
      <w:tr>
        <w:trPr>
          <w:cantSplit/>
        </w:trPr>
        <w:tc>
          <w:tcPr>
            <w:tcW w:type="dxa" w:w="2840"/>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ingress</w:t>
            </w:r>
            <w:r>
              <w:rPr>
                <w:sz w:val="17"/>
                <w:szCs w:val="17"/>
              </w:rPr>
              <w:t xml:space="preserve"> → </w:t>
            </w:r>
            <w:r>
              <w:rPr>
                <w:rFonts w:ascii="Consolas" w:cs="Consolas" w:eastAsia="Consolas" w:hAnsi="Consolas"/>
                <w:color w:val="0B4F6C"/>
                <w:sz w:val="15"/>
                <w:szCs w:val="15"/>
              </w:rPr>
              <w:t xml:space="preserve">gatewayApi</w:t>
            </w:r>
          </w:p>
        </w:tc>
        <w:tc>
          <w:tcPr>
            <w:tcW w:type="dxa" w:w="2644"/>
            <w:shd w:fill="FAFBFC" w:color="auto" w:val="clear"/>
            <w:tcMar>
              <w:top w:type="dxa" w:w="45"/>
              <w:left w:type="dxa" w:w="85"/>
              <w:bottom w:type="dxa" w:w="45"/>
              <w:right w:type="dxa" w:w="85"/>
            </w:tcMar>
          </w:tcPr>
          <w:p>
            <w:pPr>
              <w:spacing w:after="20" w:line="228"/>
            </w:pPr>
            <w:r>
              <w:rPr>
                <w:sz w:val="17"/>
                <w:szCs w:val="17"/>
              </w:rPr>
              <w:t xml:space="preserve">Ingress disabled; Gateway API (Istio add-on)</w:t>
            </w:r>
          </w:p>
        </w:tc>
        <w:tc>
          <w:tcPr>
            <w:tcW w:type="dxa" w:w="4308"/>
            <w:shd w:fill="FAFBFC" w:color="auto" w:val="clear"/>
            <w:tcMar>
              <w:top w:type="dxa" w:w="45"/>
              <w:left w:type="dxa" w:w="85"/>
              <w:bottom w:type="dxa" w:w="45"/>
              <w:right w:type="dxa" w:w="85"/>
            </w:tcMar>
          </w:tcPr>
          <w:p>
            <w:pPr>
              <w:spacing w:after="20" w:line="228"/>
            </w:pPr>
            <w:r>
              <w:rPr>
                <w:sz w:val="17"/>
                <w:szCs w:val="17"/>
              </w:rPr>
              <w:t xml:space="preserve">AKS managed NGINX ingress is security-patch-only through Nov 2026 — same deprecation trap as IoT Edge 1.5</w:t>
            </w:r>
          </w:p>
        </w:tc>
      </w:tr>
      <w:tr>
        <w:trPr>
          <w:cantSplit/>
        </w:trPr>
        <w:tc>
          <w:tcPr>
            <w:tcW w:type="dxa" w:w="2840"/>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lifecycleHooks</w:t>
            </w:r>
          </w:p>
        </w:tc>
        <w:tc>
          <w:tcPr>
            <w:tcW w:type="dxa" w:w="2644"/>
            <w:tcMar>
              <w:top w:type="dxa" w:w="45"/>
              <w:left w:type="dxa" w:w="85"/>
              <w:bottom w:type="dxa" w:w="45"/>
              <w:right w:type="dxa" w:w="85"/>
            </w:tcMar>
          </w:tcPr>
          <w:p>
            <w:pPr>
              <w:spacing w:after="20" w:line="228"/>
            </w:pPr>
            <w:r>
              <w:rPr>
                <w:sz w:val="17"/>
                <w:szCs w:val="17"/>
              </w:rPr>
              <w:t xml:space="preserve">pre: db-migrate · post: smoke test</w:t>
            </w:r>
          </w:p>
        </w:tc>
        <w:tc>
          <w:tcPr>
            <w:tcW w:type="dxa" w:w="4308"/>
            <w:tcMar>
              <w:top w:type="dxa" w:w="45"/>
              <w:left w:type="dxa" w:w="85"/>
              <w:bottom w:type="dxa" w:w="45"/>
              <w:right w:type="dxa" w:w="85"/>
            </w:tcMar>
          </w:tcPr>
          <w:p>
            <w:pPr>
              <w:spacing w:after="20" w:line="228"/>
            </w:pPr>
            <w:r>
              <w:rPr>
                <w:sz w:val="17"/>
                <w:szCs w:val="17"/>
              </w:rPr>
              <w:t xml:space="preserve">Idempotent Cosmos provisioning; end-to-end synthetic event incl. duplicate rejection</w:t>
            </w:r>
          </w:p>
        </w:tc>
      </w:tr>
      <w:tr>
        <w:trPr>
          <w:cantSplit/>
        </w:trPr>
        <w:tc>
          <w:tcPr>
            <w:tcW w:type="dxa" w:w="2840"/>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gitops</w:t>
            </w:r>
          </w:p>
        </w:tc>
        <w:tc>
          <w:tcPr>
            <w:tcW w:type="dxa" w:w="2644"/>
            <w:shd w:fill="FAFBFC" w:color="auto" w:val="clear"/>
            <w:tcMar>
              <w:top w:type="dxa" w:w="45"/>
              <w:left w:type="dxa" w:w="85"/>
              <w:bottom w:type="dxa" w:w="45"/>
              <w:right w:type="dxa" w:w="85"/>
            </w:tcMar>
          </w:tcPr>
          <w:p>
            <w:pPr>
              <w:spacing w:after="20" w:line="228"/>
            </w:pPr>
            <w:r>
              <w:rPr>
                <w:sz w:val="17"/>
                <w:szCs w:val="17"/>
              </w:rPr>
              <w:t xml:space="preserve">flux-v2-aks-extension, branch </w:t>
            </w:r>
            <w:r>
              <w:rPr>
                <w:rFonts w:ascii="Consolas" w:cs="Consolas" w:eastAsia="Consolas" w:hAnsi="Consolas"/>
                <w:color w:val="0B4F6C"/>
                <w:sz w:val="15"/>
                <w:szCs w:val="15"/>
              </w:rPr>
              <w:t xml:space="preserve">release</w:t>
            </w:r>
            <w:r>
              <w:rPr>
                <w:sz w:val="17"/>
                <w:szCs w:val="17"/>
              </w:rPr>
              <w:t xml:space="preserve">, 5 min</w:t>
            </w:r>
          </w:p>
        </w:tc>
        <w:tc>
          <w:tcPr>
            <w:tcW w:type="dxa" w:w="4308"/>
            <w:shd w:fill="FAFBFC" w:color="auto" w:val="clear"/>
            <w:tcMar>
              <w:top w:type="dxa" w:w="45"/>
              <w:left w:type="dxa" w:w="85"/>
              <w:bottom w:type="dxa" w:w="45"/>
              <w:right w:type="dxa" w:w="85"/>
            </w:tcMar>
          </w:tcPr>
          <w:p>
            <w:pPr>
              <w:spacing w:after="20" w:line="228"/>
            </w:pPr>
            <w:r>
              <w:rPr>
                <w:sz w:val="17"/>
                <w:szCs w:val="17"/>
              </w:rPr>
              <w:t xml:space="preserve">No hand-applied manifests </w:t>
            </w:r>
            <w:r>
              <w:rPr>
                <w:b/>
                <w:bCs/>
                <w:color w:val="1F4E79"/>
                <w:sz w:val="15"/>
                <w:szCs w:val="15"/>
              </w:rPr>
              <w:t xml:space="preserve">[C23]</w:t>
            </w:r>
          </w:p>
        </w:tc>
      </w:tr>
      <w:tr>
        <w:trPr>
          <w:cantSplit/>
        </w:trPr>
        <w:tc>
          <w:tcPr>
            <w:tcW w:type="dxa" w:w="2840"/>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telemetry.syncProtocol</w:t>
            </w:r>
          </w:p>
        </w:tc>
        <w:tc>
          <w:tcPr>
            <w:tcW w:type="dxa" w:w="2644"/>
            <w:tcMar>
              <w:top w:type="dxa" w:w="45"/>
              <w:left w:type="dxa" w:w="85"/>
              <w:bottom w:type="dxa" w:w="45"/>
              <w:right w:type="dxa" w:w="85"/>
            </w:tcMar>
          </w:tcPr>
          <w:p>
            <w:pPr>
              <w:spacing w:after="20" w:line="228"/>
            </w:pPr>
            <w:r>
              <w:rPr>
                <w:sz w:val="17"/>
                <w:szCs w:val="17"/>
              </w:rPr>
              <w:t xml:space="preserve">amqp (template default mqtt)</w:t>
            </w:r>
          </w:p>
        </w:tc>
        <w:tc>
          <w:tcPr>
            <w:tcW w:type="dxa" w:w="4308"/>
            <w:tcMar>
              <w:top w:type="dxa" w:w="45"/>
              <w:left w:type="dxa" w:w="85"/>
              <w:bottom w:type="dxa" w:w="45"/>
              <w:right w:type="dxa" w:w="85"/>
            </w:tcMar>
          </w:tcPr>
          <w:p>
            <w:pPr>
              <w:spacing w:after="20" w:line="228"/>
            </w:pPr>
            <w:r>
              <w:rPr>
                <w:sz w:val="17"/>
                <w:szCs w:val="17"/>
              </w:rPr>
              <w:t xml:space="preserve">Matches edgeHub upstream; MQTT/AMQP over TLS only, never gRPC/plain HTTP/2</w:t>
            </w:r>
          </w:p>
        </w:tc>
      </w:tr>
      <w:tr>
        <w:trPr>
          <w:cantSplit/>
        </w:trPr>
        <w:tc>
          <w:tcPr>
            <w:tcW w:type="dxa" w:w="2840"/>
            <w:shd w:fill="FAFBFC" w:color="auto" w:val="clear"/>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telemetry</w:t>
            </w:r>
            <w:r>
              <w:rPr>
                <w:sz w:val="17"/>
                <w:szCs w:val="17"/>
              </w:rPr>
              <w:t xml:space="preserve"> batch / dedupe</w:t>
            </w:r>
          </w:p>
        </w:tc>
        <w:tc>
          <w:tcPr>
            <w:tcW w:type="dxa" w:w="2644"/>
            <w:shd w:fill="FAFBFC" w:color="auto" w:val="clear"/>
            <w:tcMar>
              <w:top w:type="dxa" w:w="45"/>
              <w:left w:type="dxa" w:w="85"/>
              <w:bottom w:type="dxa" w:w="45"/>
              <w:right w:type="dxa" w:w="85"/>
            </w:tcMar>
          </w:tcPr>
          <w:p>
            <w:pPr>
              <w:spacing w:after="20" w:line="228"/>
            </w:pPr>
            <w:r>
              <w:rPr>
                <w:sz w:val="17"/>
                <w:szCs w:val="17"/>
              </w:rPr>
              <w:t xml:space="preserve">500 · </w:t>
            </w:r>
            <w:r>
              <w:rPr>
                <w:rFonts w:ascii="Consolas" w:cs="Consolas" w:eastAsia="Consolas" w:hAnsi="Consolas"/>
                <w:color w:val="0B4F6C"/>
                <w:sz w:val="15"/>
                <w:szCs w:val="15"/>
              </w:rPr>
              <w:t xml:space="preserve">idempotency-key</w:t>
            </w:r>
            <w:r>
              <w:rPr>
                <w:sz w:val="17"/>
                <w:szCs w:val="17"/>
              </w:rPr>
              <w:t xml:space="preserve"> · 14 days</w:t>
            </w:r>
          </w:p>
        </w:tc>
        <w:tc>
          <w:tcPr>
            <w:tcW w:type="dxa" w:w="4308"/>
            <w:shd w:fill="FAFBFC" w:color="auto" w:val="clear"/>
            <w:tcMar>
              <w:top w:type="dxa" w:w="45"/>
              <w:left w:type="dxa" w:w="85"/>
              <w:bottom w:type="dxa" w:w="45"/>
              <w:right w:type="dxa" w:w="85"/>
            </w:tcMar>
          </w:tcPr>
          <w:p>
            <w:pPr>
              <w:spacing w:after="20" w:line="228"/>
            </w:pPr>
            <w:r>
              <w:rPr>
                <w:sz w:val="17"/>
                <w:szCs w:val="17"/>
              </w:rPr>
              <w:t xml:space="preserve">Dedupe window &gt; 2× device TTL </w:t>
            </w:r>
            <w:r>
              <w:rPr>
                <w:b/>
                <w:bCs/>
                <w:color w:val="1F4E79"/>
                <w:sz w:val="15"/>
                <w:szCs w:val="15"/>
              </w:rPr>
              <w:t xml:space="preserve">[C8]</w:t>
            </w:r>
          </w:p>
        </w:tc>
      </w:tr>
      <w:tr>
        <w:trPr>
          <w:cantSplit/>
        </w:trPr>
        <w:tc>
          <w:tcPr>
            <w:tcW w:type="dxa" w:w="2840"/>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concurrencyLimits.maxInFlightSyncBatches</w:t>
            </w:r>
          </w:p>
        </w:tc>
        <w:tc>
          <w:tcPr>
            <w:tcW w:type="dxa" w:w="2644"/>
            <w:tcMar>
              <w:top w:type="dxa" w:w="45"/>
              <w:left w:type="dxa" w:w="85"/>
              <w:bottom w:type="dxa" w:w="45"/>
              <w:right w:type="dxa" w:w="85"/>
            </w:tcMar>
          </w:tcPr>
          <w:p>
            <w:pPr>
              <w:spacing w:after="20" w:line="228"/>
            </w:pPr>
            <w:r>
              <w:rPr>
                <w:sz w:val="17"/>
                <w:szCs w:val="17"/>
              </w:rPr>
              <w:t xml:space="preserve">4 per replica (12 total)</w:t>
            </w:r>
          </w:p>
        </w:tc>
        <w:tc>
          <w:tcPr>
            <w:tcW w:type="dxa" w:w="4308"/>
            <w:tcMar>
              <w:top w:type="dxa" w:w="45"/>
              <w:left w:type="dxa" w:w="85"/>
              <w:bottom w:type="dxa" w:w="45"/>
              <w:right w:type="dxa" w:w="85"/>
            </w:tcMar>
          </w:tcPr>
          <w:p>
            <w:pPr>
              <w:spacing w:after="20" w:line="228"/>
            </w:pPr>
            <w:r>
              <w:rPr>
                <w:sz w:val="17"/>
                <w:szCs w:val="17"/>
              </w:rPr>
              <w:t xml:space="preserve">Caps Cosmos write pressure after a mass reconnect</w:t>
            </w:r>
          </w:p>
        </w:tc>
      </w:tr>
      <w:tr>
        <w:trPr>
          <w:cantSplit/>
        </w:trPr>
        <w:tc>
          <w:tcPr>
            <w:tcW w:type="dxa" w:w="2840"/>
            <w:shd w:fill="FAFBFC" w:color="auto" w:val="clear"/>
            <w:tcMar>
              <w:top w:type="dxa" w:w="45"/>
              <w:left w:type="dxa" w:w="85"/>
              <w:bottom w:type="dxa" w:w="45"/>
              <w:right w:type="dxa" w:w="85"/>
            </w:tcMar>
          </w:tcPr>
          <w:p>
            <w:pPr>
              <w:spacing w:after="20" w:line="228"/>
            </w:pPr>
            <w:r>
              <w:rPr>
                <w:sz w:val="17"/>
                <w:szCs w:val="17"/>
              </w:rPr>
              <w:t xml:space="preserve">PDB / topology spread</w:t>
            </w:r>
          </w:p>
        </w:tc>
        <w:tc>
          <w:tcPr>
            <w:tcW w:type="dxa" w:w="2644"/>
            <w:shd w:fill="FAFBFC" w:color="auto" w:val="clear"/>
            <w:tcMar>
              <w:top w:type="dxa" w:w="45"/>
              <w:left w:type="dxa" w:w="85"/>
              <w:bottom w:type="dxa" w:w="45"/>
              <w:right w:type="dxa" w:w="85"/>
            </w:tcMar>
          </w:tcPr>
          <w:p>
            <w:pPr>
              <w:spacing w:after="20" w:line="228"/>
            </w:pPr>
            <w:r>
              <w:rPr>
                <w:sz w:val="17"/>
                <w:szCs w:val="17"/>
              </w:rPr>
              <w:t xml:space="preserve">minAvailable 2 · zone skew 1</w:t>
            </w:r>
          </w:p>
        </w:tc>
        <w:tc>
          <w:tcPr>
            <w:tcW w:type="dxa" w:w="4308"/>
            <w:shd w:fill="FAFBFC" w:color="auto" w:val="clear"/>
            <w:tcMar>
              <w:top w:type="dxa" w:w="45"/>
              <w:left w:type="dxa" w:w="85"/>
              <w:bottom w:type="dxa" w:w="45"/>
              <w:right w:type="dxa" w:w="85"/>
            </w:tcMar>
          </w:tcPr>
          <w:p>
            <w:pPr>
              <w:spacing w:after="20" w:line="228"/>
            </w:pPr>
            <w:r>
              <w:rPr>
                <w:sz w:val="17"/>
                <w:szCs w:val="17"/>
              </w:rPr>
              <w:t xml:space="preserve">Zero-downtime node maintenance</w:t>
            </w:r>
          </w:p>
        </w:tc>
      </w:tr>
    </w:tbl>
    <w:p>
      <w:pPr>
        <w:spacing w:after="80"/>
      </w:pPr>
    </w:p>
    <w:p>
      <w:pPr>
        <w:pStyle w:val="Heading1"/>
        <w:keepNext/>
      </w:pPr>
      <w:r>
        <w:t xml:space="preserve">5. Communication and resilience design</w:t>
      </w:r>
    </w:p>
    <w:p>
      <w:pPr>
        <w:pStyle w:val="Heading2"/>
        <w:keepNext/>
      </w:pPr>
      <w:r>
        <w:t xml:space="preserve">5.1 Communication patterns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448"/>
        <w:gridCol w:w="2644"/>
        <w:gridCol w:w="2644"/>
        <w:gridCol w:w="2056"/>
      </w:tblGrid>
      <w:tr>
        <w:trPr>
          <w:cantSplit/>
          <w:tblHeader/>
        </w:trPr>
        <w:tc>
          <w:tcPr>
            <w:tcW w:type="dxa" w:w="2448"/>
            <w:shd w:fill="1F4E79" w:color="auto" w:val="clear"/>
            <w:tcMar>
              <w:top w:type="dxa" w:w="45"/>
              <w:left w:type="dxa" w:w="85"/>
              <w:bottom w:type="dxa" w:w="45"/>
              <w:right w:type="dxa" w:w="85"/>
            </w:tcMar>
          </w:tcPr>
          <w:p>
            <w:pPr>
              <w:spacing w:after="20" w:line="228"/>
            </w:pPr>
            <w:r>
              <w:rPr>
                <w:b/>
                <w:bCs/>
                <w:color w:val="FFFFFF"/>
                <w:sz w:val="17"/>
                <w:szCs w:val="17"/>
              </w:rPr>
              <w:t xml:space="preserve">Hop</w:t>
            </w:r>
          </w:p>
        </w:tc>
        <w:tc>
          <w:tcPr>
            <w:tcW w:type="dxa" w:w="2644"/>
            <w:shd w:fill="1F4E79" w:color="auto" w:val="clear"/>
            <w:tcMar>
              <w:top w:type="dxa" w:w="45"/>
              <w:left w:type="dxa" w:w="85"/>
              <w:bottom w:type="dxa" w:w="45"/>
              <w:right w:type="dxa" w:w="85"/>
            </w:tcMar>
          </w:tcPr>
          <w:p>
            <w:pPr>
              <w:spacing w:after="20" w:line="228"/>
            </w:pPr>
            <w:r>
              <w:rPr>
                <w:b/>
                <w:bCs/>
                <w:color w:val="FFFFFF"/>
                <w:sz w:val="17"/>
                <w:szCs w:val="17"/>
              </w:rPr>
              <w:t xml:space="preserve">Pattern</w:t>
            </w:r>
          </w:p>
        </w:tc>
        <w:tc>
          <w:tcPr>
            <w:tcW w:type="dxa" w:w="2644"/>
            <w:shd w:fill="1F4E79" w:color="auto" w:val="clear"/>
            <w:tcMar>
              <w:top w:type="dxa" w:w="45"/>
              <w:left w:type="dxa" w:w="85"/>
              <w:bottom w:type="dxa" w:w="45"/>
              <w:right w:type="dxa" w:w="85"/>
            </w:tcMar>
          </w:tcPr>
          <w:p>
            <w:pPr>
              <w:spacing w:after="20" w:line="228"/>
            </w:pPr>
            <w:r>
              <w:rPr>
                <w:b/>
                <w:bCs/>
                <w:color w:val="FFFFFF"/>
                <w:sz w:val="17"/>
                <w:szCs w:val="17"/>
              </w:rPr>
              <w:t xml:space="preserve">Transport</w:t>
            </w:r>
          </w:p>
        </w:tc>
        <w:tc>
          <w:tcPr>
            <w:tcW w:type="dxa" w:w="2056"/>
            <w:shd w:fill="1F4E79" w:color="auto" w:val="clear"/>
            <w:tcMar>
              <w:top w:type="dxa" w:w="45"/>
              <w:left w:type="dxa" w:w="85"/>
              <w:bottom w:type="dxa" w:w="45"/>
              <w:right w:type="dxa" w:w="85"/>
            </w:tcMar>
          </w:tcPr>
          <w:p>
            <w:pPr>
              <w:spacing w:after="20" w:line="228"/>
            </w:pPr>
            <w:r>
              <w:rPr>
                <w:b/>
                <w:bCs/>
                <w:color w:val="FFFFFF"/>
                <w:sz w:val="17"/>
                <w:szCs w:val="17"/>
              </w:rPr>
              <w:t xml:space="preserve">Guarantee</w:t>
            </w:r>
          </w:p>
        </w:tc>
      </w:tr>
      <w:tr>
        <w:trPr>
          <w:cantSplit/>
        </w:trPr>
        <w:tc>
          <w:tcPr>
            <w:tcW w:type="dxa" w:w="2448"/>
            <w:tcMar>
              <w:top w:type="dxa" w:w="45"/>
              <w:left w:type="dxa" w:w="85"/>
              <w:bottom w:type="dxa" w:w="45"/>
              <w:right w:type="dxa" w:w="85"/>
            </w:tcMar>
          </w:tcPr>
          <w:p>
            <w:pPr>
              <w:spacing w:after="20" w:line="228"/>
            </w:pPr>
            <w:r>
              <w:rPr>
                <w:b/>
                <w:bCs/>
                <w:sz w:val="17"/>
                <w:szCs w:val="17"/>
              </w:rPr>
              <w:t xml:space="preserve">PLC / camera → frame-capture</w:t>
            </w:r>
          </w:p>
        </w:tc>
        <w:tc>
          <w:tcPr>
            <w:tcW w:type="dxa" w:w="2644"/>
            <w:tcMar>
              <w:top w:type="dxa" w:w="45"/>
              <w:left w:type="dxa" w:w="85"/>
              <w:bottom w:type="dxa" w:w="45"/>
              <w:right w:type="dxa" w:w="85"/>
            </w:tcMar>
          </w:tcPr>
          <w:p>
            <w:pPr>
              <w:spacing w:after="20" w:line="228"/>
            </w:pPr>
            <w:r>
              <w:rPr>
                <w:b w:val="false"/>
                <w:bCs w:val="false"/>
                <w:sz w:val="17"/>
                <w:szCs w:val="17"/>
              </w:rPr>
              <w:t xml:space="preserve">Event trigger + request/response snapshot</w:t>
            </w:r>
          </w:p>
        </w:tc>
        <w:tc>
          <w:tcPr>
            <w:tcW w:type="dxa" w:w="2644"/>
            <w:tcMar>
              <w:top w:type="dxa" w:w="45"/>
              <w:left w:type="dxa" w:w="85"/>
              <w:bottom w:type="dxa" w:w="45"/>
              <w:right w:type="dxa" w:w="85"/>
            </w:tcMar>
          </w:tcPr>
          <w:p>
            <w:pPr>
              <w:spacing w:after="20" w:line="228"/>
            </w:pPr>
            <w:r>
              <w:rPr>
                <w:b w:val="false"/>
                <w:bCs w:val="false"/>
                <w:sz w:val="17"/>
                <w:szCs w:val="17"/>
              </w:rPr>
              <w:t xml:space="preserve">Site LAN (not cloud sync)</w:t>
            </w:r>
          </w:p>
        </w:tc>
        <w:tc>
          <w:tcPr>
            <w:tcW w:type="dxa" w:w="2056"/>
            <w:tcMar>
              <w:top w:type="dxa" w:w="45"/>
              <w:left w:type="dxa" w:w="85"/>
              <w:bottom w:type="dxa" w:w="45"/>
              <w:right w:type="dxa" w:w="85"/>
            </w:tcMar>
          </w:tcPr>
          <w:p>
            <w:pPr>
              <w:spacing w:after="20" w:line="228"/>
            </w:pPr>
            <w:r>
              <w:rPr>
                <w:b w:val="false"/>
                <w:bCs w:val="false"/>
                <w:sz w:val="17"/>
                <w:szCs w:val="17"/>
              </w:rPr>
              <w:t xml:space="preserve">Retried; failures counted in health</w:t>
            </w:r>
          </w:p>
        </w:tc>
      </w:tr>
      <w:tr>
        <w:trPr>
          <w:cantSplit/>
        </w:trPr>
        <w:tc>
          <w:tcPr>
            <w:tcW w:type="dxa" w:w="2448"/>
            <w:shd w:fill="FAFBFC" w:color="auto" w:val="clear"/>
            <w:tcMar>
              <w:top w:type="dxa" w:w="45"/>
              <w:left w:type="dxa" w:w="85"/>
              <w:bottom w:type="dxa" w:w="45"/>
              <w:right w:type="dxa" w:w="85"/>
            </w:tcMar>
          </w:tcPr>
          <w:p>
            <w:pPr>
              <w:spacing w:after="20" w:line="228"/>
            </w:pPr>
            <w:r>
              <w:rPr>
                <w:b/>
                <w:bCs/>
                <w:sz w:val="17"/>
                <w:szCs w:val="17"/>
              </w:rPr>
              <w:t xml:space="preserve">frame-capture → damage-inference</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Async message + file spool</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edgeHub local route (MQTT/TLS on device)</w:t>
            </w:r>
          </w:p>
        </w:tc>
        <w:tc>
          <w:tcPr>
            <w:tcW w:type="dxa" w:w="2056"/>
            <w:shd w:fill="FAFBFC" w:color="auto" w:val="clear"/>
            <w:tcMar>
              <w:top w:type="dxa" w:w="45"/>
              <w:left w:type="dxa" w:w="85"/>
              <w:bottom w:type="dxa" w:w="45"/>
              <w:right w:type="dxa" w:w="85"/>
            </w:tcMar>
          </w:tcPr>
          <w:p>
            <w:pPr>
              <w:spacing w:after="20" w:line="228"/>
            </w:pPr>
            <w:r>
              <w:rPr>
                <w:b w:val="false"/>
                <w:bCs w:val="false"/>
                <w:sz w:val="17"/>
                <w:szCs w:val="17"/>
              </w:rPr>
              <w:t xml:space="preserve">At-least-once, persisted </w:t>
            </w:r>
            <w:r>
              <w:rPr>
                <w:b/>
                <w:bCs/>
                <w:color w:val="1F4E79"/>
                <w:sz w:val="15"/>
                <w:szCs w:val="15"/>
              </w:rPr>
              <w:t xml:space="preserve">[C2]</w:t>
            </w:r>
          </w:p>
        </w:tc>
      </w:tr>
      <w:tr>
        <w:trPr>
          <w:cantSplit/>
        </w:trPr>
        <w:tc>
          <w:tcPr>
            <w:tcW w:type="dxa" w:w="2448"/>
            <w:tcMar>
              <w:top w:type="dxa" w:w="45"/>
              <w:left w:type="dxa" w:w="85"/>
              <w:bottom w:type="dxa" w:w="45"/>
              <w:right w:type="dxa" w:w="85"/>
            </w:tcMar>
          </w:tcPr>
          <w:p>
            <w:pPr>
              <w:spacing w:after="20" w:line="228"/>
            </w:pPr>
            <w:r>
              <w:rPr>
                <w:b/>
                <w:bCs/>
                <w:sz w:val="17"/>
                <w:szCs w:val="17"/>
              </w:rPr>
              <w:t xml:space="preserve">damage-inference → IoT Hub</w:t>
            </w:r>
          </w:p>
        </w:tc>
        <w:tc>
          <w:tcPr>
            <w:tcW w:type="dxa" w:w="2644"/>
            <w:tcMar>
              <w:top w:type="dxa" w:w="45"/>
              <w:left w:type="dxa" w:w="85"/>
              <w:bottom w:type="dxa" w:w="45"/>
              <w:right w:type="dxa" w:w="85"/>
            </w:tcMar>
          </w:tcPr>
          <w:p>
            <w:pPr>
              <w:spacing w:after="20" w:line="228"/>
            </w:pPr>
            <w:r>
              <w:rPr>
                <w:b w:val="false"/>
                <w:bCs w:val="false"/>
                <w:sz w:val="17"/>
                <w:szCs w:val="17"/>
              </w:rPr>
              <w:t xml:space="preserve">Async telemetry, store-and-forward</w:t>
            </w:r>
          </w:p>
        </w:tc>
        <w:tc>
          <w:tcPr>
            <w:tcW w:type="dxa" w:w="2644"/>
            <w:tcMar>
              <w:top w:type="dxa" w:w="45"/>
              <w:left w:type="dxa" w:w="85"/>
              <w:bottom w:type="dxa" w:w="45"/>
              <w:right w:type="dxa" w:w="85"/>
            </w:tcMar>
          </w:tcPr>
          <w:p>
            <w:pPr>
              <w:spacing w:after="20" w:line="228"/>
            </w:pPr>
            <w:r>
              <w:rPr>
                <w:b w:val="false"/>
                <w:bCs w:val="false"/>
                <w:sz w:val="17"/>
                <w:szCs w:val="17"/>
              </w:rPr>
              <w:t xml:space="preserve">AMQP 1.0/TLS 5671</w:t>
            </w:r>
          </w:p>
        </w:tc>
        <w:tc>
          <w:tcPr>
            <w:tcW w:type="dxa" w:w="2056"/>
            <w:tcMar>
              <w:top w:type="dxa" w:w="45"/>
              <w:left w:type="dxa" w:w="85"/>
              <w:bottom w:type="dxa" w:w="45"/>
              <w:right w:type="dxa" w:w="85"/>
            </w:tcMar>
          </w:tcPr>
          <w:p>
            <w:pPr>
              <w:spacing w:after="20" w:line="228"/>
            </w:pPr>
            <w:r>
              <w:rPr>
                <w:b w:val="false"/>
                <w:bCs w:val="false"/>
                <w:sz w:val="17"/>
                <w:szCs w:val="17"/>
              </w:rPr>
              <w:t xml:space="preserve">At-least-once, priority + TTL </w:t>
            </w:r>
            <w:r>
              <w:rPr>
                <w:b/>
                <w:bCs/>
                <w:color w:val="1F4E79"/>
                <w:sz w:val="15"/>
                <w:szCs w:val="15"/>
              </w:rPr>
              <w:t xml:space="preserve">[C4]</w:t>
            </w:r>
          </w:p>
        </w:tc>
      </w:tr>
      <w:tr>
        <w:trPr>
          <w:cantSplit/>
        </w:trPr>
        <w:tc>
          <w:tcPr>
            <w:tcW w:type="dxa" w:w="2448"/>
            <w:shd w:fill="FAFBFC" w:color="auto" w:val="clear"/>
            <w:tcMar>
              <w:top w:type="dxa" w:w="45"/>
              <w:left w:type="dxa" w:w="85"/>
              <w:bottom w:type="dxa" w:w="45"/>
              <w:right w:type="dxa" w:w="85"/>
            </w:tcMar>
          </w:tcPr>
          <w:p>
            <w:pPr>
              <w:spacing w:after="20" w:line="228"/>
            </w:pPr>
            <w:r>
              <w:rPr>
                <w:b/>
                <w:bCs/>
                <w:sz w:val="17"/>
                <w:szCs w:val="17"/>
              </w:rPr>
              <w:t xml:space="preserve">IoT Hub → ingest API</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Checkpointed stream consumer</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Event Hubs-compatible endpoint</w:t>
            </w:r>
          </w:p>
        </w:tc>
        <w:tc>
          <w:tcPr>
            <w:tcW w:type="dxa" w:w="2056"/>
            <w:shd w:fill="FAFBFC" w:color="auto" w:val="clear"/>
            <w:tcMar>
              <w:top w:type="dxa" w:w="45"/>
              <w:left w:type="dxa" w:w="85"/>
              <w:bottom w:type="dxa" w:w="45"/>
              <w:right w:type="dxa" w:w="85"/>
            </w:tcMar>
          </w:tcPr>
          <w:p>
            <w:pPr>
              <w:spacing w:after="20" w:line="228"/>
            </w:pPr>
            <w:r>
              <w:rPr>
                <w:b w:val="false"/>
                <w:bCs w:val="false"/>
                <w:sz w:val="17"/>
                <w:szCs w:val="17"/>
              </w:rPr>
              <w:t xml:space="preserve">At-least-once → effectively-once by key </w:t>
            </w:r>
            <w:r>
              <w:rPr>
                <w:b/>
                <w:bCs/>
                <w:color w:val="1F4E79"/>
                <w:sz w:val="15"/>
                <w:szCs w:val="15"/>
              </w:rPr>
              <w:t xml:space="preserve">[C20]</w:t>
            </w:r>
          </w:p>
        </w:tc>
      </w:tr>
      <w:tr>
        <w:trPr>
          <w:cantSplit/>
        </w:trPr>
        <w:tc>
          <w:tcPr>
            <w:tcW w:type="dxa" w:w="2448"/>
            <w:tcMar>
              <w:top w:type="dxa" w:w="45"/>
              <w:left w:type="dxa" w:w="85"/>
              <w:bottom w:type="dxa" w:w="45"/>
              <w:right w:type="dxa" w:w="85"/>
            </w:tcMar>
          </w:tcPr>
          <w:p>
            <w:pPr>
              <w:spacing w:after="20" w:line="228"/>
            </w:pPr>
            <w:r>
              <w:rPr>
                <w:b/>
                <w:bCs/>
                <w:sz w:val="17"/>
                <w:szCs w:val="17"/>
              </w:rPr>
              <w:t xml:space="preserve">Cloud → device</w:t>
            </w:r>
          </w:p>
        </w:tc>
        <w:tc>
          <w:tcPr>
            <w:tcW w:type="dxa" w:w="2644"/>
            <w:tcMar>
              <w:top w:type="dxa" w:w="45"/>
              <w:left w:type="dxa" w:w="85"/>
              <w:bottom w:type="dxa" w:w="45"/>
              <w:right w:type="dxa" w:w="85"/>
            </w:tcMar>
          </w:tcPr>
          <w:p>
            <w:pPr>
              <w:spacing w:after="20" w:line="228"/>
            </w:pPr>
            <w:r>
              <w:rPr>
                <w:b w:val="false"/>
                <w:bCs w:val="false"/>
                <w:sz w:val="17"/>
                <w:szCs w:val="17"/>
              </w:rPr>
              <w:t xml:space="preserve">Desired properties, direct methods</w:t>
            </w:r>
          </w:p>
        </w:tc>
        <w:tc>
          <w:tcPr>
            <w:tcW w:type="dxa" w:w="2644"/>
            <w:tcMar>
              <w:top w:type="dxa" w:w="45"/>
              <w:left w:type="dxa" w:w="85"/>
              <w:bottom w:type="dxa" w:w="45"/>
              <w:right w:type="dxa" w:w="85"/>
            </w:tcMar>
          </w:tcPr>
          <w:p>
            <w:pPr>
              <w:spacing w:after="20" w:line="228"/>
            </w:pPr>
            <w:r>
              <w:rPr>
                <w:b w:val="false"/>
                <w:bCs w:val="false"/>
                <w:sz w:val="17"/>
                <w:szCs w:val="17"/>
              </w:rPr>
              <w:t xml:space="preserve">Same AMQP connection</w:t>
            </w:r>
          </w:p>
        </w:tc>
        <w:tc>
          <w:tcPr>
            <w:tcW w:type="dxa" w:w="2056"/>
            <w:tcMar>
              <w:top w:type="dxa" w:w="45"/>
              <w:left w:type="dxa" w:w="85"/>
              <w:bottom w:type="dxa" w:w="45"/>
              <w:right w:type="dxa" w:w="85"/>
            </w:tcMar>
          </w:tcPr>
          <w:p>
            <w:pPr>
              <w:spacing w:after="20" w:line="228"/>
            </w:pPr>
            <w:r>
              <w:rPr>
                <w:b w:val="false"/>
                <w:bCs w:val="false"/>
                <w:sz w:val="17"/>
                <w:szCs w:val="17"/>
              </w:rPr>
              <w:t xml:space="preserve">Twin converges after reconnect</w:t>
            </w:r>
          </w:p>
        </w:tc>
      </w:tr>
    </w:tbl>
    <w:p>
      <w:pPr>
        <w:spacing w:after="80"/>
      </w:pPr>
    </w:p>
    <w:p>
      <w:pPr>
        <w:pStyle w:val="Heading2"/>
        <w:keepNext/>
      </w:pPr>
      <w:r>
        <w:t xml:space="preserve">5.2 Retry, backoff and batching parameters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056"/>
        <w:gridCol w:w="1077"/>
        <w:gridCol w:w="881"/>
        <w:gridCol w:w="2154"/>
        <w:gridCol w:w="881"/>
        <w:gridCol w:w="2743"/>
      </w:tblGrid>
      <w:tr>
        <w:trPr>
          <w:cantSplit/>
          <w:tblHeader/>
        </w:trPr>
        <w:tc>
          <w:tcPr>
            <w:tcW w:type="dxa" w:w="2056"/>
            <w:shd w:fill="1F4E79" w:color="auto" w:val="clear"/>
            <w:tcMar>
              <w:top w:type="dxa" w:w="45"/>
              <w:left w:type="dxa" w:w="85"/>
              <w:bottom w:type="dxa" w:w="45"/>
              <w:right w:type="dxa" w:w="85"/>
            </w:tcMar>
          </w:tcPr>
          <w:p>
            <w:pPr>
              <w:spacing w:after="20" w:line="228"/>
            </w:pPr>
            <w:r>
              <w:rPr>
                <w:b/>
                <w:bCs/>
                <w:color w:val="FFFFFF"/>
                <w:sz w:val="17"/>
                <w:szCs w:val="17"/>
              </w:rPr>
              <w:t xml:space="preserve">Hop</w:t>
            </w:r>
          </w:p>
        </w:tc>
        <w:tc>
          <w:tcPr>
            <w:tcW w:type="dxa" w:w="1077"/>
            <w:shd w:fill="1F4E79" w:color="auto" w:val="clear"/>
            <w:tcMar>
              <w:top w:type="dxa" w:w="45"/>
              <w:left w:type="dxa" w:w="85"/>
              <w:bottom w:type="dxa" w:w="45"/>
              <w:right w:type="dxa" w:w="85"/>
            </w:tcMar>
          </w:tcPr>
          <w:p>
            <w:pPr>
              <w:spacing w:after="20" w:line="228"/>
            </w:pPr>
            <w:r>
              <w:rPr>
                <w:b/>
                <w:bCs/>
                <w:color w:val="FFFFFF"/>
                <w:sz w:val="17"/>
                <w:szCs w:val="17"/>
              </w:rPr>
              <w:t xml:space="preserve">Max retries</w:t>
            </w:r>
          </w:p>
        </w:tc>
        <w:tc>
          <w:tcPr>
            <w:tcW w:type="dxa" w:w="881"/>
            <w:shd w:fill="1F4E79" w:color="auto" w:val="clear"/>
            <w:tcMar>
              <w:top w:type="dxa" w:w="45"/>
              <w:left w:type="dxa" w:w="85"/>
              <w:bottom w:type="dxa" w:w="45"/>
              <w:right w:type="dxa" w:w="85"/>
            </w:tcMar>
          </w:tcPr>
          <w:p>
            <w:pPr>
              <w:spacing w:after="20" w:line="228"/>
            </w:pPr>
            <w:r>
              <w:rPr>
                <w:b/>
                <w:bCs/>
                <w:color w:val="FFFFFF"/>
                <w:sz w:val="17"/>
                <w:szCs w:val="17"/>
              </w:rPr>
              <w:t xml:space="preserve">Initial</w:t>
            </w:r>
          </w:p>
        </w:tc>
        <w:tc>
          <w:tcPr>
            <w:tcW w:type="dxa" w:w="2154"/>
            <w:shd w:fill="1F4E79" w:color="auto" w:val="clear"/>
            <w:tcMar>
              <w:top w:type="dxa" w:w="45"/>
              <w:left w:type="dxa" w:w="85"/>
              <w:bottom w:type="dxa" w:w="45"/>
              <w:right w:type="dxa" w:w="85"/>
            </w:tcMar>
          </w:tcPr>
          <w:p>
            <w:pPr>
              <w:spacing w:after="20" w:line="228"/>
            </w:pPr>
            <w:r>
              <w:rPr>
                <w:b/>
                <w:bCs/>
                <w:color w:val="FFFFFF"/>
                <w:sz w:val="17"/>
                <w:szCs w:val="17"/>
              </w:rPr>
              <w:t xml:space="preserve">Multiplier / cap</w:t>
            </w:r>
          </w:p>
        </w:tc>
        <w:tc>
          <w:tcPr>
            <w:tcW w:type="dxa" w:w="881"/>
            <w:shd w:fill="1F4E79" w:color="auto" w:val="clear"/>
            <w:tcMar>
              <w:top w:type="dxa" w:w="45"/>
              <w:left w:type="dxa" w:w="85"/>
              <w:bottom w:type="dxa" w:w="45"/>
              <w:right w:type="dxa" w:w="85"/>
            </w:tcMar>
          </w:tcPr>
          <w:p>
            <w:pPr>
              <w:spacing w:after="20" w:line="228"/>
            </w:pPr>
            <w:r>
              <w:rPr>
                <w:b/>
                <w:bCs/>
                <w:color w:val="FFFFFF"/>
                <w:sz w:val="17"/>
                <w:szCs w:val="17"/>
              </w:rPr>
              <w:t xml:space="preserve">Jitter</w:t>
            </w:r>
          </w:p>
        </w:tc>
        <w:tc>
          <w:tcPr>
            <w:tcW w:type="dxa" w:w="2743"/>
            <w:shd w:fill="1F4E79" w:color="auto" w:val="clear"/>
            <w:tcMar>
              <w:top w:type="dxa" w:w="45"/>
              <w:left w:type="dxa" w:w="85"/>
              <w:bottom w:type="dxa" w:w="45"/>
              <w:right w:type="dxa" w:w="85"/>
            </w:tcMar>
          </w:tcPr>
          <w:p>
            <w:pPr>
              <w:spacing w:after="20" w:line="228"/>
            </w:pPr>
            <w:r>
              <w:rPr>
                <w:b/>
                <w:bCs/>
                <w:color w:val="FFFFFF"/>
                <w:sz w:val="17"/>
                <w:szCs w:val="17"/>
              </w:rPr>
              <w:t xml:space="preserve">When exhausted</w:t>
            </w:r>
          </w:p>
        </w:tc>
      </w:tr>
      <w:tr>
        <w:trPr>
          <w:cantSplit/>
        </w:trPr>
        <w:tc>
          <w:tcPr>
            <w:tcW w:type="dxa" w:w="2056"/>
            <w:tcMar>
              <w:top w:type="dxa" w:w="45"/>
              <w:left w:type="dxa" w:w="85"/>
              <w:bottom w:type="dxa" w:w="45"/>
              <w:right w:type="dxa" w:w="85"/>
            </w:tcMar>
          </w:tcPr>
          <w:p>
            <w:pPr>
              <w:spacing w:after="20" w:line="228"/>
            </w:pPr>
            <w:r>
              <w:rPr>
                <w:b/>
                <w:bCs/>
                <w:sz w:val="17"/>
                <w:szCs w:val="17"/>
              </w:rPr>
              <w:t xml:space="preserve">Camera snapshot</w:t>
            </w:r>
          </w:p>
        </w:tc>
        <w:tc>
          <w:tcPr>
            <w:tcW w:type="dxa" w:w="1077"/>
            <w:tcMar>
              <w:top w:type="dxa" w:w="45"/>
              <w:left w:type="dxa" w:w="85"/>
              <w:bottom w:type="dxa" w:w="45"/>
              <w:right w:type="dxa" w:w="85"/>
            </w:tcMar>
          </w:tcPr>
          <w:p>
            <w:pPr>
              <w:spacing w:after="20" w:line="228"/>
            </w:pPr>
            <w:r>
              <w:rPr>
                <w:b w:val="false"/>
                <w:bCs w:val="false"/>
                <w:sz w:val="17"/>
                <w:szCs w:val="17"/>
              </w:rPr>
              <w:t xml:space="preserve">3</w:t>
            </w:r>
          </w:p>
        </w:tc>
        <w:tc>
          <w:tcPr>
            <w:tcW w:type="dxa" w:w="881"/>
            <w:tcMar>
              <w:top w:type="dxa" w:w="45"/>
              <w:left w:type="dxa" w:w="85"/>
              <w:bottom w:type="dxa" w:w="45"/>
              <w:right w:type="dxa" w:w="85"/>
            </w:tcMar>
          </w:tcPr>
          <w:p>
            <w:pPr>
              <w:spacing w:after="20" w:line="228"/>
            </w:pPr>
            <w:r>
              <w:rPr>
                <w:b w:val="false"/>
                <w:bCs w:val="false"/>
                <w:sz w:val="17"/>
                <w:szCs w:val="17"/>
              </w:rPr>
              <w:t xml:space="preserve">100 ms</w:t>
            </w:r>
          </w:p>
        </w:tc>
        <w:tc>
          <w:tcPr>
            <w:tcW w:type="dxa" w:w="2154"/>
            <w:tcMar>
              <w:top w:type="dxa" w:w="45"/>
              <w:left w:type="dxa" w:w="85"/>
              <w:bottom w:type="dxa" w:w="45"/>
              <w:right w:type="dxa" w:w="85"/>
            </w:tcMar>
          </w:tcPr>
          <w:p>
            <w:pPr>
              <w:spacing w:after="20" w:line="228"/>
            </w:pPr>
            <w:r>
              <w:rPr>
                <w:b w:val="false"/>
                <w:bCs w:val="false"/>
                <w:sz w:val="17"/>
                <w:szCs w:val="17"/>
              </w:rPr>
              <w:t xml:space="preserve">×2 / 400 ms</w:t>
            </w:r>
          </w:p>
        </w:tc>
        <w:tc>
          <w:tcPr>
            <w:tcW w:type="dxa" w:w="881"/>
            <w:tcMar>
              <w:top w:type="dxa" w:w="45"/>
              <w:left w:type="dxa" w:w="85"/>
              <w:bottom w:type="dxa" w:w="45"/>
              <w:right w:type="dxa" w:w="85"/>
            </w:tcMar>
          </w:tcPr>
          <w:p>
            <w:pPr>
              <w:spacing w:after="20" w:line="228"/>
            </w:pPr>
            <w:r>
              <w:rPr>
                <w:b w:val="false"/>
                <w:bCs w:val="false"/>
                <w:sz w:val="17"/>
                <w:szCs w:val="17"/>
              </w:rPr>
              <w:t xml:space="preserve">±20 %</w:t>
            </w:r>
          </w:p>
        </w:tc>
        <w:tc>
          <w:tcPr>
            <w:tcW w:type="dxa" w:w="2743"/>
            <w:tcMar>
              <w:top w:type="dxa" w:w="45"/>
              <w:left w:type="dxa" w:w="85"/>
              <w:bottom w:type="dxa" w:w="45"/>
              <w:right w:type="dxa" w:w="85"/>
            </w:tcMar>
          </w:tcPr>
          <w:p>
            <w:pPr>
              <w:spacing w:after="20" w:line="228"/>
            </w:pPr>
            <w:r>
              <w:rPr>
                <w:b w:val="false"/>
                <w:bCs w:val="false"/>
                <w:sz w:val="17"/>
                <w:szCs w:val="17"/>
              </w:rPr>
              <w:t xml:space="preserve">Log </w:t>
            </w:r>
            <w:r>
              <w:rPr>
                <w:rFonts w:ascii="Consolas" w:cs="Consolas" w:eastAsia="Consolas" w:hAnsi="Consolas"/>
                <w:color w:val="0B4F6C"/>
                <w:sz w:val="15"/>
                <w:szCs w:val="15"/>
              </w:rPr>
              <w:t xml:space="preserve">capture_failed</w:t>
            </w:r>
            <w:r>
              <w:rPr>
                <w:b w:val="false"/>
                <w:bCs w:val="false"/>
                <w:sz w:val="17"/>
                <w:szCs w:val="17"/>
              </w:rPr>
              <w:t xml:space="preserve">, health counter</w:t>
            </w:r>
          </w:p>
        </w:tc>
      </w:tr>
      <w:tr>
        <w:trPr>
          <w:cantSplit/>
        </w:trPr>
        <w:tc>
          <w:tcPr>
            <w:tcW w:type="dxa" w:w="2056"/>
            <w:shd w:fill="FAFBFC" w:color="auto" w:val="clear"/>
            <w:tcMar>
              <w:top w:type="dxa" w:w="45"/>
              <w:left w:type="dxa" w:w="85"/>
              <w:bottom w:type="dxa" w:w="45"/>
              <w:right w:type="dxa" w:w="85"/>
            </w:tcMar>
          </w:tcPr>
          <w:p>
            <w:pPr>
              <w:spacing w:after="20" w:line="228"/>
            </w:pPr>
            <w:r>
              <w:rPr>
                <w:b/>
                <w:bCs/>
                <w:sz w:val="17"/>
                <w:szCs w:val="17"/>
              </w:rPr>
              <w:t xml:space="preserve">Module → edgeHub (local)</w:t>
            </w:r>
          </w:p>
        </w:tc>
        <w:tc>
          <w:tcPr>
            <w:tcW w:type="dxa" w:w="1077"/>
            <w:shd w:fill="FAFBFC" w:color="auto" w:val="clear"/>
            <w:tcMar>
              <w:top w:type="dxa" w:w="45"/>
              <w:left w:type="dxa" w:w="85"/>
              <w:bottom w:type="dxa" w:w="45"/>
              <w:right w:type="dxa" w:w="85"/>
            </w:tcMar>
          </w:tcPr>
          <w:p>
            <w:pPr>
              <w:spacing w:after="20" w:line="228"/>
            </w:pPr>
            <w:r>
              <w:rPr>
                <w:b w:val="false"/>
                <w:bCs w:val="false"/>
                <w:sz w:val="17"/>
                <w:szCs w:val="17"/>
              </w:rPr>
              <w:t xml:space="preserve">Unlimited</w:t>
            </w:r>
          </w:p>
        </w:tc>
        <w:tc>
          <w:tcPr>
            <w:tcW w:type="dxa" w:w="881"/>
            <w:shd w:fill="FAFBFC" w:color="auto" w:val="clear"/>
            <w:tcMar>
              <w:top w:type="dxa" w:w="45"/>
              <w:left w:type="dxa" w:w="85"/>
              <w:bottom w:type="dxa" w:w="45"/>
              <w:right w:type="dxa" w:w="85"/>
            </w:tcMar>
          </w:tcPr>
          <w:p>
            <w:pPr>
              <w:spacing w:after="20" w:line="228"/>
            </w:pPr>
            <w:r>
              <w:rPr>
                <w:b w:val="false"/>
                <w:bCs w:val="false"/>
                <w:sz w:val="17"/>
                <w:szCs w:val="17"/>
              </w:rPr>
              <w:t xml:space="preserve">1 s</w:t>
            </w:r>
          </w:p>
        </w:tc>
        <w:tc>
          <w:tcPr>
            <w:tcW w:type="dxa" w:w="2154"/>
            <w:shd w:fill="FAFBFC" w:color="auto" w:val="clear"/>
            <w:tcMar>
              <w:top w:type="dxa" w:w="45"/>
              <w:left w:type="dxa" w:w="85"/>
              <w:bottom w:type="dxa" w:w="45"/>
              <w:right w:type="dxa" w:w="85"/>
            </w:tcMar>
          </w:tcPr>
          <w:p>
            <w:pPr>
              <w:spacing w:after="20" w:line="228"/>
            </w:pPr>
            <w:r>
              <w:rPr>
                <w:b w:val="false"/>
                <w:bCs w:val="false"/>
                <w:sz w:val="17"/>
                <w:szCs w:val="17"/>
              </w:rPr>
              <w:t xml:space="preserve">×2 / 60 s</w:t>
            </w:r>
          </w:p>
        </w:tc>
        <w:tc>
          <w:tcPr>
            <w:tcW w:type="dxa" w:w="881"/>
            <w:shd w:fill="FAFBFC" w:color="auto" w:val="clear"/>
            <w:tcMar>
              <w:top w:type="dxa" w:w="45"/>
              <w:left w:type="dxa" w:w="85"/>
              <w:bottom w:type="dxa" w:w="45"/>
              <w:right w:type="dxa" w:w="85"/>
            </w:tcMar>
          </w:tcPr>
          <w:p>
            <w:pPr>
              <w:spacing w:after="20" w:line="228"/>
            </w:pPr>
            <w:r>
              <w:rPr>
                <w:b w:val="false"/>
                <w:bCs w:val="false"/>
                <w:sz w:val="17"/>
                <w:szCs w:val="17"/>
              </w:rPr>
              <w:t xml:space="preserve">±25 %</w:t>
            </w:r>
          </w:p>
        </w:tc>
        <w:tc>
          <w:tcPr>
            <w:tcW w:type="dxa" w:w="2743"/>
            <w:shd w:fill="FAFBFC" w:color="auto" w:val="clear"/>
            <w:tcMar>
              <w:top w:type="dxa" w:w="45"/>
              <w:left w:type="dxa" w:w="85"/>
              <w:bottom w:type="dxa" w:w="45"/>
              <w:right w:type="dxa" w:w="85"/>
            </w:tcMar>
          </w:tcPr>
          <w:p>
            <w:pPr>
              <w:spacing w:after="20" w:line="228"/>
            </w:pPr>
            <w:r>
              <w:rPr>
                <w:b w:val="false"/>
                <w:bCs w:val="false"/>
                <w:sz w:val="17"/>
                <w:szCs w:val="17"/>
              </w:rPr>
              <w:t xml:space="preserve">Never drop; local broker returns quickly</w:t>
            </w:r>
          </w:p>
        </w:tc>
      </w:tr>
      <w:tr>
        <w:trPr>
          <w:cantSplit/>
        </w:trPr>
        <w:tc>
          <w:tcPr>
            <w:tcW w:type="dxa" w:w="2056"/>
            <w:tcMar>
              <w:top w:type="dxa" w:w="45"/>
              <w:left w:type="dxa" w:w="85"/>
              <w:bottom w:type="dxa" w:w="45"/>
              <w:right w:type="dxa" w:w="85"/>
            </w:tcMar>
          </w:tcPr>
          <w:p>
            <w:pPr>
              <w:spacing w:after="20" w:line="228"/>
            </w:pPr>
            <w:r>
              <w:rPr>
                <w:b/>
                <w:bCs/>
                <w:sz w:val="17"/>
                <w:szCs w:val="17"/>
              </w:rPr>
              <w:t xml:space="preserve">edgeHub → IoT Hub</w:t>
            </w:r>
          </w:p>
        </w:tc>
        <w:tc>
          <w:tcPr>
            <w:tcW w:type="dxa" w:w="1077"/>
            <w:tcMar>
              <w:top w:type="dxa" w:w="45"/>
              <w:left w:type="dxa" w:w="85"/>
              <w:bottom w:type="dxa" w:w="45"/>
              <w:right w:type="dxa" w:w="85"/>
            </w:tcMar>
          </w:tcPr>
          <w:p>
            <w:pPr>
              <w:spacing w:after="20" w:line="228"/>
            </w:pPr>
            <w:r>
              <w:rPr>
                <w:b w:val="false"/>
                <w:bCs w:val="false"/>
                <w:sz w:val="17"/>
                <w:szCs w:val="17"/>
              </w:rPr>
              <w:t xml:space="preserve">Built-in</w:t>
            </w:r>
          </w:p>
        </w:tc>
        <w:tc>
          <w:tcPr>
            <w:tcW w:type="dxa" w:w="881"/>
            <w:tcMar>
              <w:top w:type="dxa" w:w="45"/>
              <w:left w:type="dxa" w:w="85"/>
              <w:bottom w:type="dxa" w:w="45"/>
              <w:right w:type="dxa" w:w="85"/>
            </w:tcMar>
          </w:tcPr>
          <w:p>
            <w:pPr>
              <w:spacing w:after="20" w:line="228"/>
            </w:pPr>
            <w:r>
              <w:rPr>
                <w:b w:val="false"/>
                <w:bCs w:val="false"/>
                <w:sz w:val="17"/>
                <w:szCs w:val="17"/>
              </w:rPr>
              <w:t xml:space="preserve">—</w:t>
            </w:r>
          </w:p>
        </w:tc>
        <w:tc>
          <w:tcPr>
            <w:tcW w:type="dxa" w:w="2154"/>
            <w:tcMar>
              <w:top w:type="dxa" w:w="45"/>
              <w:left w:type="dxa" w:w="85"/>
              <w:bottom w:type="dxa" w:w="45"/>
              <w:right w:type="dxa" w:w="85"/>
            </w:tcMar>
          </w:tcPr>
          <w:p>
            <w:pPr>
              <w:spacing w:after="20" w:line="228"/>
            </w:pPr>
            <w:r>
              <w:rPr>
                <w:b w:val="false"/>
                <w:bCs w:val="false"/>
                <w:sz w:val="17"/>
                <w:szCs w:val="17"/>
              </w:rPr>
              <w:t xml:space="preserve">connectivity check 60 s; op timeout 20 s</w:t>
            </w:r>
          </w:p>
        </w:tc>
        <w:tc>
          <w:tcPr>
            <w:tcW w:type="dxa" w:w="881"/>
            <w:tcMar>
              <w:top w:type="dxa" w:w="45"/>
              <w:left w:type="dxa" w:w="85"/>
              <w:bottom w:type="dxa" w:w="45"/>
              <w:right w:type="dxa" w:w="85"/>
            </w:tcMar>
          </w:tcPr>
          <w:p>
            <w:pPr>
              <w:spacing w:after="20" w:line="228"/>
            </w:pPr>
            <w:r>
              <w:rPr>
                <w:b w:val="false"/>
                <w:bCs w:val="false"/>
                <w:sz w:val="17"/>
                <w:szCs w:val="17"/>
              </w:rPr>
              <w:t xml:space="preserve">—</w:t>
            </w:r>
          </w:p>
        </w:tc>
        <w:tc>
          <w:tcPr>
            <w:tcW w:type="dxa" w:w="2743"/>
            <w:tcMar>
              <w:top w:type="dxa" w:w="45"/>
              <w:left w:type="dxa" w:w="85"/>
              <w:bottom w:type="dxa" w:w="45"/>
              <w:right w:type="dxa" w:w="85"/>
            </w:tcMar>
          </w:tcPr>
          <w:p>
            <w:pPr>
              <w:spacing w:after="20" w:line="228"/>
            </w:pPr>
            <w:r>
              <w:rPr>
                <w:b w:val="false"/>
                <w:bCs w:val="false"/>
                <w:sz w:val="17"/>
                <w:szCs w:val="17"/>
              </w:rPr>
              <w:t xml:space="preserve">Held until TTL (7 d); 80 % alarm first</w:t>
            </w:r>
          </w:p>
        </w:tc>
      </w:tr>
      <w:tr>
        <w:trPr>
          <w:cantSplit/>
        </w:trPr>
        <w:tc>
          <w:tcPr>
            <w:tcW w:type="dxa" w:w="2056"/>
            <w:shd w:fill="FAFBFC" w:color="auto" w:val="clear"/>
            <w:tcMar>
              <w:top w:type="dxa" w:w="45"/>
              <w:left w:type="dxa" w:w="85"/>
              <w:bottom w:type="dxa" w:w="45"/>
              <w:right w:type="dxa" w:w="85"/>
            </w:tcMar>
          </w:tcPr>
          <w:p>
            <w:pPr>
              <w:spacing w:after="20" w:line="228"/>
            </w:pPr>
            <w:r>
              <w:rPr>
                <w:b/>
                <w:bCs/>
                <w:sz w:val="17"/>
                <w:szCs w:val="17"/>
              </w:rPr>
              <w:t xml:space="preserve">Ingest → Cosmos / Blob</w:t>
            </w:r>
          </w:p>
        </w:tc>
        <w:tc>
          <w:tcPr>
            <w:tcW w:type="dxa" w:w="1077"/>
            <w:shd w:fill="FAFBFC" w:color="auto" w:val="clear"/>
            <w:tcMar>
              <w:top w:type="dxa" w:w="45"/>
              <w:left w:type="dxa" w:w="85"/>
              <w:bottom w:type="dxa" w:w="45"/>
              <w:right w:type="dxa" w:w="85"/>
            </w:tcMar>
          </w:tcPr>
          <w:p>
            <w:pPr>
              <w:spacing w:after="20" w:line="228"/>
            </w:pPr>
            <w:r>
              <w:rPr>
                <w:b w:val="false"/>
                <w:bCs w:val="false"/>
                <w:sz w:val="17"/>
                <w:szCs w:val="17"/>
              </w:rPr>
              <w:t xml:space="preserve">6</w:t>
            </w:r>
          </w:p>
        </w:tc>
        <w:tc>
          <w:tcPr>
            <w:tcW w:type="dxa" w:w="881"/>
            <w:shd w:fill="FAFBFC" w:color="auto" w:val="clear"/>
            <w:tcMar>
              <w:top w:type="dxa" w:w="45"/>
              <w:left w:type="dxa" w:w="85"/>
              <w:bottom w:type="dxa" w:w="45"/>
              <w:right w:type="dxa" w:w="85"/>
            </w:tcMar>
          </w:tcPr>
          <w:p>
            <w:pPr>
              <w:spacing w:after="20" w:line="228"/>
            </w:pPr>
            <w:r>
              <w:rPr>
                <w:b w:val="false"/>
                <w:bCs w:val="false"/>
                <w:sz w:val="17"/>
                <w:szCs w:val="17"/>
              </w:rPr>
              <w:t xml:space="preserve">0.5 s</w:t>
            </w:r>
          </w:p>
        </w:tc>
        <w:tc>
          <w:tcPr>
            <w:tcW w:type="dxa" w:w="2154"/>
            <w:shd w:fill="FAFBFC" w:color="auto" w:val="clear"/>
            <w:tcMar>
              <w:top w:type="dxa" w:w="45"/>
              <w:left w:type="dxa" w:w="85"/>
              <w:bottom w:type="dxa" w:w="45"/>
              <w:right w:type="dxa" w:w="85"/>
            </w:tcMar>
          </w:tcPr>
          <w:p>
            <w:pPr>
              <w:spacing w:after="20" w:line="228"/>
            </w:pPr>
            <w:r>
              <w:rPr>
                <w:b w:val="false"/>
                <w:bCs w:val="false"/>
                <w:sz w:val="17"/>
                <w:szCs w:val="17"/>
              </w:rPr>
              <w:t xml:space="preserve">×2 / 30 s</w:t>
            </w:r>
          </w:p>
        </w:tc>
        <w:tc>
          <w:tcPr>
            <w:tcW w:type="dxa" w:w="881"/>
            <w:shd w:fill="FAFBFC" w:color="auto" w:val="clear"/>
            <w:tcMar>
              <w:top w:type="dxa" w:w="45"/>
              <w:left w:type="dxa" w:w="85"/>
              <w:bottom w:type="dxa" w:w="45"/>
              <w:right w:type="dxa" w:w="85"/>
            </w:tcMar>
          </w:tcPr>
          <w:p>
            <w:pPr>
              <w:spacing w:after="20" w:line="228"/>
            </w:pPr>
            <w:r>
              <w:rPr>
                <w:b w:val="false"/>
                <w:bCs w:val="false"/>
                <w:sz w:val="17"/>
                <w:szCs w:val="17"/>
              </w:rPr>
              <w:t xml:space="preserve">Full</w:t>
            </w:r>
          </w:p>
        </w:tc>
        <w:tc>
          <w:tcPr>
            <w:tcW w:type="dxa" w:w="2743"/>
            <w:shd w:fill="FAFBFC" w:color="auto" w:val="clear"/>
            <w:tcMar>
              <w:top w:type="dxa" w:w="45"/>
              <w:left w:type="dxa" w:w="85"/>
              <w:bottom w:type="dxa" w:w="45"/>
              <w:right w:type="dxa" w:w="85"/>
            </w:tcMar>
          </w:tcPr>
          <w:p>
            <w:pPr>
              <w:spacing w:after="20" w:line="228"/>
            </w:pPr>
            <w:r>
              <w:rPr>
                <w:b w:val="false"/>
                <w:bCs w:val="false"/>
                <w:sz w:val="17"/>
                <w:szCs w:val="17"/>
              </w:rPr>
              <w:t xml:space="preserve">Dead-letter to poison queue; breaker opens after 5 failures for 60 s</w:t>
            </w:r>
          </w:p>
        </w:tc>
      </w:tr>
      <w:tr>
        <w:trPr>
          <w:cantSplit/>
        </w:trPr>
        <w:tc>
          <w:tcPr>
            <w:tcW w:type="dxa" w:w="2056"/>
            <w:tcMar>
              <w:top w:type="dxa" w:w="45"/>
              <w:left w:type="dxa" w:w="85"/>
              <w:bottom w:type="dxa" w:w="45"/>
              <w:right w:type="dxa" w:w="85"/>
            </w:tcMar>
          </w:tcPr>
          <w:p>
            <w:pPr>
              <w:spacing w:after="20" w:line="228"/>
            </w:pPr>
            <w:r>
              <w:rPr>
                <w:b/>
                <w:bCs/>
                <w:sz w:val="17"/>
                <w:szCs w:val="17"/>
              </w:rPr>
              <w:t xml:space="preserve">Rollout </w:t>
            </w:r>
            <w:r>
              <w:rPr>
                <w:rFonts w:ascii="Consolas" w:cs="Consolas" w:eastAsia="Consolas" w:hAnsi="Consolas"/>
                <w:color w:val="0B4F6C"/>
                <w:sz w:val="15"/>
                <w:szCs w:val="15"/>
              </w:rPr>
              <w:t xml:space="preserve">az</w:t>
            </w:r>
            <w:r>
              <w:rPr>
                <w:b/>
                <w:bCs/>
                <w:sz w:val="17"/>
                <w:szCs w:val="17"/>
              </w:rPr>
              <w:t xml:space="preserve"> calls</w:t>
            </w:r>
          </w:p>
        </w:tc>
        <w:tc>
          <w:tcPr>
            <w:tcW w:type="dxa" w:w="1077"/>
            <w:tcMar>
              <w:top w:type="dxa" w:w="45"/>
              <w:left w:type="dxa" w:w="85"/>
              <w:bottom w:type="dxa" w:w="45"/>
              <w:right w:type="dxa" w:w="85"/>
            </w:tcMar>
          </w:tcPr>
          <w:p>
            <w:pPr>
              <w:spacing w:after="20" w:line="228"/>
            </w:pPr>
            <w:r>
              <w:rPr>
                <w:b w:val="false"/>
                <w:bCs w:val="false"/>
                <w:sz w:val="17"/>
                <w:szCs w:val="17"/>
              </w:rPr>
              <w:t xml:space="preserve">3</w:t>
            </w:r>
          </w:p>
        </w:tc>
        <w:tc>
          <w:tcPr>
            <w:tcW w:type="dxa" w:w="881"/>
            <w:tcMar>
              <w:top w:type="dxa" w:w="45"/>
              <w:left w:type="dxa" w:w="85"/>
              <w:bottom w:type="dxa" w:w="45"/>
              <w:right w:type="dxa" w:w="85"/>
            </w:tcMar>
          </w:tcPr>
          <w:p>
            <w:pPr>
              <w:spacing w:after="20" w:line="228"/>
            </w:pPr>
            <w:r>
              <w:rPr>
                <w:b w:val="false"/>
                <w:bCs w:val="false"/>
                <w:sz w:val="17"/>
                <w:szCs w:val="17"/>
              </w:rPr>
              <w:t xml:space="preserve">10 s</w:t>
            </w:r>
          </w:p>
        </w:tc>
        <w:tc>
          <w:tcPr>
            <w:tcW w:type="dxa" w:w="2154"/>
            <w:tcMar>
              <w:top w:type="dxa" w:w="45"/>
              <w:left w:type="dxa" w:w="85"/>
              <w:bottom w:type="dxa" w:w="45"/>
              <w:right w:type="dxa" w:w="85"/>
            </w:tcMar>
          </w:tcPr>
          <w:p>
            <w:pPr>
              <w:spacing w:after="20" w:line="228"/>
            </w:pPr>
            <w:r>
              <w:rPr>
                <w:b w:val="false"/>
                <w:bCs w:val="false"/>
                <w:sz w:val="17"/>
                <w:szCs w:val="17"/>
              </w:rPr>
              <w:t xml:space="preserve">×2 / 60 s</w:t>
            </w:r>
          </w:p>
        </w:tc>
        <w:tc>
          <w:tcPr>
            <w:tcW w:type="dxa" w:w="881"/>
            <w:tcMar>
              <w:top w:type="dxa" w:w="45"/>
              <w:left w:type="dxa" w:w="85"/>
              <w:bottom w:type="dxa" w:w="45"/>
              <w:right w:type="dxa" w:w="85"/>
            </w:tcMar>
          </w:tcPr>
          <w:p>
            <w:pPr>
              <w:spacing w:after="20" w:line="228"/>
            </w:pPr>
            <w:r>
              <w:rPr>
                <w:b w:val="false"/>
                <w:bCs w:val="false"/>
                <w:sz w:val="17"/>
                <w:szCs w:val="17"/>
              </w:rPr>
              <w:t xml:space="preserve">—</w:t>
            </w:r>
          </w:p>
        </w:tc>
        <w:tc>
          <w:tcPr>
            <w:tcW w:type="dxa" w:w="2743"/>
            <w:tcMar>
              <w:top w:type="dxa" w:w="45"/>
              <w:left w:type="dxa" w:w="85"/>
              <w:bottom w:type="dxa" w:w="45"/>
              <w:right w:type="dxa" w:w="85"/>
            </w:tcMar>
          </w:tcPr>
          <w:p>
            <w:pPr>
              <w:spacing w:after="20" w:line="228"/>
            </w:pPr>
            <w:r>
              <w:rPr>
                <w:b w:val="false"/>
                <w:bCs w:val="false"/>
                <w:sz w:val="17"/>
                <w:szCs w:val="17"/>
              </w:rPr>
              <w:t xml:space="preserve">Fail the workflow; never a partial ring</w:t>
            </w:r>
          </w:p>
        </w:tc>
      </w:tr>
    </w:tbl>
    <w:p>
      <w:pPr>
        <w:spacing w:after="80"/>
      </w:pPr>
    </w:p>
    <w:p>
      <w:pPr>
        <w:spacing w:after="100" w:before="0" w:line="252"/>
      </w:pPr>
      <w:r>
        <w:rPr>
          <w:b/>
          <w:bCs/>
          <w:sz w:val="21"/>
          <w:szCs w:val="21"/>
        </w:rPr>
        <w:t xml:space="preserve">Batching.</w:t>
      </w:r>
      <w:r>
        <w:rPr>
          <w:sz w:val="21"/>
          <w:szCs w:val="21"/>
        </w:rPr>
        <w:t xml:space="preserve"> Devices send one message per event (≈ 50 KB, under IoT Hub's 256 KB limit); edgeHub groups up to 20 per upstream batch with fan-out 10 </w:t>
      </w:r>
      <w:r>
        <w:rPr>
          <w:b/>
          <w:bCs/>
          <w:color w:val="1F4E79"/>
          <w:sz w:val="19"/>
          <w:szCs w:val="19"/>
        </w:rPr>
        <w:t xml:space="preserve">[C19]</w:t>
      </w:r>
      <w:r>
        <w:rPr>
          <w:sz w:val="21"/>
          <w:szCs w:val="21"/>
        </w:rPr>
        <w:t xml:space="preserve">. The ingest API pulls 500 events per batch, holds at most 4 batches in flight per replica and checkpoints only after the batch is committed, so a crash replays rather than loses data.</w:t>
      </w:r>
    </w:p>
    <w:p>
      <w:pPr>
        <w:pStyle w:val="Heading2"/>
        <w:keepNext/>
      </w:pPr>
      <w:r>
        <w:t xml:space="preserve">5.3 Idempotency</w:t>
      </w:r>
    </w:p>
    <w:p>
      <w:pPr>
        <w:spacing w:after="100" w:before="0" w:line="252"/>
      </w:pPr>
      <w:r>
        <w:rPr>
          <w:sz w:val="21"/>
          <w:szCs w:val="21"/>
        </w:rPr>
        <w:t xml:space="preserve">frame-capture generates </w:t>
      </w:r>
      <w:r>
        <w:rPr>
          <w:rFonts w:ascii="Consolas" w:cs="Consolas" w:eastAsia="Consolas" w:hAnsi="Consolas"/>
          <w:color w:val="0B4F6C"/>
          <w:sz w:val="19"/>
          <w:szCs w:val="19"/>
        </w:rPr>
        <w:t xml:space="preserve">idempotency-key = {siteId}-{cameraId}-{captureEpochMs}-{seq}</w:t>
      </w:r>
      <w:r>
        <w:rPr>
          <w:sz w:val="21"/>
          <w:szCs w:val="21"/>
        </w:rPr>
        <w:t xml:space="preserve"> (site from </w:t>
      </w:r>
      <w:r>
        <w:rPr>
          <w:rFonts w:ascii="Consolas" w:cs="Consolas" w:eastAsia="Consolas" w:hAnsi="Consolas"/>
          <w:color w:val="0B4F6C"/>
          <w:sz w:val="19"/>
          <w:szCs w:val="19"/>
        </w:rPr>
        <w:t xml:space="preserve">IOTEDGE_DEVICEID</w:t>
      </w:r>
      <w:r>
        <w:rPr>
          <w:sz w:val="21"/>
          <w:szCs w:val="21"/>
        </w:rPr>
        <w:t xml:space="preserve">, </w:t>
      </w:r>
      <w:r>
        <w:rPr>
          <w:rFonts w:ascii="Consolas" w:cs="Consolas" w:eastAsia="Consolas" w:hAnsi="Consolas"/>
          <w:color w:val="0B4F6C"/>
          <w:sz w:val="19"/>
          <w:szCs w:val="19"/>
        </w:rPr>
        <w:t xml:space="preserve">seq</w:t>
      </w:r>
      <w:r>
        <w:rPr>
          <w:sz w:val="21"/>
          <w:szCs w:val="21"/>
        </w:rPr>
        <w:t xml:space="preserve"> a per-camera counter persisted on the spool volume). The key is deterministic, so a frame re-processed after a crash or a message re-sent after reconnect carries the same key. It travels as the </w:t>
      </w:r>
      <w:r>
        <w:rPr>
          <w:rFonts w:ascii="Consolas" w:cs="Consolas" w:eastAsia="Consolas" w:hAnsi="Consolas"/>
          <w:color w:val="0B4F6C"/>
          <w:sz w:val="19"/>
          <w:szCs w:val="19"/>
        </w:rPr>
        <w:t xml:space="preserve">idempotency-key</w:t>
      </w:r>
      <w:r>
        <w:rPr>
          <w:sz w:val="21"/>
          <w:szCs w:val="21"/>
        </w:rPr>
        <w:t xml:space="preserve"> property and </w:t>
      </w:r>
      <w:r>
        <w:rPr>
          <w:rFonts w:ascii="Consolas" w:cs="Consolas" w:eastAsia="Consolas" w:hAnsi="Consolas"/>
          <w:color w:val="0B4F6C"/>
          <w:sz w:val="19"/>
          <w:szCs w:val="19"/>
        </w:rPr>
        <w:t xml:space="preserve">messageId</w:t>
      </w:r>
      <w:r>
        <w:rPr>
          <w:sz w:val="21"/>
          <w:szCs w:val="21"/>
        </w:rPr>
        <w:t xml:space="preserve">; the ingest API uses it as the Cosmos DB document id (upsert) and the Blob name (</w:t>
      </w:r>
      <w:r>
        <w:rPr>
          <w:rFonts w:ascii="Consolas" w:cs="Consolas" w:eastAsia="Consolas" w:hAnsi="Consolas"/>
          <w:color w:val="0B4F6C"/>
          <w:sz w:val="19"/>
          <w:szCs w:val="19"/>
        </w:rPr>
        <w:t xml:space="preserve">If-None-Match: *</w:t>
      </w:r>
      <w:r>
        <w:rPr>
          <w:sz w:val="21"/>
          <w:szCs w:val="21"/>
        </w:rPr>
        <w:t xml:space="preserve">), within a 14-day dedupe window </w:t>
      </w:r>
      <w:r>
        <w:rPr>
          <w:b/>
          <w:bCs/>
          <w:color w:val="1F4E79"/>
          <w:sz w:val="19"/>
          <w:szCs w:val="19"/>
        </w:rPr>
        <w:t xml:space="preserve">[C8]</w:t>
      </w:r>
      <w:r>
        <w:rPr>
          <w:b/>
          <w:bCs/>
          <w:color w:val="1F4E79"/>
          <w:sz w:val="19"/>
          <w:szCs w:val="19"/>
        </w:rPr>
        <w:t xml:space="preserve">[C20]</w:t>
      </w:r>
      <w:r>
        <w:rPr>
          <w:sz w:val="21"/>
          <w:szCs w:val="21"/>
        </w:rPr>
        <w:t xml:space="preserve">. A device-reported daily count per camera is reconciled with accepted counts; a mismatch flags key collisions (for example after a clock reset), which would otherwise drop events silently.</w:t>
      </w:r>
    </w:p>
    <w:p>
      <w:pPr>
        <w:pStyle w:val="Heading2"/>
        <w:keepNext/>
      </w:pPr>
      <w:r>
        <w:t xml:space="preserve">5.4 Sizing and drain</w:t>
      </w:r>
    </w:p>
    <w:p>
      <w:pPr>
        <w:spacing w:after="100" w:before="0" w:line="252"/>
      </w:pPr>
      <w:r>
        <w:rPr>
          <w:sz w:val="21"/>
          <w:szCs w:val="21"/>
        </w:rPr>
        <w:t xml:space="preserve">Fleet volume is 400,000 events/day. At IoT Hub's 4 KB metering each 50 KB event counts as 13 messages, so with health heartbeats the fleet needs ≈ 5.3 M metered messages/day. </w:t>
      </w:r>
      <w:r>
        <w:rPr>
          <w:b/>
          <w:bCs/>
          <w:sz w:val="21"/>
          <w:szCs w:val="21"/>
        </w:rPr>
        <w:t xml:space="preserve">S2 × 2 units</w:t>
      </w:r>
      <w:r>
        <w:rPr>
          <w:sz w:val="21"/>
          <w:szCs w:val="21"/>
        </w:rPr>
        <w:t xml:space="preserve"> provide 12 M/day (44 % used) and 240 sends/s </w:t>
      </w:r>
      <w:r>
        <w:rPr>
          <w:b/>
          <w:bCs/>
          <w:color w:val="1F4E79"/>
          <w:sz w:val="19"/>
          <w:szCs w:val="19"/>
        </w:rPr>
        <w:t xml:space="preserve">[C7]</w:t>
      </w:r>
      <w:r>
        <w:rPr>
          <w:sz w:val="21"/>
          <w:szCs w:val="21"/>
        </w:rPr>
        <w:t xml:space="preserve">. Per site, a 6 Mbps drain moves ≈ 15 messages/s, so even 10 sites reconnecting together (≈ 150/s) stay under the throttle. A fleet-wide 72 h outage would exceed one day's quota on replay; the 7-day TTL lets it drain over two days, and the platform team can add S2 units without downtime.</w:t>
      </w:r>
    </w:p>
    <w:p>
      <w:pPr>
        <w:keepNext/>
        <w:spacing w:after="40" w:before="60"/>
        <w:jc w:val="center"/>
      </w:pPr>
      <w:r>
        <w:drawing>
          <wp:inline distT="0" distB="0" distL="0" distR="0">
            <wp:extent cx="6219825" cy="3524250"/>
            <wp:effectExtent t="0" r="0" b="0" l="0"/>
            <wp:docPr id="1" name="figure2" descr="During an uplink outage the site keeps inspecting packages and queues results by priority, so even the 72-hour ceiling fills only 24 % of the 5 GB buffer budget and drains in about 27 minutes once MPLS retur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3524250"/>
                    </a:xfrm>
                    <a:prstGeom prst="rect">
                      <a:avLst/>
                    </a:prstGeom>
                  </pic:spPr>
                </pic:pic>
              </a:graphicData>
            </a:graphic>
          </wp:inline>
        </w:drawing>
      </w:r>
    </w:p>
    <w:p>
      <w:pPr>
        <w:spacing w:after="140"/>
      </w:pPr>
      <w:r>
        <w:rPr>
          <w:b/>
          <w:bCs/>
          <w:color w:val="1F4E79"/>
          <w:sz w:val="18"/>
          <w:szCs w:val="18"/>
        </w:rPr>
        <w:t xml:space="preserve">Figure 2. </w:t>
      </w:r>
      <w:r>
        <w:rPr>
          <w:i/>
          <w:iCs/>
          <w:color w:val="4B5563"/>
          <w:sz w:val="18"/>
          <w:szCs w:val="18"/>
        </w:rPr>
        <w:t xml:space="preserve">During an uplink outage the site keeps inspecting packages and queues results by priority, so even the 72-hour ceiling fills only 24 % of the 5 GB buffer budget and drains in about 27 minutes once MPLS returns.</w:t>
      </w:r>
    </w:p>
    <w:p>
      <w:pPr>
        <w:pStyle w:val="Heading1"/>
        <w:keepNext/>
      </w:pPr>
      <w:r>
        <w:t xml:space="preserve">6. Deployment strategy: canary with GitOps</w:t>
      </w:r>
    </w:p>
    <w:p>
      <w:pPr>
        <w:pStyle w:val="Heading2"/>
        <w:keepNext/>
      </w:pPr>
      <w:r>
        <w:t xml:space="preserve">6.1 Decision: Canary over Blue-Green</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350"/>
        <w:gridCol w:w="3917"/>
        <w:gridCol w:w="3525"/>
      </w:tblGrid>
      <w:tr>
        <w:trPr>
          <w:cantSplit/>
          <w:tblHeader/>
        </w:trPr>
        <w:tc>
          <w:tcPr>
            <w:tcW w:type="dxa" w:w="2350"/>
            <w:shd w:fill="1F4E79" w:color="auto" w:val="clear"/>
            <w:tcMar>
              <w:top w:type="dxa" w:w="45"/>
              <w:left w:type="dxa" w:w="85"/>
              <w:bottom w:type="dxa" w:w="45"/>
              <w:right w:type="dxa" w:w="85"/>
            </w:tcMar>
          </w:tcPr>
          <w:p>
            <w:pPr>
              <w:spacing w:after="20" w:line="228"/>
            </w:pPr>
            <w:r>
              <w:rPr>
                <w:b/>
                <w:bCs/>
                <w:color w:val="FFFFFF"/>
                <w:sz w:val="17"/>
                <w:szCs w:val="17"/>
              </w:rPr>
              <w:t xml:space="preserve">Criterion</w:t>
            </w:r>
          </w:p>
        </w:tc>
        <w:tc>
          <w:tcPr>
            <w:tcW w:type="dxa" w:w="3917"/>
            <w:shd w:fill="1F4E79" w:color="auto" w:val="clear"/>
            <w:tcMar>
              <w:top w:type="dxa" w:w="45"/>
              <w:left w:type="dxa" w:w="85"/>
              <w:bottom w:type="dxa" w:w="45"/>
              <w:right w:type="dxa" w:w="85"/>
            </w:tcMar>
          </w:tcPr>
          <w:p>
            <w:pPr>
              <w:spacing w:after="20" w:line="228"/>
            </w:pPr>
            <w:r>
              <w:rPr>
                <w:b/>
                <w:bCs/>
                <w:color w:val="FFFFFF"/>
                <w:sz w:val="17"/>
                <w:szCs w:val="17"/>
              </w:rPr>
              <w:t xml:space="preserve">Canary (chosen)</w:t>
            </w:r>
          </w:p>
        </w:tc>
        <w:tc>
          <w:tcPr>
            <w:tcW w:type="dxa" w:w="3525"/>
            <w:shd w:fill="1F4E79" w:color="auto" w:val="clear"/>
            <w:tcMar>
              <w:top w:type="dxa" w:w="45"/>
              <w:left w:type="dxa" w:w="85"/>
              <w:bottom w:type="dxa" w:w="45"/>
              <w:right w:type="dxa" w:w="85"/>
            </w:tcMar>
          </w:tcPr>
          <w:p>
            <w:pPr>
              <w:spacing w:after="20" w:line="228"/>
            </w:pPr>
            <w:r>
              <w:rPr>
                <w:b/>
                <w:bCs/>
                <w:color w:val="FFFFFF"/>
                <w:sz w:val="17"/>
                <w:szCs w:val="17"/>
              </w:rPr>
              <w:t xml:space="preserve">Blue-Green</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Fits 2 GB edge PCs</w:t>
            </w:r>
          </w:p>
        </w:tc>
        <w:tc>
          <w:tcPr>
            <w:tcW w:type="dxa" w:w="3917"/>
            <w:tcMar>
              <w:top w:type="dxa" w:w="45"/>
              <w:left w:type="dxa" w:w="85"/>
              <w:bottom w:type="dxa" w:w="45"/>
              <w:right w:type="dxa" w:w="85"/>
            </w:tcMar>
          </w:tcPr>
          <w:p>
            <w:pPr>
              <w:spacing w:after="20" w:line="228"/>
            </w:pPr>
            <w:r>
              <w:rPr>
                <w:b w:val="false"/>
                <w:bCs w:val="false"/>
                <w:sz w:val="17"/>
                <w:szCs w:val="17"/>
              </w:rPr>
              <w:t xml:space="preserve">Yes — one inference stack per device</w:t>
            </w:r>
          </w:p>
        </w:tc>
        <w:tc>
          <w:tcPr>
            <w:tcW w:type="dxa" w:w="3525"/>
            <w:tcMar>
              <w:top w:type="dxa" w:w="45"/>
              <w:left w:type="dxa" w:w="85"/>
              <w:bottom w:type="dxa" w:w="45"/>
              <w:right w:type="dxa" w:w="85"/>
            </w:tcMar>
          </w:tcPr>
          <w:p>
            <w:pPr>
              <w:spacing w:after="20" w:line="228"/>
            </w:pPr>
            <w:r>
              <w:rPr>
                <w:b w:val="false"/>
                <w:bCs w:val="false"/>
                <w:sz w:val="17"/>
                <w:szCs w:val="17"/>
              </w:rPr>
              <w:t xml:space="preserve">No — needs a second inference stack (~384 MiB) beside the first</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Blast radius of a bad model</w:t>
            </w:r>
          </w:p>
        </w:tc>
        <w:tc>
          <w:tcPr>
            <w:tcW w:type="dxa" w:w="3917"/>
            <w:shd w:fill="FAFBFC" w:color="auto" w:val="clear"/>
            <w:tcMar>
              <w:top w:type="dxa" w:w="45"/>
              <w:left w:type="dxa" w:w="85"/>
              <w:bottom w:type="dxa" w:w="45"/>
              <w:right w:type="dxa" w:w="85"/>
            </w:tcMar>
          </w:tcPr>
          <w:p>
            <w:pPr>
              <w:spacing w:after="20" w:line="228"/>
            </w:pPr>
            <w:r>
              <w:rPr>
                <w:b w:val="false"/>
                <w:bCs w:val="false"/>
                <w:sz w:val="17"/>
                <w:szCs w:val="17"/>
              </w:rPr>
              <w:t xml:space="preserve">1 site, then 5, 20, 50 </w:t>
            </w:r>
            <w:r>
              <w:rPr>
                <w:b/>
                <w:bCs/>
                <w:color w:val="1F4E79"/>
                <w:sz w:val="15"/>
                <w:szCs w:val="15"/>
              </w:rPr>
              <w:t xml:space="preserve">[C25]</w:t>
            </w:r>
          </w:p>
        </w:tc>
        <w:tc>
          <w:tcPr>
            <w:tcW w:type="dxa" w:w="3525"/>
            <w:shd w:fill="FAFBFC" w:color="auto" w:val="clear"/>
            <w:tcMar>
              <w:top w:type="dxa" w:w="45"/>
              <w:left w:type="dxa" w:w="85"/>
              <w:bottom w:type="dxa" w:w="45"/>
              <w:right w:type="dxa" w:w="85"/>
            </w:tcMar>
          </w:tcPr>
          <w:p>
            <w:pPr>
              <w:spacing w:after="20" w:line="228"/>
            </w:pPr>
            <w:r>
              <w:rPr>
                <w:b w:val="false"/>
                <w:bCs w:val="false"/>
                <w:sz w:val="17"/>
                <w:szCs w:val="17"/>
              </w:rPr>
              <w:t xml:space="preserve">Whole environment at cutover</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Detects model regression</w:t>
            </w:r>
          </w:p>
        </w:tc>
        <w:tc>
          <w:tcPr>
            <w:tcW w:type="dxa" w:w="3917"/>
            <w:tcMar>
              <w:top w:type="dxa" w:w="45"/>
              <w:left w:type="dxa" w:w="85"/>
              <w:bottom w:type="dxa" w:w="45"/>
              <w:right w:type="dxa" w:w="85"/>
            </w:tcMar>
          </w:tcPr>
          <w:p>
            <w:pPr>
              <w:spacing w:after="20" w:line="228"/>
            </w:pPr>
            <w:r>
              <w:rPr>
                <w:b w:val="false"/>
                <w:bCs w:val="false"/>
                <w:sz w:val="17"/>
                <w:szCs w:val="17"/>
              </w:rPr>
              <w:t xml:space="preserve">Real traffic per ring; damage-rate drift vs 7-day baseline</w:t>
            </w:r>
          </w:p>
        </w:tc>
        <w:tc>
          <w:tcPr>
            <w:tcW w:type="dxa" w:w="3525"/>
            <w:tcMar>
              <w:top w:type="dxa" w:w="45"/>
              <w:left w:type="dxa" w:w="85"/>
              <w:bottom w:type="dxa" w:w="45"/>
              <w:right w:type="dxa" w:w="85"/>
            </w:tcMar>
          </w:tcPr>
          <w:p>
            <w:pPr>
              <w:spacing w:after="20" w:line="228"/>
            </w:pPr>
            <w:r>
              <w:rPr>
                <w:b w:val="false"/>
                <w:bCs w:val="false"/>
                <w:sz w:val="17"/>
                <w:szCs w:val="17"/>
              </w:rPr>
              <w:t xml:space="preserve">Mostly synthetic checks before cutover</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Rollback</w:t>
            </w:r>
          </w:p>
        </w:tc>
        <w:tc>
          <w:tcPr>
            <w:tcW w:type="dxa" w:w="3917"/>
            <w:shd w:fill="FAFBFC" w:color="auto" w:val="clear"/>
            <w:tcMar>
              <w:top w:type="dxa" w:w="45"/>
              <w:left w:type="dxa" w:w="85"/>
              <w:bottom w:type="dxa" w:w="45"/>
              <w:right w:type="dxa" w:w="85"/>
            </w:tcMar>
          </w:tcPr>
          <w:p>
            <w:pPr>
              <w:spacing w:after="20" w:line="228"/>
            </w:pPr>
            <w:r>
              <w:rPr>
                <w:b w:val="false"/>
                <w:bCs w:val="false"/>
                <w:sz w:val="17"/>
                <w:szCs w:val="17"/>
              </w:rPr>
              <w:t xml:space="preserve">Automatic: Flagger reverts traffic; delete layer → base </w:t>
            </w:r>
            <w:r>
              <w:rPr>
                <w:b/>
                <w:bCs/>
                <w:color w:val="1F4E79"/>
                <w:sz w:val="15"/>
                <w:szCs w:val="15"/>
              </w:rPr>
              <w:t xml:space="preserve">[C26]</w:t>
            </w:r>
          </w:p>
        </w:tc>
        <w:tc>
          <w:tcPr>
            <w:tcW w:type="dxa" w:w="3525"/>
            <w:shd w:fill="FAFBFC" w:color="auto" w:val="clear"/>
            <w:tcMar>
              <w:top w:type="dxa" w:w="45"/>
              <w:left w:type="dxa" w:w="85"/>
              <w:bottom w:type="dxa" w:w="45"/>
              <w:right w:type="dxa" w:w="85"/>
            </w:tcMar>
          </w:tcPr>
          <w:p>
            <w:pPr>
              <w:spacing w:after="20" w:line="228"/>
            </w:pPr>
            <w:r>
              <w:rPr>
                <w:b w:val="false"/>
                <w:bCs w:val="false"/>
                <w:sz w:val="17"/>
                <w:szCs w:val="17"/>
              </w:rPr>
              <w:t xml:space="preserve">Fast switch back, but standby capacity must be kept</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Effort / time</w:t>
            </w:r>
          </w:p>
        </w:tc>
        <w:tc>
          <w:tcPr>
            <w:tcW w:type="dxa" w:w="3917"/>
            <w:tcMar>
              <w:top w:type="dxa" w:w="45"/>
              <w:left w:type="dxa" w:w="85"/>
              <w:bottom w:type="dxa" w:w="45"/>
              <w:right w:type="dxa" w:w="85"/>
            </w:tcMar>
          </w:tcPr>
          <w:p>
            <w:pPr>
              <w:spacing w:after="20" w:line="228"/>
            </w:pPr>
            <w:r>
              <w:rPr>
                <w:b w:val="false"/>
                <w:bCs w:val="false"/>
                <w:sz w:val="17"/>
                <w:szCs w:val="17"/>
              </w:rPr>
              <w:t xml:space="preserve">≈ 3 days per fleet rollout; gates reuse health metrics</w:t>
            </w:r>
          </w:p>
        </w:tc>
        <w:tc>
          <w:tcPr>
            <w:tcW w:type="dxa" w:w="3525"/>
            <w:tcMar>
              <w:top w:type="dxa" w:w="45"/>
              <w:left w:type="dxa" w:w="85"/>
              <w:bottom w:type="dxa" w:w="45"/>
              <w:right w:type="dxa" w:w="85"/>
            </w:tcMar>
          </w:tcPr>
          <w:p>
            <w:pPr>
              <w:spacing w:after="20" w:line="228"/>
            </w:pPr>
            <w:r>
              <w:rPr>
                <w:b w:val="false"/>
                <w:bCs w:val="false"/>
                <w:sz w:val="17"/>
                <w:szCs w:val="17"/>
              </w:rPr>
              <w:t xml:space="preserve">Faster cutover, double infrastructure, manual switch decisions</w:t>
            </w:r>
          </w:p>
        </w:tc>
      </w:tr>
    </w:tbl>
    <w:p>
      <w:pPr>
        <w:spacing w:after="80"/>
      </w:pPr>
    </w:p>
    <w:p>
      <w:pPr>
        <w:pStyle w:val="Heading2"/>
        <w:keepNext/>
      </w:pPr>
      <w:r>
        <w:t xml:space="preserve">6.2 Central rollout via Flux v2 (AKS)</w:t>
      </w:r>
    </w:p>
    <w:p>
      <w:pPr>
        <w:pStyle w:val="ListParagraph"/>
        <w:numPr>
          <w:ilvl w:val="0"/>
          <w:numId w:val="4"/>
        </w:numPr>
        <w:spacing w:after="50" w:line="252"/>
      </w:pPr>
      <w:r>
        <w:rPr>
          <w:sz w:val="21"/>
          <w:szCs w:val="21"/>
        </w:rPr>
        <w:t xml:space="preserve">Engineer opens a PR changing the chart, values or image digest; CI lints and runs unit tests; platform approves </w:t>
      </w:r>
      <w:r>
        <w:rPr>
          <w:b/>
          <w:bCs/>
          <w:color w:val="1F4E79"/>
          <w:sz w:val="19"/>
          <w:szCs w:val="19"/>
        </w:rPr>
        <w:t xml:space="preserve">[C22]</w:t>
      </w:r>
      <w:r>
        <w:rPr>
          <w:sz w:val="21"/>
          <w:szCs w:val="21"/>
        </w:rPr>
        <w:t xml:space="preserve">.</w:t>
      </w:r>
    </w:p>
    <w:p>
      <w:pPr>
        <w:pStyle w:val="ListParagraph"/>
        <w:numPr>
          <w:ilvl w:val="0"/>
          <w:numId w:val="4"/>
        </w:numPr>
        <w:spacing w:after="50" w:line="252"/>
      </w:pPr>
      <w:r>
        <w:rPr>
          <w:sz w:val="21"/>
          <w:szCs w:val="21"/>
        </w:rPr>
        <w:t xml:space="preserve">Merge to </w:t>
      </w:r>
      <w:r>
        <w:rPr>
          <w:rFonts w:ascii="Consolas" w:cs="Consolas" w:eastAsia="Consolas" w:hAnsi="Consolas"/>
          <w:color w:val="0B4F6C"/>
          <w:sz w:val="19"/>
          <w:szCs w:val="19"/>
        </w:rPr>
        <w:t xml:space="preserve">release</w:t>
      </w:r>
      <w:r>
        <w:rPr>
          <w:sz w:val="21"/>
          <w:szCs w:val="21"/>
        </w:rPr>
        <w:t xml:space="preserve">. The Flux v2 AKS extension (</w:t>
      </w:r>
      <w:r>
        <w:rPr>
          <w:rFonts w:ascii="Consolas" w:cs="Consolas" w:eastAsia="Consolas" w:hAnsi="Consolas"/>
          <w:color w:val="0B4F6C"/>
          <w:sz w:val="19"/>
          <w:szCs w:val="19"/>
        </w:rPr>
        <w:t xml:space="preserve">microsoft.flux</w:t>
      </w:r>
      <w:r>
        <w:rPr>
          <w:sz w:val="21"/>
          <w:szCs w:val="21"/>
        </w:rPr>
        <w:t xml:space="preserve">, created by </w:t>
      </w:r>
      <w:r>
        <w:rPr>
          <w:rFonts w:ascii="Consolas" w:cs="Consolas" w:eastAsia="Consolas" w:hAnsi="Consolas"/>
          <w:color w:val="0B4F6C"/>
          <w:sz w:val="19"/>
          <w:szCs w:val="19"/>
        </w:rPr>
        <w:t xml:space="preserve">gitops/flux-config.sh</w:t>
      </w:r>
      <w:r>
        <w:rPr>
          <w:sz w:val="21"/>
          <w:szCs w:val="21"/>
        </w:rPr>
        <w:t xml:space="preserve">) reconciles the GitRepository and HelmRelease within 5 minutes </w:t>
      </w:r>
      <w:r>
        <w:rPr>
          <w:b/>
          <w:bCs/>
          <w:color w:val="1F4E79"/>
          <w:sz w:val="19"/>
          <w:szCs w:val="19"/>
        </w:rPr>
        <w:t xml:space="preserve">[C23]</w:t>
      </w:r>
      <w:r>
        <w:rPr>
          <w:sz w:val="21"/>
          <w:szCs w:val="21"/>
        </w:rPr>
        <w:t xml:space="preserve">.</w:t>
      </w:r>
    </w:p>
    <w:p>
      <w:pPr>
        <w:pStyle w:val="ListParagraph"/>
        <w:numPr>
          <w:ilvl w:val="0"/>
          <w:numId w:val="4"/>
        </w:numPr>
        <w:spacing w:after="50" w:line="252"/>
      </w:pPr>
      <w:r>
        <w:rPr>
          <w:sz w:val="21"/>
          <w:szCs w:val="21"/>
        </w:rPr>
        <w:t xml:space="preserve">Helm pre-upgrade hook runs the idempotent </w:t>
      </w:r>
      <w:r>
        <w:rPr>
          <w:rFonts w:ascii="Consolas" w:cs="Consolas" w:eastAsia="Consolas" w:hAnsi="Consolas"/>
          <w:color w:val="0B4F6C"/>
          <w:sz w:val="19"/>
          <w:szCs w:val="19"/>
        </w:rPr>
        <w:t xml:space="preserve">db-migrate</w:t>
      </w:r>
      <w:r>
        <w:rPr>
          <w:sz w:val="21"/>
          <w:szCs w:val="21"/>
        </w:rPr>
        <w:t xml:space="preserve"> job; a failed upgrade is rolled back by HelmRelease remediation.</w:t>
      </w:r>
    </w:p>
    <w:p>
      <w:pPr>
        <w:pStyle w:val="ListParagraph"/>
        <w:numPr>
          <w:ilvl w:val="0"/>
          <w:numId w:val="4"/>
        </w:numPr>
        <w:spacing w:after="50" w:line="252"/>
      </w:pPr>
      <w:r>
        <w:rPr>
          <w:sz w:val="21"/>
          <w:szCs w:val="21"/>
        </w:rPr>
        <w:t xml:space="preserve">Flagger shifts 10 % → 50 % of traffic in 10 % steps, checking error rate &lt; 1 % and p99 &lt; 500 ms every minute </w:t>
      </w:r>
      <w:r>
        <w:rPr>
          <w:b/>
          <w:bCs/>
          <w:color w:val="1F4E79"/>
          <w:sz w:val="19"/>
          <w:szCs w:val="19"/>
        </w:rPr>
        <w:t xml:space="preserve">[C24]</w:t>
      </w:r>
      <w:r>
        <w:rPr>
          <w:sz w:val="21"/>
          <w:szCs w:val="21"/>
        </w:rPr>
        <w:t xml:space="preserve">. Three failed checks return all traffic to the primary automatically.</w:t>
      </w:r>
    </w:p>
    <w:p>
      <w:pPr>
        <w:pStyle w:val="ListParagraph"/>
        <w:numPr>
          <w:ilvl w:val="0"/>
          <w:numId w:val="4"/>
        </w:numPr>
        <w:spacing w:after="50" w:line="252"/>
      </w:pPr>
      <w:r>
        <w:rPr>
          <w:sz w:val="21"/>
          <w:szCs w:val="21"/>
        </w:rPr>
        <w:t xml:space="preserve">On success Flagger promotes the canary; the post-upgrade smoke test confirms ingest and duplicate rejection end to end.</w:t>
      </w:r>
    </w:p>
    <w:p>
      <w:pPr>
        <w:pStyle w:val="Heading2"/>
        <w:keepNext/>
      </w:pPr>
      <w:r>
        <w:t xml:space="preserve">6.3 Edge ring rollout via az automation</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783"/>
        <w:gridCol w:w="1958"/>
        <w:gridCol w:w="1175"/>
        <w:gridCol w:w="5876"/>
      </w:tblGrid>
      <w:tr>
        <w:trPr>
          <w:cantSplit/>
          <w:tblHeader/>
        </w:trPr>
        <w:tc>
          <w:tcPr>
            <w:tcW w:type="dxa" w:w="783"/>
            <w:shd w:fill="1F4E79" w:color="auto" w:val="clear"/>
            <w:tcMar>
              <w:top w:type="dxa" w:w="45"/>
              <w:left w:type="dxa" w:w="85"/>
              <w:bottom w:type="dxa" w:w="45"/>
              <w:right w:type="dxa" w:w="85"/>
            </w:tcMar>
          </w:tcPr>
          <w:p>
            <w:pPr>
              <w:spacing w:after="20" w:line="228"/>
            </w:pPr>
            <w:r>
              <w:rPr>
                <w:b/>
                <w:bCs/>
                <w:color w:val="FFFFFF"/>
                <w:sz w:val="17"/>
                <w:szCs w:val="17"/>
              </w:rPr>
              <w:t xml:space="preserve">Ring</w:t>
            </w:r>
          </w:p>
        </w:tc>
        <w:tc>
          <w:tcPr>
            <w:tcW w:type="dxa" w:w="1958"/>
            <w:shd w:fill="1F4E79" w:color="auto" w:val="clear"/>
            <w:tcMar>
              <w:top w:type="dxa" w:w="45"/>
              <w:left w:type="dxa" w:w="85"/>
              <w:bottom w:type="dxa" w:w="45"/>
              <w:right w:type="dxa" w:w="85"/>
            </w:tcMar>
          </w:tcPr>
          <w:p>
            <w:pPr>
              <w:spacing w:after="20" w:line="228"/>
            </w:pPr>
            <w:r>
              <w:rPr>
                <w:b/>
                <w:bCs/>
                <w:color w:val="FFFFFF"/>
                <w:sz w:val="17"/>
                <w:szCs w:val="17"/>
              </w:rPr>
              <w:t xml:space="preserve">Sites (cumulative)</w:t>
            </w:r>
          </w:p>
        </w:tc>
        <w:tc>
          <w:tcPr>
            <w:tcW w:type="dxa" w:w="1175"/>
            <w:shd w:fill="1F4E79" w:color="auto" w:val="clear"/>
            <w:tcMar>
              <w:top w:type="dxa" w:w="45"/>
              <w:left w:type="dxa" w:w="85"/>
              <w:bottom w:type="dxa" w:w="45"/>
              <w:right w:type="dxa" w:w="85"/>
            </w:tcMar>
          </w:tcPr>
          <w:p>
            <w:pPr>
              <w:spacing w:after="20" w:line="228"/>
            </w:pPr>
            <w:r>
              <w:rPr>
                <w:b/>
                <w:bCs/>
                <w:color w:val="FFFFFF"/>
                <w:sz w:val="17"/>
                <w:szCs w:val="17"/>
              </w:rPr>
              <w:t xml:space="preserve">Soak</w:t>
            </w:r>
          </w:p>
        </w:tc>
        <w:tc>
          <w:tcPr>
            <w:tcW w:type="dxa" w:w="5876"/>
            <w:shd w:fill="1F4E79" w:color="auto" w:val="clear"/>
            <w:tcMar>
              <w:top w:type="dxa" w:w="45"/>
              <w:left w:type="dxa" w:w="85"/>
              <w:bottom w:type="dxa" w:w="45"/>
              <w:right w:type="dxa" w:w="85"/>
            </w:tcMar>
          </w:tcPr>
          <w:p>
            <w:pPr>
              <w:spacing w:after="20" w:line="228"/>
            </w:pPr>
            <w:r>
              <w:rPr>
                <w:b/>
                <w:bCs/>
                <w:color w:val="FFFFFF"/>
                <w:sz w:val="17"/>
                <w:szCs w:val="17"/>
              </w:rPr>
              <w:t xml:space="preserve">Gate before widening </w:t>
            </w:r>
            <w:r>
              <w:rPr>
                <w:b/>
                <w:bCs/>
                <w:color w:val="1F4E79"/>
                <w:sz w:val="15"/>
                <w:szCs w:val="15"/>
              </w:rPr>
              <w:t xml:space="preserve">[C25]</w:t>
            </w:r>
          </w:p>
        </w:tc>
      </w:tr>
      <w:tr>
        <w:trPr>
          <w:cantSplit/>
        </w:trPr>
        <w:tc>
          <w:tcPr>
            <w:tcW w:type="dxa" w:w="783"/>
            <w:tcMar>
              <w:top w:type="dxa" w:w="45"/>
              <w:left w:type="dxa" w:w="85"/>
              <w:bottom w:type="dxa" w:w="45"/>
              <w:right w:type="dxa" w:w="85"/>
            </w:tcMar>
          </w:tcPr>
          <w:p>
            <w:pPr>
              <w:spacing w:after="20" w:line="228"/>
            </w:pPr>
            <w:r>
              <w:rPr>
                <w:b/>
                <w:bCs/>
                <w:sz w:val="17"/>
                <w:szCs w:val="17"/>
              </w:rPr>
              <w:t xml:space="preserve">R0</w:t>
            </w:r>
          </w:p>
        </w:tc>
        <w:tc>
          <w:tcPr>
            <w:tcW w:type="dxa" w:w="1958"/>
            <w:tcMar>
              <w:top w:type="dxa" w:w="45"/>
              <w:left w:type="dxa" w:w="85"/>
              <w:bottom w:type="dxa" w:w="45"/>
              <w:right w:type="dxa" w:w="85"/>
            </w:tcMar>
          </w:tcPr>
          <w:p>
            <w:pPr>
              <w:spacing w:after="20" w:line="228"/>
            </w:pPr>
            <w:r>
              <w:rPr>
                <w:b w:val="false"/>
                <w:bCs w:val="false"/>
                <w:sz w:val="17"/>
                <w:szCs w:val="17"/>
              </w:rPr>
              <w:t xml:space="preserve">1 pilot site (1)</w:t>
            </w:r>
          </w:p>
        </w:tc>
        <w:tc>
          <w:tcPr>
            <w:tcW w:type="dxa" w:w="1175"/>
            <w:tcMar>
              <w:top w:type="dxa" w:w="45"/>
              <w:left w:type="dxa" w:w="85"/>
              <w:bottom w:type="dxa" w:w="45"/>
              <w:right w:type="dxa" w:w="85"/>
            </w:tcMar>
          </w:tcPr>
          <w:p>
            <w:pPr>
              <w:spacing w:after="20" w:line="228"/>
            </w:pPr>
            <w:r>
              <w:rPr>
                <w:b w:val="false"/>
                <w:bCs w:val="false"/>
                <w:sz w:val="17"/>
                <w:szCs w:val="17"/>
              </w:rPr>
              <w:t xml:space="preserve">24 h</w:t>
            </w:r>
          </w:p>
        </w:tc>
        <w:tc>
          <w:tcPr>
            <w:tcW w:type="dxa" w:w="5876"/>
            <w:tcMar>
              <w:top w:type="dxa" w:w="45"/>
              <w:left w:type="dxa" w:w="85"/>
              <w:bottom w:type="dxa" w:w="45"/>
              <w:right w:type="dxa" w:w="85"/>
            </w:tcMar>
          </w:tcPr>
          <w:p>
            <w:pPr>
              <w:spacing w:after="20" w:line="228"/>
            </w:pPr>
            <w:r>
              <w:rPr>
                <w:b w:val="false"/>
                <w:bCs w:val="false"/>
                <w:sz w:val="17"/>
                <w:szCs w:val="17"/>
              </w:rPr>
              <w:t xml:space="preserve">Benchmarks on real traffic; all gate metrics green</w:t>
            </w:r>
          </w:p>
        </w:tc>
      </w:tr>
      <w:tr>
        <w:trPr>
          <w:cantSplit/>
        </w:trPr>
        <w:tc>
          <w:tcPr>
            <w:tcW w:type="dxa" w:w="783"/>
            <w:shd w:fill="FAFBFC" w:color="auto" w:val="clear"/>
            <w:tcMar>
              <w:top w:type="dxa" w:w="45"/>
              <w:left w:type="dxa" w:w="85"/>
              <w:bottom w:type="dxa" w:w="45"/>
              <w:right w:type="dxa" w:w="85"/>
            </w:tcMar>
          </w:tcPr>
          <w:p>
            <w:pPr>
              <w:spacing w:after="20" w:line="228"/>
            </w:pPr>
            <w:r>
              <w:rPr>
                <w:b/>
                <w:bCs/>
                <w:sz w:val="17"/>
                <w:szCs w:val="17"/>
              </w:rPr>
              <w:t xml:space="preserve">R1</w:t>
            </w:r>
          </w:p>
        </w:tc>
        <w:tc>
          <w:tcPr>
            <w:tcW w:type="dxa" w:w="1958"/>
            <w:shd w:fill="FAFBFC" w:color="auto" w:val="clear"/>
            <w:tcMar>
              <w:top w:type="dxa" w:w="45"/>
              <w:left w:type="dxa" w:w="85"/>
              <w:bottom w:type="dxa" w:w="45"/>
              <w:right w:type="dxa" w:w="85"/>
            </w:tcMar>
          </w:tcPr>
          <w:p>
            <w:pPr>
              <w:spacing w:after="20" w:line="228"/>
            </w:pPr>
            <w:r>
              <w:rPr>
                <w:b w:val="false"/>
                <w:bCs w:val="false"/>
                <w:sz w:val="17"/>
                <w:szCs w:val="17"/>
              </w:rPr>
              <w:t xml:space="preserve">+4 (5)</w:t>
            </w:r>
          </w:p>
        </w:tc>
        <w:tc>
          <w:tcPr>
            <w:tcW w:type="dxa" w:w="1175"/>
            <w:shd w:fill="FAFBFC" w:color="auto" w:val="clear"/>
            <w:tcMar>
              <w:top w:type="dxa" w:w="45"/>
              <w:left w:type="dxa" w:w="85"/>
              <w:bottom w:type="dxa" w:w="45"/>
              <w:right w:type="dxa" w:w="85"/>
            </w:tcMar>
          </w:tcPr>
          <w:p>
            <w:pPr>
              <w:spacing w:after="20" w:line="228"/>
            </w:pPr>
            <w:r>
              <w:rPr>
                <w:b w:val="false"/>
                <w:bCs w:val="false"/>
                <w:sz w:val="17"/>
                <w:szCs w:val="17"/>
              </w:rPr>
              <w:t xml:space="preserve">24 h</w:t>
            </w:r>
          </w:p>
        </w:tc>
        <w:tc>
          <w:tcPr>
            <w:tcW w:type="dxa" w:w="5876"/>
            <w:shd w:fill="FAFBFC" w:color="auto" w:val="clear"/>
            <w:tcMar>
              <w:top w:type="dxa" w:w="45"/>
              <w:left w:type="dxa" w:w="85"/>
              <w:bottom w:type="dxa" w:w="45"/>
              <w:right w:type="dxa" w:w="85"/>
            </w:tcMar>
          </w:tcPr>
          <w:p>
            <w:pPr>
              <w:spacing w:after="20" w:line="228"/>
            </w:pPr>
            <w:r>
              <w:rPr>
                <w:b w:val="false"/>
                <w:bCs w:val="false"/>
                <w:sz w:val="17"/>
                <w:szCs w:val="17"/>
              </w:rPr>
              <w:t xml:space="preserve">p95 &lt; 200 ms · errors &lt; 0.5 % · 0 unexpected restarts · sync lag &lt; 10 min · damage drift ≤ 25 %</w:t>
            </w:r>
          </w:p>
        </w:tc>
      </w:tr>
      <w:tr>
        <w:trPr>
          <w:cantSplit/>
        </w:trPr>
        <w:tc>
          <w:tcPr>
            <w:tcW w:type="dxa" w:w="783"/>
            <w:tcMar>
              <w:top w:type="dxa" w:w="45"/>
              <w:left w:type="dxa" w:w="85"/>
              <w:bottom w:type="dxa" w:w="45"/>
              <w:right w:type="dxa" w:w="85"/>
            </w:tcMar>
          </w:tcPr>
          <w:p>
            <w:pPr>
              <w:spacing w:after="20" w:line="228"/>
            </w:pPr>
            <w:r>
              <w:rPr>
                <w:b/>
                <w:bCs/>
                <w:sz w:val="17"/>
                <w:szCs w:val="17"/>
              </w:rPr>
              <w:t xml:space="preserve">R2</w:t>
            </w:r>
          </w:p>
        </w:tc>
        <w:tc>
          <w:tcPr>
            <w:tcW w:type="dxa" w:w="1958"/>
            <w:tcMar>
              <w:top w:type="dxa" w:w="45"/>
              <w:left w:type="dxa" w:w="85"/>
              <w:bottom w:type="dxa" w:w="45"/>
              <w:right w:type="dxa" w:w="85"/>
            </w:tcMar>
          </w:tcPr>
          <w:p>
            <w:pPr>
              <w:spacing w:after="20" w:line="228"/>
            </w:pPr>
            <w:r>
              <w:rPr>
                <w:b w:val="false"/>
                <w:bCs w:val="false"/>
                <w:sz w:val="17"/>
                <w:szCs w:val="17"/>
              </w:rPr>
              <w:t xml:space="preserve">+15 (20)</w:t>
            </w:r>
          </w:p>
        </w:tc>
        <w:tc>
          <w:tcPr>
            <w:tcW w:type="dxa" w:w="1175"/>
            <w:tcMar>
              <w:top w:type="dxa" w:w="45"/>
              <w:left w:type="dxa" w:w="85"/>
              <w:bottom w:type="dxa" w:w="45"/>
              <w:right w:type="dxa" w:w="85"/>
            </w:tcMar>
          </w:tcPr>
          <w:p>
            <w:pPr>
              <w:spacing w:after="20" w:line="228"/>
            </w:pPr>
            <w:r>
              <w:rPr>
                <w:b w:val="false"/>
                <w:bCs w:val="false"/>
                <w:sz w:val="17"/>
                <w:szCs w:val="17"/>
              </w:rPr>
              <w:t xml:space="preserve">12 h</w:t>
            </w:r>
          </w:p>
        </w:tc>
        <w:tc>
          <w:tcPr>
            <w:tcW w:type="dxa" w:w="5876"/>
            <w:tcMar>
              <w:top w:type="dxa" w:w="45"/>
              <w:left w:type="dxa" w:w="85"/>
              <w:bottom w:type="dxa" w:w="45"/>
              <w:right w:type="dxa" w:w="85"/>
            </w:tcMar>
          </w:tcPr>
          <w:p>
            <w:pPr>
              <w:spacing w:after="20" w:line="228"/>
            </w:pPr>
            <w:r>
              <w:rPr>
                <w:b w:val="false"/>
                <w:bCs w:val="false"/>
                <w:sz w:val="17"/>
                <w:szCs w:val="17"/>
              </w:rPr>
              <w:t xml:space="preserve">Same gate on R0–R1; platform approval (protected environment)</w:t>
            </w:r>
          </w:p>
        </w:tc>
      </w:tr>
      <w:tr>
        <w:trPr>
          <w:cantSplit/>
        </w:trPr>
        <w:tc>
          <w:tcPr>
            <w:tcW w:type="dxa" w:w="783"/>
            <w:shd w:fill="FAFBFC" w:color="auto" w:val="clear"/>
            <w:tcMar>
              <w:top w:type="dxa" w:w="45"/>
              <w:left w:type="dxa" w:w="85"/>
              <w:bottom w:type="dxa" w:w="45"/>
              <w:right w:type="dxa" w:w="85"/>
            </w:tcMar>
          </w:tcPr>
          <w:p>
            <w:pPr>
              <w:spacing w:after="20" w:line="228"/>
            </w:pPr>
            <w:r>
              <w:rPr>
                <w:b/>
                <w:bCs/>
                <w:sz w:val="17"/>
                <w:szCs w:val="17"/>
              </w:rPr>
              <w:t xml:space="preserve">R3</w:t>
            </w:r>
          </w:p>
        </w:tc>
        <w:tc>
          <w:tcPr>
            <w:tcW w:type="dxa" w:w="1958"/>
            <w:shd w:fill="FAFBFC" w:color="auto" w:val="clear"/>
            <w:tcMar>
              <w:top w:type="dxa" w:w="45"/>
              <w:left w:type="dxa" w:w="85"/>
              <w:bottom w:type="dxa" w:w="45"/>
              <w:right w:type="dxa" w:w="85"/>
            </w:tcMar>
          </w:tcPr>
          <w:p>
            <w:pPr>
              <w:spacing w:after="20" w:line="228"/>
            </w:pPr>
            <w:r>
              <w:rPr>
                <w:b w:val="false"/>
                <w:bCs w:val="false"/>
                <w:sz w:val="17"/>
                <w:szCs w:val="17"/>
              </w:rPr>
              <w:t xml:space="preserve">+30 (50)</w:t>
            </w:r>
          </w:p>
        </w:tc>
        <w:tc>
          <w:tcPr>
            <w:tcW w:type="dxa" w:w="1175"/>
            <w:shd w:fill="FAFBFC" w:color="auto" w:val="clear"/>
            <w:tcMar>
              <w:top w:type="dxa" w:w="45"/>
              <w:left w:type="dxa" w:w="85"/>
              <w:bottom w:type="dxa" w:w="45"/>
              <w:right w:type="dxa" w:w="85"/>
            </w:tcMar>
          </w:tcPr>
          <w:p>
            <w:pPr>
              <w:spacing w:after="20" w:line="228"/>
            </w:pPr>
            <w:r>
              <w:rPr>
                <w:b w:val="false"/>
                <w:bCs w:val="false"/>
                <w:sz w:val="17"/>
                <w:szCs w:val="17"/>
              </w:rPr>
              <w:t xml:space="preserve">24 h watch</w:t>
            </w:r>
          </w:p>
        </w:tc>
        <w:tc>
          <w:tcPr>
            <w:tcW w:type="dxa" w:w="5876"/>
            <w:shd w:fill="FAFBFC" w:color="auto" w:val="clear"/>
            <w:tcMar>
              <w:top w:type="dxa" w:w="45"/>
              <w:left w:type="dxa" w:w="85"/>
              <w:bottom w:type="dxa" w:w="45"/>
              <w:right w:type="dxa" w:w="85"/>
            </w:tcMar>
          </w:tcPr>
          <w:p>
            <w:pPr>
              <w:spacing w:after="20" w:line="228"/>
            </w:pPr>
            <w:r>
              <w:rPr>
                <w:b w:val="false"/>
                <w:bCs w:val="false"/>
                <w:sz w:val="17"/>
                <w:szCs w:val="17"/>
              </w:rPr>
              <w:t xml:space="preserve">Same gate on R0–R2; then promote release to base (priority 10)</w:t>
            </w:r>
          </w:p>
        </w:tc>
      </w:tr>
    </w:tbl>
    <w:p>
      <w:pPr>
        <w:spacing w:after="80"/>
      </w:pPr>
    </w:p>
    <w:p>
      <w:pPr>
        <w:spacing w:after="100" w:before="0" w:line="252"/>
      </w:pPr>
      <w:r>
        <w:rPr>
          <w:sz w:val="21"/>
          <w:szCs w:val="21"/>
        </w:rPr>
        <w:t xml:space="preserve">A release is a descriptor file </w:t>
      </w:r>
      <w:r>
        <w:rPr>
          <w:rFonts w:ascii="Consolas" w:cs="Consolas" w:eastAsia="Consolas" w:hAnsi="Consolas"/>
          <w:color w:val="0B4F6C"/>
          <w:sz w:val="19"/>
          <w:szCs w:val="19"/>
        </w:rPr>
        <w:t xml:space="preserve">releases/edge/&lt;version&gt;.env</w:t>
      </w:r>
      <w:r>
        <w:rPr>
          <w:sz w:val="21"/>
          <w:szCs w:val="21"/>
        </w:rPr>
        <w:t xml:space="preserve"> on the </w:t>
      </w:r>
      <w:r>
        <w:rPr>
          <w:rFonts w:ascii="Consolas" w:cs="Consolas" w:eastAsia="Consolas" w:hAnsi="Consolas"/>
          <w:color w:val="0B4F6C"/>
          <w:sz w:val="19"/>
          <w:szCs w:val="19"/>
        </w:rPr>
        <w:t xml:space="preserve">release</w:t>
      </w:r>
      <w:r>
        <w:rPr>
          <w:sz w:val="21"/>
          <w:szCs w:val="21"/>
        </w:rPr>
        <w:t xml:space="preserve"> branch. Merging it with </w:t>
      </w:r>
      <w:r>
        <w:rPr>
          <w:rFonts w:ascii="Consolas" w:cs="Consolas" w:eastAsia="Consolas" w:hAnsi="Consolas"/>
          <w:color w:val="0B4F6C"/>
          <w:sz w:val="19"/>
          <w:szCs w:val="19"/>
        </w:rPr>
        <w:t xml:space="preserve">RING=ring0</w:t>
      </w:r>
      <w:r>
        <w:rPr>
          <w:sz w:val="21"/>
          <w:szCs w:val="21"/>
        </w:rPr>
        <w:t xml:space="preserve"> makes the </w:t>
      </w:r>
      <w:r>
        <w:rPr>
          <w:rFonts w:ascii="Consolas" w:cs="Consolas" w:eastAsia="Consolas" w:hAnsi="Consolas"/>
          <w:color w:val="0B4F6C"/>
          <w:sz w:val="19"/>
          <w:szCs w:val="19"/>
        </w:rPr>
        <w:t xml:space="preserve">edge-release</w:t>
      </w:r>
      <w:r>
        <w:rPr>
          <w:sz w:val="21"/>
          <w:szCs w:val="21"/>
        </w:rPr>
        <w:t xml:space="preserve"> workflow render the layered manifest and create one IoT Hub layered deployment (priority 100 + N) targeting ring 0. Each later PR changes </w:t>
      </w:r>
      <w:r>
        <w:rPr>
          <w:rFonts w:ascii="Consolas" w:cs="Consolas" w:eastAsia="Consolas" w:hAnsi="Consolas"/>
          <w:color w:val="0B4F6C"/>
          <w:sz w:val="19"/>
          <w:szCs w:val="19"/>
        </w:rPr>
        <w:t xml:space="preserve">RING</w:t>
      </w:r>
      <w:r>
        <w:rPr>
          <w:sz w:val="21"/>
          <w:szCs w:val="21"/>
        </w:rPr>
        <w:t xml:space="preserve">; the workflow runs the KQL gate on the soaked rings and, if it passes, widens the target condition (</w:t>
      </w:r>
      <w:r>
        <w:rPr>
          <w:rFonts w:ascii="Consolas" w:cs="Consolas" w:eastAsia="Consolas" w:hAnsi="Consolas"/>
          <w:color w:val="0B4F6C"/>
          <w:sz w:val="19"/>
          <w:szCs w:val="19"/>
        </w:rPr>
        <w:t xml:space="preserve">tags.ring IN [...]</w:t>
      </w:r>
      <w:r>
        <w:rPr>
          <w:sz w:val="21"/>
          <w:szCs w:val="21"/>
        </w:rPr>
        <w:t xml:space="preserve">). When ring 3 has soaked, the release becomes the new </w:t>
      </w:r>
      <w:r>
        <w:rPr>
          <w:b/>
          <w:bCs/>
          <w:sz w:val="21"/>
          <w:szCs w:val="21"/>
        </w:rPr>
        <w:t xml:space="preserve">base</w:t>
      </w:r>
      <w:r>
        <w:rPr>
          <w:sz w:val="21"/>
          <w:szCs w:val="21"/>
        </w:rPr>
        <w:t xml:space="preserve"> deployment (priority 10) and the layer is removed </w:t>
      </w:r>
      <w:r>
        <w:rPr>
          <w:b/>
          <w:bCs/>
          <w:color w:val="1F4E79"/>
          <w:sz w:val="19"/>
          <w:szCs w:val="19"/>
        </w:rPr>
        <w:t xml:space="preserve">[C10]</w:t>
      </w:r>
      <w:r>
        <w:rPr>
          <w:b/>
          <w:bCs/>
          <w:color w:val="1F4E79"/>
          <w:sz w:val="19"/>
          <w:szCs w:val="19"/>
        </w:rPr>
        <w:t xml:space="preserve">[C26]</w:t>
      </w:r>
      <w:r>
        <w:rPr>
          <w:sz w:val="21"/>
          <w:szCs w:val="21"/>
        </w:rPr>
        <w:t xml:space="preserve">.</w:t>
      </w:r>
    </w:p>
    <w:p>
      <w:pPr>
        <w:pStyle w:val="Heading2"/>
        <w:keepNext/>
      </w:pPr>
      <w:r>
        <w:t xml:space="preserve">6.4 Zero-downtime mechanics</w:t>
      </w:r>
    </w:p>
    <w:p>
      <w:pPr>
        <w:pStyle w:val="ListParagraph"/>
        <w:numPr>
          <w:ilvl w:val="0"/>
          <w:numId w:val="3"/>
        </w:numPr>
        <w:spacing w:after="50" w:line="252"/>
      </w:pPr>
      <w:r>
        <w:rPr>
          <w:b/>
          <w:bCs/>
          <w:sz w:val="21"/>
          <w:szCs w:val="21"/>
        </w:rPr>
        <w:t xml:space="preserve">Central:</w:t>
      </w:r>
      <w:r>
        <w:rPr>
          <w:sz w:val="21"/>
          <w:szCs w:val="21"/>
        </w:rPr>
        <w:t xml:space="preserve"> </w:t>
      </w:r>
      <w:r>
        <w:rPr>
          <w:rFonts w:ascii="Consolas" w:cs="Consolas" w:eastAsia="Consolas" w:hAnsi="Consolas"/>
          <w:color w:val="0B4F6C"/>
          <w:sz w:val="19"/>
          <w:szCs w:val="19"/>
        </w:rPr>
        <w:t xml:space="preserve">maxUnavailable: 0</w:t>
      </w:r>
      <w:r>
        <w:rPr>
          <w:sz w:val="21"/>
          <w:szCs w:val="21"/>
        </w:rPr>
        <w:t xml:space="preserve">, PDB </w:t>
      </w:r>
      <w:r>
        <w:rPr>
          <w:rFonts w:ascii="Consolas" w:cs="Consolas" w:eastAsia="Consolas" w:hAnsi="Consolas"/>
          <w:color w:val="0B4F6C"/>
          <w:sz w:val="19"/>
          <w:szCs w:val="19"/>
        </w:rPr>
        <w:t xml:space="preserve">minAvailable: 2</w:t>
      </w:r>
      <w:r>
        <w:rPr>
          <w:sz w:val="21"/>
          <w:szCs w:val="21"/>
        </w:rPr>
        <w:t xml:space="preserve">, readiness/startup probes and Flagger traffic shifting; the old primary serves until the canary is promoted.</w:t>
      </w:r>
    </w:p>
    <w:p>
      <w:pPr>
        <w:pStyle w:val="ListParagraph"/>
        <w:numPr>
          <w:ilvl w:val="0"/>
          <w:numId w:val="3"/>
        </w:numPr>
        <w:spacing w:after="50" w:line="252"/>
      </w:pPr>
      <w:r>
        <w:rPr>
          <w:b/>
          <w:bCs/>
          <w:sz w:val="21"/>
          <w:szCs w:val="21"/>
        </w:rPr>
        <w:t xml:space="preserve">Edge:</w:t>
      </w:r>
      <w:r>
        <w:rPr>
          <w:sz w:val="21"/>
          <w:szCs w:val="21"/>
        </w:rPr>
        <w:t xml:space="preserve"> </w:t>
      </w:r>
      <w:r>
        <w:rPr>
          <w:rFonts w:ascii="Consolas" w:cs="Consolas" w:eastAsia="Consolas" w:hAnsi="Consolas"/>
          <w:color w:val="0B4F6C"/>
          <w:sz w:val="19"/>
          <w:szCs w:val="19"/>
        </w:rPr>
        <w:t xml:space="preserve">ModuleUpdateMode=WaitForAllPulls</w:t>
      </w:r>
      <w:r>
        <w:rPr>
          <w:sz w:val="21"/>
          <w:szCs w:val="21"/>
        </w:rPr>
        <w:t xml:space="preserve"> downloads every new image over the 10 Mbps link before any module stops </w:t>
      </w:r>
      <w:r>
        <w:rPr>
          <w:b/>
          <w:bCs/>
          <w:color w:val="1F4E79"/>
          <w:sz w:val="19"/>
          <w:szCs w:val="19"/>
        </w:rPr>
        <w:t xml:space="preserve">[C6]</w:t>
      </w:r>
      <w:r>
        <w:rPr>
          <w:sz w:val="21"/>
          <w:szCs w:val="21"/>
        </w:rPr>
        <w:t xml:space="preserve">. During the seconds-long container swap, frame-capture keeps running and </w:t>
      </w:r>
      <w:r>
        <w:rPr>
          <w:rFonts w:ascii="Consolas" w:cs="Consolas" w:eastAsia="Consolas" w:hAnsi="Consolas"/>
          <w:color w:val="0B4F6C"/>
          <w:sz w:val="19"/>
          <w:szCs w:val="19"/>
        </w:rPr>
        <w:t xml:space="preserve">frames</w:t>
      </w:r>
      <w:r>
        <w:rPr>
          <w:sz w:val="21"/>
          <w:szCs w:val="21"/>
        </w:rPr>
        <w:t xml:space="preserve"> messages queue durably in edgeHub, so no package goes uninspected </w:t>
      </w:r>
      <w:r>
        <w:rPr>
          <w:b/>
          <w:bCs/>
          <w:color w:val="1F4E79"/>
          <w:sz w:val="19"/>
          <w:szCs w:val="19"/>
        </w:rPr>
        <w:t xml:space="preserve">[C2]</w:t>
      </w:r>
      <w:r>
        <w:rPr>
          <w:sz w:val="21"/>
          <w:szCs w:val="21"/>
        </w:rPr>
        <w:t xml:space="preserve">. At 500 events/h the few queued frames clear in about a second.</w:t>
      </w:r>
    </w:p>
    <w:p>
      <w:pPr>
        <w:pStyle w:val="Heading2"/>
        <w:keepNext/>
      </w:pPr>
      <w:r>
        <w:t xml:space="preserve">6.5 Rollback triggers and verification</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546"/>
        <w:gridCol w:w="1958"/>
        <w:gridCol w:w="2644"/>
        <w:gridCol w:w="2644"/>
      </w:tblGrid>
      <w:tr>
        <w:trPr>
          <w:cantSplit/>
          <w:tblHeader/>
        </w:trPr>
        <w:tc>
          <w:tcPr>
            <w:tcW w:type="dxa" w:w="2546"/>
            <w:shd w:fill="1F4E79" w:color="auto" w:val="clear"/>
            <w:tcMar>
              <w:top w:type="dxa" w:w="45"/>
              <w:left w:type="dxa" w:w="85"/>
              <w:bottom w:type="dxa" w:w="45"/>
              <w:right w:type="dxa" w:w="85"/>
            </w:tcMar>
          </w:tcPr>
          <w:p>
            <w:pPr>
              <w:spacing w:after="20" w:line="228"/>
            </w:pPr>
            <w:r>
              <w:rPr>
                <w:b/>
                <w:bCs/>
                <w:color w:val="FFFFFF"/>
                <w:sz w:val="17"/>
                <w:szCs w:val="17"/>
              </w:rPr>
              <w:t xml:space="preserve">Trigger</w:t>
            </w:r>
          </w:p>
        </w:tc>
        <w:tc>
          <w:tcPr>
            <w:tcW w:type="dxa" w:w="1958"/>
            <w:shd w:fill="1F4E79" w:color="auto" w:val="clear"/>
            <w:tcMar>
              <w:top w:type="dxa" w:w="45"/>
              <w:left w:type="dxa" w:w="85"/>
              <w:bottom w:type="dxa" w:w="45"/>
              <w:right w:type="dxa" w:w="85"/>
            </w:tcMar>
          </w:tcPr>
          <w:p>
            <w:pPr>
              <w:spacing w:after="20" w:line="228"/>
            </w:pPr>
            <w:r>
              <w:rPr>
                <w:b/>
                <w:bCs/>
                <w:color w:val="FFFFFF"/>
                <w:sz w:val="17"/>
                <w:szCs w:val="17"/>
              </w:rPr>
              <w:t xml:space="preserve">Detected by</w:t>
            </w:r>
          </w:p>
        </w:tc>
        <w:tc>
          <w:tcPr>
            <w:tcW w:type="dxa" w:w="2644"/>
            <w:shd w:fill="1F4E79" w:color="auto" w:val="clear"/>
            <w:tcMar>
              <w:top w:type="dxa" w:w="45"/>
              <w:left w:type="dxa" w:w="85"/>
              <w:bottom w:type="dxa" w:w="45"/>
              <w:right w:type="dxa" w:w="85"/>
            </w:tcMar>
          </w:tcPr>
          <w:p>
            <w:pPr>
              <w:spacing w:after="20" w:line="228"/>
            </w:pPr>
            <w:r>
              <w:rPr>
                <w:b/>
                <w:bCs/>
                <w:color w:val="FFFFFF"/>
                <w:sz w:val="17"/>
                <w:szCs w:val="17"/>
              </w:rPr>
              <w:t xml:space="preserve">Automatic action</w:t>
            </w:r>
          </w:p>
        </w:tc>
        <w:tc>
          <w:tcPr>
            <w:tcW w:type="dxa" w:w="2644"/>
            <w:shd w:fill="1F4E79" w:color="auto" w:val="clear"/>
            <w:tcMar>
              <w:top w:type="dxa" w:w="45"/>
              <w:left w:type="dxa" w:w="85"/>
              <w:bottom w:type="dxa" w:w="45"/>
              <w:right w:type="dxa" w:w="85"/>
            </w:tcMar>
          </w:tcPr>
          <w:p>
            <w:pPr>
              <w:spacing w:after="20" w:line="228"/>
            </w:pPr>
            <w:r>
              <w:rPr>
                <w:b/>
                <w:bCs/>
                <w:color w:val="FFFFFF"/>
                <w:sz w:val="17"/>
                <w:szCs w:val="17"/>
              </w:rPr>
              <w:t xml:space="preserve">Verification</w:t>
            </w:r>
          </w:p>
        </w:tc>
      </w:tr>
      <w:tr>
        <w:trPr>
          <w:cantSplit/>
        </w:trPr>
        <w:tc>
          <w:tcPr>
            <w:tcW w:type="dxa" w:w="2546"/>
            <w:tcMar>
              <w:top w:type="dxa" w:w="45"/>
              <w:left w:type="dxa" w:w="85"/>
              <w:bottom w:type="dxa" w:w="45"/>
              <w:right w:type="dxa" w:w="85"/>
            </w:tcMar>
          </w:tcPr>
          <w:p>
            <w:pPr>
              <w:spacing w:after="20" w:line="228"/>
            </w:pPr>
            <w:r>
              <w:rPr>
                <w:b/>
                <w:bCs/>
                <w:sz w:val="17"/>
                <w:szCs w:val="17"/>
              </w:rPr>
              <w:t xml:space="preserve">Central error ≥ 1 % or p99 ≥ 500 ms (3 checks)</w:t>
            </w:r>
          </w:p>
        </w:tc>
        <w:tc>
          <w:tcPr>
            <w:tcW w:type="dxa" w:w="1958"/>
            <w:tcMar>
              <w:top w:type="dxa" w:w="45"/>
              <w:left w:type="dxa" w:w="85"/>
              <w:bottom w:type="dxa" w:w="45"/>
              <w:right w:type="dxa" w:w="85"/>
            </w:tcMar>
          </w:tcPr>
          <w:p>
            <w:pPr>
              <w:spacing w:after="20" w:line="228"/>
            </w:pPr>
            <w:r>
              <w:rPr>
                <w:b w:val="false"/>
                <w:bCs w:val="false"/>
                <w:sz w:val="17"/>
                <w:szCs w:val="17"/>
              </w:rPr>
              <w:t xml:space="preserve">Flagger</w:t>
            </w:r>
          </w:p>
        </w:tc>
        <w:tc>
          <w:tcPr>
            <w:tcW w:type="dxa" w:w="2644"/>
            <w:tcMar>
              <w:top w:type="dxa" w:w="45"/>
              <w:left w:type="dxa" w:w="85"/>
              <w:bottom w:type="dxa" w:w="45"/>
              <w:right w:type="dxa" w:w="85"/>
            </w:tcMar>
          </w:tcPr>
          <w:p>
            <w:pPr>
              <w:spacing w:after="20" w:line="228"/>
            </w:pPr>
            <w:r>
              <w:rPr>
                <w:b w:val="false"/>
                <w:bCs w:val="false"/>
                <w:sz w:val="17"/>
                <w:szCs w:val="17"/>
              </w:rPr>
              <w:t xml:space="preserve">Traffic → primary; canary scaled to 0</w:t>
            </w:r>
          </w:p>
        </w:tc>
        <w:tc>
          <w:tcPr>
            <w:tcW w:type="dxa" w:w="2644"/>
            <w:tcMar>
              <w:top w:type="dxa" w:w="45"/>
              <w:left w:type="dxa" w:w="85"/>
              <w:bottom w:type="dxa" w:w="45"/>
              <w:right w:type="dxa" w:w="85"/>
            </w:tcMar>
          </w:tcPr>
          <w:p>
            <w:pPr>
              <w:spacing w:after="20" w:line="228"/>
            </w:pPr>
            <w:r>
              <w:rPr>
                <w:b w:val="false"/>
                <w:bCs w:val="false"/>
                <w:sz w:val="17"/>
                <w:szCs w:val="17"/>
              </w:rPr>
              <w:t xml:space="preserve">Canary panel Failed; primary healthy; §7.1 passes</w:t>
            </w:r>
          </w:p>
        </w:tc>
      </w:tr>
      <w:tr>
        <w:trPr>
          <w:cantSplit/>
        </w:trPr>
        <w:tc>
          <w:tcPr>
            <w:tcW w:type="dxa" w:w="2546"/>
            <w:shd w:fill="FAFBFC" w:color="auto" w:val="clear"/>
            <w:tcMar>
              <w:top w:type="dxa" w:w="45"/>
              <w:left w:type="dxa" w:w="85"/>
              <w:bottom w:type="dxa" w:w="45"/>
              <w:right w:type="dxa" w:w="85"/>
            </w:tcMar>
          </w:tcPr>
          <w:p>
            <w:pPr>
              <w:spacing w:after="20" w:line="228"/>
            </w:pPr>
            <w:r>
              <w:rPr>
                <w:b/>
                <w:bCs/>
                <w:sz w:val="17"/>
                <w:szCs w:val="17"/>
              </w:rPr>
              <w:t xml:space="preserve">Helm upgrade or hook failure</w:t>
            </w:r>
          </w:p>
        </w:tc>
        <w:tc>
          <w:tcPr>
            <w:tcW w:type="dxa" w:w="1958"/>
            <w:shd w:fill="FAFBFC" w:color="auto" w:val="clear"/>
            <w:tcMar>
              <w:top w:type="dxa" w:w="45"/>
              <w:left w:type="dxa" w:w="85"/>
              <w:bottom w:type="dxa" w:w="45"/>
              <w:right w:type="dxa" w:w="85"/>
            </w:tcMar>
          </w:tcPr>
          <w:p>
            <w:pPr>
              <w:spacing w:after="20" w:line="228"/>
            </w:pPr>
            <w:r>
              <w:rPr>
                <w:b w:val="false"/>
                <w:bCs w:val="false"/>
                <w:sz w:val="17"/>
                <w:szCs w:val="17"/>
              </w:rPr>
              <w:t xml:space="preserve">Flux HelmRelease</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Remediation rollback</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HelmRelease Ready on previous revision</w:t>
            </w:r>
          </w:p>
        </w:tc>
      </w:tr>
      <w:tr>
        <w:trPr>
          <w:cantSplit/>
        </w:trPr>
        <w:tc>
          <w:tcPr>
            <w:tcW w:type="dxa" w:w="2546"/>
            <w:tcMar>
              <w:top w:type="dxa" w:w="45"/>
              <w:left w:type="dxa" w:w="85"/>
              <w:bottom w:type="dxa" w:w="45"/>
              <w:right w:type="dxa" w:w="85"/>
            </w:tcMar>
          </w:tcPr>
          <w:p>
            <w:pPr>
              <w:spacing w:after="20" w:line="228"/>
            </w:pPr>
            <w:r>
              <w:rPr>
                <w:b/>
                <w:bCs/>
                <w:sz w:val="17"/>
                <w:szCs w:val="17"/>
              </w:rPr>
              <w:t xml:space="preserve">Ring gate breach</w:t>
            </w:r>
          </w:p>
        </w:tc>
        <w:tc>
          <w:tcPr>
            <w:tcW w:type="dxa" w:w="1958"/>
            <w:tcMar>
              <w:top w:type="dxa" w:w="45"/>
              <w:left w:type="dxa" w:w="85"/>
              <w:bottom w:type="dxa" w:w="45"/>
              <w:right w:type="dxa" w:w="85"/>
            </w:tcMar>
          </w:tcPr>
          <w:p>
            <w:pPr>
              <w:spacing w:after="20" w:line="228"/>
            </w:pPr>
            <w:r>
              <w:rPr>
                <w:b w:val="false"/>
                <w:bCs w:val="false"/>
                <w:sz w:val="17"/>
                <w:szCs w:val="17"/>
              </w:rPr>
              <w:t xml:space="preserve">edge-release workflow (KQL)</w:t>
            </w:r>
          </w:p>
        </w:tc>
        <w:tc>
          <w:tcPr>
            <w:tcW w:type="dxa" w:w="2644"/>
            <w:tcMar>
              <w:top w:type="dxa" w:w="45"/>
              <w:left w:type="dxa" w:w="85"/>
              <w:bottom w:type="dxa" w:w="45"/>
              <w:right w:type="dxa" w:w="85"/>
            </w:tcMar>
          </w:tcPr>
          <w:p>
            <w:pPr>
              <w:spacing w:after="20" w:line="228"/>
            </w:pPr>
            <w:r>
              <w:rPr>
                <w:b w:val="false"/>
                <w:bCs w:val="false"/>
                <w:sz w:val="17"/>
                <w:szCs w:val="17"/>
              </w:rPr>
              <w:t xml:space="preserve">Delete release layer → devices revert to base</w:t>
            </w:r>
          </w:p>
        </w:tc>
        <w:tc>
          <w:tcPr>
            <w:tcW w:type="dxa" w:w="2644"/>
            <w:tcMar>
              <w:top w:type="dxa" w:w="45"/>
              <w:left w:type="dxa" w:w="85"/>
              <w:bottom w:type="dxa" w:w="45"/>
              <w:right w:type="dxa" w:w="85"/>
            </w:tcMar>
          </w:tcPr>
          <w:p>
            <w:pPr>
              <w:spacing w:after="20" w:line="228"/>
            </w:pPr>
            <w:r>
              <w:rPr>
                <w:rFonts w:ascii="Consolas" w:cs="Consolas" w:eastAsia="Consolas" w:hAnsi="Consolas"/>
                <w:color w:val="0B4F6C"/>
                <w:sz w:val="15"/>
                <w:szCs w:val="15"/>
              </w:rPr>
              <w:t xml:space="preserve">runningRelease</w:t>
            </w:r>
            <w:r>
              <w:rPr>
                <w:b w:val="false"/>
                <w:bCs w:val="false"/>
                <w:sz w:val="17"/>
                <w:szCs w:val="17"/>
              </w:rPr>
              <w:t xml:space="preserve"> metric = 0; base version reported</w:t>
            </w:r>
          </w:p>
        </w:tc>
      </w:tr>
      <w:tr>
        <w:trPr>
          <w:cantSplit/>
        </w:trPr>
        <w:tc>
          <w:tcPr>
            <w:tcW w:type="dxa" w:w="2546"/>
            <w:shd w:fill="FAFBFC" w:color="auto" w:val="clear"/>
            <w:tcMar>
              <w:top w:type="dxa" w:w="45"/>
              <w:left w:type="dxa" w:w="85"/>
              <w:bottom w:type="dxa" w:w="45"/>
              <w:right w:type="dxa" w:w="85"/>
            </w:tcMar>
          </w:tcPr>
          <w:p>
            <w:pPr>
              <w:spacing w:after="20" w:line="228"/>
            </w:pPr>
            <w:r>
              <w:rPr>
                <w:b/>
                <w:bCs/>
                <w:sz w:val="17"/>
                <w:szCs w:val="17"/>
              </w:rPr>
              <w:t xml:space="preserve">Device deployment failure</w:t>
            </w:r>
          </w:p>
        </w:tc>
        <w:tc>
          <w:tcPr>
            <w:tcW w:type="dxa" w:w="1958"/>
            <w:shd w:fill="FAFBFC" w:color="auto" w:val="clear"/>
            <w:tcMar>
              <w:top w:type="dxa" w:w="45"/>
              <w:left w:type="dxa" w:w="85"/>
              <w:bottom w:type="dxa" w:w="45"/>
              <w:right w:type="dxa" w:w="85"/>
            </w:tcMar>
          </w:tcPr>
          <w:p>
            <w:pPr>
              <w:spacing w:after="20" w:line="228"/>
            </w:pPr>
            <w:r>
              <w:rPr>
                <w:b w:val="false"/>
                <w:bCs w:val="false"/>
                <w:sz w:val="17"/>
                <w:szCs w:val="17"/>
              </w:rPr>
              <w:t xml:space="preserve">IoT Hub </w:t>
            </w:r>
            <w:r>
              <w:rPr>
                <w:rFonts w:ascii="Consolas" w:cs="Consolas" w:eastAsia="Consolas" w:hAnsi="Consolas"/>
                <w:color w:val="0B4F6C"/>
                <w:sz w:val="15"/>
                <w:szCs w:val="15"/>
              </w:rPr>
              <w:t xml:space="preserve">reportedFailedCount</w:t>
            </w:r>
            <w:r>
              <w:rPr>
                <w:b w:val="false"/>
                <w:bCs w:val="false"/>
                <w:sz w:val="17"/>
                <w:szCs w:val="17"/>
              </w:rPr>
              <w:t xml:space="preserve"> &gt; 0</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Widening blocked</w:t>
            </w:r>
          </w:p>
        </w:tc>
        <w:tc>
          <w:tcPr>
            <w:tcW w:type="dxa" w:w="2644"/>
            <w:shd w:fill="FAFBFC" w:color="auto" w:val="clear"/>
            <w:tcMar>
              <w:top w:type="dxa" w:w="45"/>
              <w:left w:type="dxa" w:w="85"/>
              <w:bottom w:type="dxa" w:w="45"/>
              <w:right w:type="dxa" w:w="85"/>
            </w:tcMar>
          </w:tcPr>
          <w:p>
            <w:pPr>
              <w:spacing w:after="20" w:line="228"/>
            </w:pPr>
            <w:r>
              <w:rPr>
                <w:b w:val="false"/>
                <w:bCs w:val="false"/>
                <w:sz w:val="17"/>
                <w:szCs w:val="17"/>
              </w:rPr>
              <w:t xml:space="preserve">Per-site check via dashboard logs</w:t>
            </w:r>
          </w:p>
        </w:tc>
      </w:tr>
      <w:tr>
        <w:trPr>
          <w:cantSplit/>
        </w:trPr>
        <w:tc>
          <w:tcPr>
            <w:tcW w:type="dxa" w:w="2546"/>
            <w:tcMar>
              <w:top w:type="dxa" w:w="45"/>
              <w:left w:type="dxa" w:w="85"/>
              <w:bottom w:type="dxa" w:w="45"/>
              <w:right w:type="dxa" w:w="85"/>
            </w:tcMar>
          </w:tcPr>
          <w:p>
            <w:pPr>
              <w:spacing w:after="20" w:line="228"/>
            </w:pPr>
            <w:r>
              <w:rPr>
                <w:b/>
                <w:bCs/>
                <w:sz w:val="17"/>
                <w:szCs w:val="17"/>
              </w:rPr>
              <w:t xml:space="preserve">Operator-observed regression</w:t>
            </w:r>
          </w:p>
        </w:tc>
        <w:tc>
          <w:tcPr>
            <w:tcW w:type="dxa" w:w="1958"/>
            <w:tcMar>
              <w:top w:type="dxa" w:w="45"/>
              <w:left w:type="dxa" w:w="85"/>
              <w:bottom w:type="dxa" w:w="45"/>
              <w:right w:type="dxa" w:w="85"/>
            </w:tcMar>
          </w:tcPr>
          <w:p>
            <w:pPr>
              <w:spacing w:after="20" w:line="228"/>
            </w:pPr>
            <w:r>
              <w:rPr>
                <w:b w:val="false"/>
                <w:bCs w:val="false"/>
                <w:sz w:val="17"/>
                <w:szCs w:val="17"/>
              </w:rPr>
              <w:t xml:space="preserve">Health check §7.1</w:t>
            </w:r>
          </w:p>
        </w:tc>
        <w:tc>
          <w:tcPr>
            <w:tcW w:type="dxa" w:w="2644"/>
            <w:tcMar>
              <w:top w:type="dxa" w:w="45"/>
              <w:left w:type="dxa" w:w="85"/>
              <w:bottom w:type="dxa" w:w="45"/>
              <w:right w:type="dxa" w:w="85"/>
            </w:tcMar>
          </w:tcPr>
          <w:p>
            <w:pPr>
              <w:spacing w:after="20" w:line="228"/>
            </w:pPr>
            <w:r>
              <w:rPr>
                <w:b w:val="false"/>
                <w:bCs w:val="false"/>
                <w:sz w:val="17"/>
                <w:szCs w:val="17"/>
              </w:rPr>
              <w:t xml:space="preserve">— (manual) PR Revert or Run workflow → rollback</w:t>
            </w:r>
          </w:p>
        </w:tc>
        <w:tc>
          <w:tcPr>
            <w:tcW w:type="dxa" w:w="2644"/>
            <w:tcMar>
              <w:top w:type="dxa" w:w="45"/>
              <w:left w:type="dxa" w:w="85"/>
              <w:bottom w:type="dxa" w:w="45"/>
              <w:right w:type="dxa" w:w="85"/>
            </w:tcMar>
          </w:tcPr>
          <w:p>
            <w:pPr>
              <w:spacing w:after="20" w:line="228"/>
            </w:pPr>
            <w:r>
              <w:rPr>
                <w:b w:val="false"/>
                <w:bCs w:val="false"/>
                <w:sz w:val="17"/>
                <w:szCs w:val="17"/>
              </w:rPr>
              <w:t xml:space="preserve">§7.1 green within 20 min, else escalate</w:t>
            </w:r>
          </w:p>
        </w:tc>
      </w:tr>
    </w:tbl>
    <w:p>
      <w:pPr>
        <w:spacing w:after="80"/>
      </w:pPr>
    </w:p>
    <w:p>
      <w:pPr>
        <w:spacing w:after="100" w:before="0" w:line="252"/>
      </w:pPr>
      <w:r>
        <w:rPr>
          <w:b/>
          <w:bCs/>
          <w:sz w:val="21"/>
          <w:szCs w:val="21"/>
        </w:rPr>
        <w:t xml:space="preserve">Timeline:</w:t>
      </w:r>
      <w:r>
        <w:rPr>
          <w:sz w:val="21"/>
          <w:szCs w:val="21"/>
        </w:rPr>
        <w:t xml:space="preserve"> weeks 1–3 build and prove (int8 benchmark, IaC, pipeline, outage drills); week 4 rings 0–1; week 5 rings 2–3; weeks 6–8 freeze with emergency-only changes on a compressed soak (4 h / 4 h / 2 h) </w:t>
      </w:r>
      <w:r>
        <w:rPr>
          <w:b/>
          <w:bCs/>
          <w:color w:val="1F4E79"/>
          <w:sz w:val="19"/>
          <w:szCs w:val="19"/>
        </w:rPr>
        <w:t xml:space="preserve">[C28]</w:t>
      </w:r>
      <w:r>
        <w:rPr>
          <w:sz w:val="21"/>
          <w:szCs w:val="21"/>
        </w:rPr>
        <w:t xml:space="preserve">.</w:t>
      </w:r>
    </w:p>
    <w:p>
      <w:pPr>
        <w:keepNext/>
        <w:spacing w:after="40" w:before="60"/>
        <w:jc w:val="center"/>
      </w:pPr>
      <w:r>
        <w:drawing>
          <wp:inline distT="0" distB="0" distL="0" distR="0">
            <wp:extent cx="6219825" cy="3867150"/>
            <wp:effectExtent t="0" r="0" b="0" l="0"/>
            <wp:docPr id="1" name="figure3" descr="Every rollout and rollback is a Git commit: Flagger canaries the central orchestrator, IoT Hub layered deployments widen ring by ring behind a metric gate, and operators recover through dashboard actions and PR reverts, never raw kubect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3867150"/>
                    </a:xfrm>
                    <a:prstGeom prst="rect">
                      <a:avLst/>
                    </a:prstGeom>
                  </pic:spPr>
                </pic:pic>
              </a:graphicData>
            </a:graphic>
          </wp:inline>
        </w:drawing>
      </w:r>
    </w:p>
    <w:p>
      <w:pPr>
        <w:spacing w:after="140"/>
      </w:pPr>
      <w:r>
        <w:rPr>
          <w:b/>
          <w:bCs/>
          <w:color w:val="1F4E79"/>
          <w:sz w:val="18"/>
          <w:szCs w:val="18"/>
        </w:rPr>
        <w:t xml:space="preserve">Figure 3. </w:t>
      </w:r>
      <w:r>
        <w:rPr>
          <w:i/>
          <w:iCs/>
          <w:color w:val="4B5563"/>
          <w:sz w:val="18"/>
          <w:szCs w:val="18"/>
        </w:rPr>
        <w:t xml:space="preserve">Every rollout and rollback is a Git commit: Flagger canaries the central orchestrator, IoT Hub layered deployments widen ring by ring behind a metric gate, and operators recover through dashboard actions and PR reverts, never raw kubectl.</w:t>
      </w:r>
    </w:p>
    <w:p>
      <w:pPr>
        <w:pStyle w:val="Heading1"/>
        <w:keepNext/>
      </w:pPr>
      <w:r>
        <w:t xml:space="preserve">7. Operational runbook</w:t>
      </w:r>
    </w:p>
    <w:p>
      <w:pPr>
        <w:spacing w:after="100" w:before="0" w:line="252"/>
      </w:pPr>
      <w:r>
        <w:rPr>
          <w:sz w:val="21"/>
          <w:szCs w:val="21"/>
        </w:rPr>
        <w:t xml:space="preserve">Audience: distribution-center operations staff (no raw kubectl). Operators use the </w:t>
      </w:r>
      <w:r>
        <w:rPr>
          <w:b/>
          <w:bCs/>
          <w:sz w:val="21"/>
          <w:szCs w:val="21"/>
        </w:rPr>
        <w:t xml:space="preserve">Edge Ops dashboard</w:t>
      </w:r>
      <w:r>
        <w:rPr>
          <w:sz w:val="21"/>
          <w:szCs w:val="21"/>
        </w:rPr>
        <w:t xml:space="preserve"> (Entra ID role SiteOperator) and the </w:t>
      </w:r>
      <w:r>
        <w:rPr>
          <w:b/>
          <w:bCs/>
          <w:sz w:val="21"/>
          <w:szCs w:val="21"/>
        </w:rPr>
        <w:t xml:space="preserve">GitHub web UI</w:t>
      </w:r>
      <w:r>
        <w:rPr>
          <w:sz w:val="21"/>
          <w:szCs w:val="21"/>
        </w:rPr>
        <w:t xml:space="preserve"> (Revert and Run workflow buttons). Each dashboard action calls a built-in IoT Edge 1.6 </w:t>
      </w:r>
      <w:r>
        <w:rPr>
          <w:rFonts w:ascii="Consolas" w:cs="Consolas" w:eastAsia="Consolas" w:hAnsi="Consolas"/>
          <w:color w:val="0B4F6C"/>
          <w:sz w:val="19"/>
          <w:szCs w:val="19"/>
        </w:rPr>
        <w:t xml:space="preserve">$edgeAgent</w:t>
      </w:r>
      <w:r>
        <w:rPr>
          <w:sz w:val="21"/>
          <w:szCs w:val="21"/>
        </w:rPr>
        <w:t xml:space="preserve"> direct method through IoT Hub. Platform-only steps are marked </w:t>
      </w:r>
      <w:r>
        <w:rPr>
          <w:b/>
          <w:bCs/>
          <w:sz w:val="21"/>
          <w:szCs w:val="21"/>
        </w:rPr>
        <w:t xml:space="preserve">[PLATFORM]</w:t>
      </w:r>
      <w:r>
        <w:rPr>
          <w:sz w:val="21"/>
          <w:szCs w:val="21"/>
        </w:rPr>
        <w:t xml:space="preserve">. A standalone copy is </w:t>
      </w:r>
      <w:r>
        <w:rPr>
          <w:rFonts w:ascii="Consolas" w:cs="Consolas" w:eastAsia="Consolas" w:hAnsi="Consolas"/>
          <w:color w:val="0B4F6C"/>
          <w:sz w:val="19"/>
          <w:szCs w:val="19"/>
        </w:rPr>
        <w:t xml:space="preserve">runbook/RUNBOOK.md</w:t>
      </w:r>
      <w:r>
        <w:rPr>
          <w:sz w:val="21"/>
          <w:szCs w:val="21"/>
        </w:rPr>
        <w:t xml:space="preserve">.</w:t>
      </w:r>
    </w:p>
    <w:p>
      <w:pPr>
        <w:pStyle w:val="Heading2"/>
        <w:keepNext/>
      </w:pPr>
      <w:r>
        <w:t xml:space="preserve">SLA / target reference</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3917"/>
        <w:gridCol w:w="5875"/>
      </w:tblGrid>
      <w:tr>
        <w:trPr>
          <w:cantSplit/>
          <w:tblHeader/>
        </w:trPr>
        <w:tc>
          <w:tcPr>
            <w:tcW w:type="dxa" w:w="3917"/>
            <w:shd w:fill="1F4E79" w:color="auto" w:val="clear"/>
            <w:tcMar>
              <w:top w:type="dxa" w:w="45"/>
              <w:left w:type="dxa" w:w="85"/>
              <w:bottom w:type="dxa" w:w="45"/>
              <w:right w:type="dxa" w:w="85"/>
            </w:tcMar>
          </w:tcPr>
          <w:p>
            <w:pPr>
              <w:spacing w:after="20" w:line="228"/>
            </w:pPr>
            <w:r>
              <w:rPr>
                <w:b/>
                <w:bCs/>
                <w:color w:val="FFFFFF"/>
                <w:sz w:val="17"/>
                <w:szCs w:val="17"/>
              </w:rPr>
              <w:t xml:space="preserve">Metric</w:t>
            </w:r>
          </w:p>
        </w:tc>
        <w:tc>
          <w:tcPr>
            <w:tcW w:type="dxa" w:w="5875"/>
            <w:shd w:fill="1F4E79" w:color="auto" w:val="clear"/>
            <w:tcMar>
              <w:top w:type="dxa" w:w="45"/>
              <w:left w:type="dxa" w:w="85"/>
              <w:bottom w:type="dxa" w:w="45"/>
              <w:right w:type="dxa" w:w="85"/>
            </w:tcMar>
          </w:tcPr>
          <w:p>
            <w:pPr>
              <w:spacing w:after="20" w:line="228"/>
            </w:pPr>
            <w:r>
              <w:rPr>
                <w:b/>
                <w:bCs/>
                <w:color w:val="FFFFFF"/>
                <w:sz w:val="17"/>
                <w:szCs w:val="17"/>
              </w:rPr>
              <w:t xml:space="preserve">Target</w:t>
            </w:r>
          </w:p>
        </w:tc>
      </w:tr>
      <w:tr>
        <w:trPr>
          <w:cantSplit/>
        </w:trPr>
        <w:tc>
          <w:tcPr>
            <w:tcW w:type="dxa" w:w="3917"/>
            <w:tcMar>
              <w:top w:type="dxa" w:w="45"/>
              <w:left w:type="dxa" w:w="85"/>
              <w:bottom w:type="dxa" w:w="45"/>
              <w:right w:type="dxa" w:w="85"/>
            </w:tcMar>
          </w:tcPr>
          <w:p>
            <w:pPr>
              <w:spacing w:after="20" w:line="228"/>
            </w:pPr>
            <w:r>
              <w:rPr>
                <w:b/>
                <w:bCs/>
                <w:sz w:val="17"/>
                <w:szCs w:val="17"/>
              </w:rPr>
              <w:t xml:space="preserve">Rollout success rate (fleet-wide)</w:t>
            </w:r>
          </w:p>
        </w:tc>
        <w:tc>
          <w:tcPr>
            <w:tcW w:type="dxa" w:w="5875"/>
            <w:tcMar>
              <w:top w:type="dxa" w:w="45"/>
              <w:left w:type="dxa" w:w="85"/>
              <w:bottom w:type="dxa" w:w="45"/>
              <w:right w:type="dxa" w:w="85"/>
            </w:tcMar>
          </w:tcPr>
          <w:p>
            <w:pPr>
              <w:spacing w:after="20" w:line="228"/>
            </w:pPr>
            <w:r>
              <w:rPr>
                <w:b w:val="false"/>
                <w:bCs w:val="false"/>
                <w:sz w:val="17"/>
                <w:szCs w:val="17"/>
              </w:rPr>
              <w:t xml:space="preserve">≥ 98 % of targeted devices report the new release within 30 min of being online, without manual action</w:t>
            </w:r>
          </w:p>
        </w:tc>
      </w:tr>
      <w:tr>
        <w:trPr>
          <w:cantSplit/>
        </w:trPr>
        <w:tc>
          <w:tcPr>
            <w:tcW w:type="dxa" w:w="3917"/>
            <w:shd w:fill="FAFBFC" w:color="auto" w:val="clear"/>
            <w:tcMar>
              <w:top w:type="dxa" w:w="45"/>
              <w:left w:type="dxa" w:w="85"/>
              <w:bottom w:type="dxa" w:w="45"/>
              <w:right w:type="dxa" w:w="85"/>
            </w:tcMar>
          </w:tcPr>
          <w:p>
            <w:pPr>
              <w:spacing w:after="20" w:line="228"/>
            </w:pPr>
            <w:r>
              <w:rPr>
                <w:b/>
                <w:bCs/>
                <w:sz w:val="17"/>
                <w:szCs w:val="17"/>
              </w:rPr>
              <w:t xml:space="preserve">Sync window after reconnection</w:t>
            </w:r>
          </w:p>
        </w:tc>
        <w:tc>
          <w:tcPr>
            <w:tcW w:type="dxa" w:w="5875"/>
            <w:shd w:fill="FAFBFC" w:color="auto" w:val="clear"/>
            <w:tcMar>
              <w:top w:type="dxa" w:w="45"/>
              <w:left w:type="dxa" w:w="85"/>
              <w:bottom w:type="dxa" w:w="45"/>
              <w:right w:type="dxa" w:w="85"/>
            </w:tcMar>
          </w:tcPr>
          <w:p>
            <w:pPr>
              <w:spacing w:after="20" w:line="228"/>
            </w:pPr>
            <w:r>
              <w:rPr>
                <w:b w:val="false"/>
                <w:bCs w:val="false"/>
                <w:sz w:val="17"/>
                <w:szCs w:val="17"/>
              </w:rPr>
              <w:t xml:space="preserve">≤ 15 min to fully drain a 4 h (p99) backlog; ≤ 60 min for the 72 h ceiling (MPLS)</w:t>
            </w:r>
          </w:p>
        </w:tc>
      </w:tr>
      <w:tr>
        <w:trPr>
          <w:cantSplit/>
        </w:trPr>
        <w:tc>
          <w:tcPr>
            <w:tcW w:type="dxa" w:w="3917"/>
            <w:tcMar>
              <w:top w:type="dxa" w:w="45"/>
              <w:left w:type="dxa" w:w="85"/>
              <w:bottom w:type="dxa" w:w="45"/>
              <w:right w:type="dxa" w:w="85"/>
            </w:tcMar>
          </w:tcPr>
          <w:p>
            <w:pPr>
              <w:spacing w:after="20" w:line="228"/>
            </w:pPr>
            <w:r>
              <w:rPr>
                <w:b/>
                <w:bCs/>
                <w:sz w:val="17"/>
                <w:szCs w:val="17"/>
              </w:rPr>
              <w:t xml:space="preserve">MTTR — single-site incident</w:t>
            </w:r>
          </w:p>
        </w:tc>
        <w:tc>
          <w:tcPr>
            <w:tcW w:type="dxa" w:w="5875"/>
            <w:tcMar>
              <w:top w:type="dxa" w:w="45"/>
              <w:left w:type="dxa" w:w="85"/>
              <w:bottom w:type="dxa" w:w="45"/>
              <w:right w:type="dxa" w:w="85"/>
            </w:tcMar>
          </w:tcPr>
          <w:p>
            <w:pPr>
              <w:spacing w:after="20" w:line="228"/>
            </w:pPr>
            <w:r>
              <w:rPr>
                <w:b w:val="false"/>
                <w:bCs w:val="false"/>
                <w:sz w:val="17"/>
                <w:szCs w:val="17"/>
              </w:rPr>
              <w:t xml:space="preserve">≤ 30 minutes</w:t>
            </w:r>
          </w:p>
        </w:tc>
      </w:tr>
      <w:tr>
        <w:trPr>
          <w:cantSplit/>
        </w:trPr>
        <w:tc>
          <w:tcPr>
            <w:tcW w:type="dxa" w:w="3917"/>
            <w:shd w:fill="FAFBFC" w:color="auto" w:val="clear"/>
            <w:tcMar>
              <w:top w:type="dxa" w:w="45"/>
              <w:left w:type="dxa" w:w="85"/>
              <w:bottom w:type="dxa" w:w="45"/>
              <w:right w:type="dxa" w:w="85"/>
            </w:tcMar>
          </w:tcPr>
          <w:p>
            <w:pPr>
              <w:spacing w:after="20" w:line="228"/>
            </w:pPr>
            <w:r>
              <w:rPr>
                <w:b/>
                <w:bCs/>
                <w:sz w:val="17"/>
                <w:szCs w:val="17"/>
              </w:rPr>
              <w:t xml:space="preserve">MTTR — fleet-wide incident</w:t>
            </w:r>
          </w:p>
        </w:tc>
        <w:tc>
          <w:tcPr>
            <w:tcW w:type="dxa" w:w="5875"/>
            <w:shd w:fill="FAFBFC" w:color="auto" w:val="clear"/>
            <w:tcMar>
              <w:top w:type="dxa" w:w="45"/>
              <w:left w:type="dxa" w:w="85"/>
              <w:bottom w:type="dxa" w:w="45"/>
              <w:right w:type="dxa" w:w="85"/>
            </w:tcMar>
          </w:tcPr>
          <w:p>
            <w:pPr>
              <w:spacing w:after="20" w:line="228"/>
            </w:pPr>
            <w:r>
              <w:rPr>
                <w:b w:val="false"/>
                <w:bCs w:val="false"/>
                <w:sz w:val="17"/>
                <w:szCs w:val="17"/>
              </w:rPr>
              <w:t xml:space="preserve">≤ 2 hours</w:t>
            </w:r>
          </w:p>
        </w:tc>
      </w:tr>
      <w:tr>
        <w:trPr>
          <w:cantSplit/>
        </w:trPr>
        <w:tc>
          <w:tcPr>
            <w:tcW w:type="dxa" w:w="3917"/>
            <w:tcMar>
              <w:top w:type="dxa" w:w="45"/>
              <w:left w:type="dxa" w:w="85"/>
              <w:bottom w:type="dxa" w:w="45"/>
              <w:right w:type="dxa" w:w="85"/>
            </w:tcMar>
          </w:tcPr>
          <w:p>
            <w:pPr>
              <w:spacing w:after="20" w:line="228"/>
            </w:pPr>
            <w:r>
              <w:rPr>
                <w:b/>
                <w:bCs/>
                <w:sz w:val="17"/>
                <w:szCs w:val="17"/>
              </w:rPr>
              <w:t xml:space="preserve">Max concurrent site incidents before escalation</w:t>
            </w:r>
          </w:p>
        </w:tc>
        <w:tc>
          <w:tcPr>
            <w:tcW w:type="dxa" w:w="5875"/>
            <w:tcMar>
              <w:top w:type="dxa" w:w="45"/>
              <w:left w:type="dxa" w:w="85"/>
              <w:bottom w:type="dxa" w:w="45"/>
              <w:right w:type="dxa" w:w="85"/>
            </w:tcMar>
          </w:tcPr>
          <w:p>
            <w:pPr>
              <w:spacing w:after="20" w:line="228"/>
            </w:pPr>
            <w:r>
              <w:rPr>
                <w:b w:val="false"/>
                <w:bCs w:val="false"/>
                <w:sz w:val="17"/>
                <w:szCs w:val="17"/>
              </w:rPr>
              <w:t xml:space="preserve">3 sites (≥ 3 at once = fleet incident; page Platform immediately)</w:t>
            </w:r>
          </w:p>
        </w:tc>
      </w:tr>
      <w:tr>
        <w:trPr>
          <w:cantSplit/>
        </w:trPr>
        <w:tc>
          <w:tcPr>
            <w:tcW w:type="dxa" w:w="3917"/>
            <w:shd w:fill="FAFBFC" w:color="auto" w:val="clear"/>
            <w:tcMar>
              <w:top w:type="dxa" w:w="45"/>
              <w:left w:type="dxa" w:w="85"/>
              <w:bottom w:type="dxa" w:w="45"/>
              <w:right w:type="dxa" w:w="85"/>
            </w:tcMar>
          </w:tcPr>
          <w:p>
            <w:pPr>
              <w:spacing w:after="20" w:line="228"/>
            </w:pPr>
            <w:r>
              <w:rPr>
                <w:b/>
                <w:bCs/>
                <w:sz w:val="17"/>
                <w:szCs w:val="17"/>
              </w:rPr>
              <w:t xml:space="preserve">Inference latency p95 threshold</w:t>
            </w:r>
          </w:p>
        </w:tc>
        <w:tc>
          <w:tcPr>
            <w:tcW w:type="dxa" w:w="5875"/>
            <w:shd w:fill="FAFBFC" w:color="auto" w:val="clear"/>
            <w:tcMar>
              <w:top w:type="dxa" w:w="45"/>
              <w:left w:type="dxa" w:w="85"/>
              <w:bottom w:type="dxa" w:w="45"/>
              <w:right w:type="dxa" w:w="85"/>
            </w:tcMar>
          </w:tcPr>
          <w:p>
            <w:pPr>
              <w:spacing w:after="20" w:line="228"/>
            </w:pPr>
            <w:r>
              <w:rPr>
                <w:b w:val="false"/>
                <w:bCs w:val="false"/>
                <w:sz w:val="17"/>
                <w:szCs w:val="17"/>
              </w:rPr>
              <w:t xml:space="preserve">&lt; 200 ms</w:t>
            </w:r>
          </w:p>
        </w:tc>
      </w:tr>
    </w:tbl>
    <w:p>
      <w:pPr>
        <w:spacing w:after="80"/>
      </w:pPr>
    </w:p>
    <w:p>
      <w:pPr>
        <w:pStyle w:val="Heading2"/>
        <w:keepNext/>
      </w:pPr>
      <w:r>
        <w:t xml:space="preserve">7.1 Health check (run first, every time)</w:t>
      </w:r>
    </w:p>
    <w:p>
      <w:pPr>
        <w:pStyle w:val="ListParagraph"/>
        <w:numPr>
          <w:ilvl w:val="0"/>
          <w:numId w:val="5"/>
        </w:numPr>
        <w:spacing w:after="40" w:line="252"/>
      </w:pPr>
      <w:r>
        <w:rPr>
          <w:sz w:val="21"/>
          <w:szCs w:val="21"/>
        </w:rPr>
        <w:t xml:space="preserve">Open the dashboard → </w:t>
      </w:r>
      <w:r>
        <w:rPr>
          <w:b/>
          <w:bCs/>
          <w:sz w:val="21"/>
          <w:szCs w:val="21"/>
        </w:rPr>
        <w:t xml:space="preserve">Site status</w:t>
      </w:r>
      <w:r>
        <w:rPr>
          <w:sz w:val="21"/>
          <w:szCs w:val="21"/>
        </w:rPr>
        <w:t xml:space="preserve">; note Online or “Offline since hh:mm”.</w:t>
      </w:r>
    </w:p>
    <w:p>
      <w:pPr>
        <w:pStyle w:val="ListParagraph"/>
        <w:numPr>
          <w:ilvl w:val="0"/>
          <w:numId w:val="5"/>
        </w:numPr>
        <w:spacing w:after="40" w:line="252"/>
      </w:pPr>
      <w:r>
        <w:rPr>
          <w:sz w:val="21"/>
          <w:szCs w:val="21"/>
        </w:rPr>
        <w:t xml:space="preserve">Inference latency p95 &lt; 200 ms. If above, go to §7.3.</w:t>
      </w:r>
    </w:p>
    <w:p>
      <w:pPr>
        <w:pStyle w:val="ListParagraph"/>
        <w:numPr>
          <w:ilvl w:val="0"/>
          <w:numId w:val="5"/>
        </w:numPr>
        <w:spacing w:after="40" w:line="252"/>
      </w:pPr>
      <w:r>
        <w:rPr>
          <w:sz w:val="21"/>
          <w:szCs w:val="21"/>
        </w:rPr>
        <w:t xml:space="preserve">Buffer utilization &lt; 80 % of the 5 GB budget (&lt; 4 GB). If above, go to §7.3 (a normal 72 h outage reaches only ~24 %).</w:t>
      </w:r>
    </w:p>
    <w:p>
      <w:pPr>
        <w:pStyle w:val="ListParagraph"/>
        <w:numPr>
          <w:ilvl w:val="0"/>
          <w:numId w:val="5"/>
        </w:numPr>
        <w:spacing w:after="40" w:line="252"/>
      </w:pPr>
      <w:r>
        <w:rPr>
          <w:sz w:val="21"/>
          <w:szCs w:val="21"/>
        </w:rPr>
        <w:t xml:space="preserve">Last successful sync &lt; 10 minutes ago (Online). Offline: &lt; 4 h normal; 4–72 h inform Site Lead; &gt; 72 h escalate </w:t>
      </w:r>
      <w:r>
        <w:rPr>
          <w:b/>
          <w:bCs/>
          <w:sz w:val="21"/>
          <w:szCs w:val="21"/>
        </w:rPr>
        <w:t xml:space="preserve">[PLATFORM]</w:t>
      </w:r>
      <w:r>
        <w:rPr>
          <w:sz w:val="21"/>
          <w:szCs w:val="21"/>
        </w:rPr>
        <w:t xml:space="preserve"> </w:t>
      </w:r>
      <w:r>
        <w:rPr>
          <w:b/>
          <w:bCs/>
          <w:color w:val="1F4E79"/>
          <w:sz w:val="19"/>
          <w:szCs w:val="19"/>
        </w:rPr>
        <w:t xml:space="preserve">[C18]</w:t>
      </w:r>
      <w:r>
        <w:rPr>
          <w:sz w:val="21"/>
          <w:szCs w:val="21"/>
        </w:rPr>
        <w:t xml:space="preserve">.</w:t>
      </w:r>
    </w:p>
    <w:p>
      <w:pPr>
        <w:pStyle w:val="ListParagraph"/>
        <w:numPr>
          <w:ilvl w:val="0"/>
          <w:numId w:val="5"/>
        </w:numPr>
        <w:spacing w:after="40" w:line="252"/>
      </w:pPr>
      <w:r>
        <w:rPr>
          <w:sz w:val="21"/>
          <w:szCs w:val="21"/>
        </w:rPr>
        <w:t xml:space="preserve">Camera capture success ≥ 99 % and all modules show running on the Modules tile.</w:t>
      </w:r>
    </w:p>
    <w:p>
      <w:pPr>
        <w:pStyle w:val="Heading2"/>
        <w:keepNext/>
      </w:pPr>
      <w:r>
        <w:t xml:space="preserve">7.2 Trigger a rollout</w:t>
      </w:r>
    </w:p>
    <w:p>
      <w:pPr>
        <w:pStyle w:val="ListParagraph"/>
        <w:numPr>
          <w:ilvl w:val="0"/>
          <w:numId w:val="5"/>
        </w:numPr>
        <w:spacing w:after="40" w:line="252"/>
      </w:pPr>
      <w:r>
        <w:rPr>
          <w:sz w:val="21"/>
          <w:szCs w:val="21"/>
        </w:rPr>
        <w:t xml:space="preserve">Confirm the change is merged to the GitOps </w:t>
      </w:r>
      <w:r>
        <w:rPr>
          <w:rFonts w:ascii="Consolas" w:cs="Consolas" w:eastAsia="Consolas" w:hAnsi="Consolas"/>
          <w:color w:val="0B4F6C"/>
          <w:sz w:val="19"/>
          <w:szCs w:val="19"/>
        </w:rPr>
        <w:t xml:space="preserve">release</w:t>
      </w:r>
      <w:r>
        <w:rPr>
          <w:sz w:val="21"/>
          <w:szCs w:val="21"/>
        </w:rPr>
        <w:t xml:space="preserve"> branch — Flux reconciles the central orchestrator and the </w:t>
      </w:r>
      <w:r>
        <w:rPr>
          <w:rFonts w:ascii="Consolas" w:cs="Consolas" w:eastAsia="Consolas" w:hAnsi="Consolas"/>
          <w:color w:val="0B4F6C"/>
          <w:sz w:val="19"/>
          <w:szCs w:val="19"/>
        </w:rPr>
        <w:t xml:space="preserve">edge-release</w:t>
      </w:r>
      <w:r>
        <w:rPr>
          <w:sz w:val="21"/>
          <w:szCs w:val="21"/>
        </w:rPr>
        <w:t xml:space="preserve"> workflow applies edge deployments. Never push manually to the cluster or devices.</w:t>
      </w:r>
    </w:p>
    <w:p>
      <w:pPr>
        <w:pStyle w:val="ListParagraph"/>
        <w:numPr>
          <w:ilvl w:val="0"/>
          <w:numId w:val="5"/>
        </w:numPr>
        <w:spacing w:after="40" w:line="252"/>
      </w:pPr>
      <w:r>
        <w:rPr>
          <w:sz w:val="21"/>
          <w:szCs w:val="21"/>
        </w:rPr>
        <w:t xml:space="preserve">Edge widening (ring0 → ring3) is a merged PR that changes </w:t>
      </w:r>
      <w:r>
        <w:rPr>
          <w:rFonts w:ascii="Consolas" w:cs="Consolas" w:eastAsia="Consolas" w:hAnsi="Consolas"/>
          <w:color w:val="0B4F6C"/>
          <w:sz w:val="19"/>
          <w:szCs w:val="19"/>
        </w:rPr>
        <w:t xml:space="preserve">RING</w:t>
      </w:r>
      <w:r>
        <w:rPr>
          <w:sz w:val="21"/>
          <w:szCs w:val="21"/>
        </w:rPr>
        <w:t xml:space="preserve">; platform approves ring2/ring3 and the gate blocks widening on any failing site.</w:t>
      </w:r>
    </w:p>
    <w:p>
      <w:pPr>
        <w:pStyle w:val="ListParagraph"/>
        <w:numPr>
          <w:ilvl w:val="0"/>
          <w:numId w:val="5"/>
        </w:numPr>
        <w:spacing w:after="40" w:line="252"/>
      </w:pPr>
      <w:r>
        <w:rPr>
          <w:sz w:val="21"/>
          <w:szCs w:val="21"/>
        </w:rPr>
        <w:t xml:space="preserve">Watch the </w:t>
      </w:r>
      <w:r>
        <w:rPr>
          <w:b/>
          <w:bCs/>
          <w:sz w:val="21"/>
          <w:szCs w:val="21"/>
        </w:rPr>
        <w:t xml:space="preserve">Canary</w:t>
      </w:r>
      <w:r>
        <w:rPr>
          <w:sz w:val="21"/>
          <w:szCs w:val="21"/>
        </w:rPr>
        <w:t xml:space="preserve"> panel (central) and </w:t>
      </w:r>
      <w:r>
        <w:rPr>
          <w:b/>
          <w:bCs/>
          <w:sz w:val="21"/>
          <w:szCs w:val="21"/>
        </w:rPr>
        <w:t xml:space="preserve">Ring rollout</w:t>
      </w:r>
      <w:r>
        <w:rPr>
          <w:sz w:val="21"/>
          <w:szCs w:val="21"/>
        </w:rPr>
        <w:t xml:space="preserve"> panel (targeted / applied / successful / failed).</w:t>
      </w:r>
    </w:p>
    <w:p>
      <w:pPr>
        <w:pStyle w:val="ListParagraph"/>
        <w:numPr>
          <w:ilvl w:val="0"/>
          <w:numId w:val="5"/>
        </w:numPr>
        <w:spacing w:after="40" w:line="252"/>
      </w:pPr>
      <w:r>
        <w:rPr>
          <w:sz w:val="21"/>
          <w:szCs w:val="21"/>
        </w:rPr>
        <w:t xml:space="preserve">Success: central — Flagger promotes with error &lt; 1 % and p99 &lt; 500 ms on every check; edge — gate metrics in §6.3 green and successful = targeted for online devices.</w:t>
      </w:r>
    </w:p>
    <w:p>
      <w:pPr>
        <w:pStyle w:val="Heading2"/>
        <w:keepNext/>
      </w:pPr>
      <w:r>
        <w:t xml:space="preserve">7.3 Troubleshoot common failures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2350"/>
        <w:gridCol w:w="3525"/>
        <w:gridCol w:w="3917"/>
      </w:tblGrid>
      <w:tr>
        <w:trPr>
          <w:cantSplit/>
          <w:tblHeader/>
        </w:trPr>
        <w:tc>
          <w:tcPr>
            <w:tcW w:type="dxa" w:w="2350"/>
            <w:shd w:fill="1F4E79" w:color="auto" w:val="clear"/>
            <w:tcMar>
              <w:top w:type="dxa" w:w="45"/>
              <w:left w:type="dxa" w:w="85"/>
              <w:bottom w:type="dxa" w:w="45"/>
              <w:right w:type="dxa" w:w="85"/>
            </w:tcMar>
          </w:tcPr>
          <w:p>
            <w:pPr>
              <w:spacing w:after="20" w:line="228"/>
            </w:pPr>
            <w:r>
              <w:rPr>
                <w:b/>
                <w:bCs/>
                <w:color w:val="FFFFFF"/>
                <w:sz w:val="17"/>
                <w:szCs w:val="17"/>
              </w:rPr>
              <w:t xml:space="preserve">Symptom</w:t>
            </w:r>
          </w:p>
        </w:tc>
        <w:tc>
          <w:tcPr>
            <w:tcW w:type="dxa" w:w="3525"/>
            <w:shd w:fill="1F4E79" w:color="auto" w:val="clear"/>
            <w:tcMar>
              <w:top w:type="dxa" w:w="45"/>
              <w:left w:type="dxa" w:w="85"/>
              <w:bottom w:type="dxa" w:w="45"/>
              <w:right w:type="dxa" w:w="85"/>
            </w:tcMar>
          </w:tcPr>
          <w:p>
            <w:pPr>
              <w:spacing w:after="20" w:line="228"/>
            </w:pPr>
            <w:r>
              <w:rPr>
                <w:b/>
                <w:bCs/>
                <w:color w:val="FFFFFF"/>
                <w:sz w:val="17"/>
                <w:szCs w:val="17"/>
              </w:rPr>
              <w:t xml:space="preserve">Likely cause</w:t>
            </w:r>
          </w:p>
        </w:tc>
        <w:tc>
          <w:tcPr>
            <w:tcW w:type="dxa" w:w="3917"/>
            <w:shd w:fill="1F4E79" w:color="auto" w:val="clear"/>
            <w:tcMar>
              <w:top w:type="dxa" w:w="45"/>
              <w:left w:type="dxa" w:w="85"/>
              <w:bottom w:type="dxa" w:w="45"/>
              <w:right w:type="dxa" w:w="85"/>
            </w:tcMar>
          </w:tcPr>
          <w:p>
            <w:pPr>
              <w:spacing w:after="20" w:line="228"/>
            </w:pPr>
            <w:r>
              <w:rPr>
                <w:b/>
                <w:bCs/>
                <w:color w:val="FFFFFF"/>
                <w:sz w:val="17"/>
                <w:szCs w:val="17"/>
              </w:rPr>
              <w:t xml:space="preserve">Operator action</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Latency p95 above threshold</w:t>
            </w:r>
          </w:p>
        </w:tc>
        <w:tc>
          <w:tcPr>
            <w:tcW w:type="dxa" w:w="3525"/>
            <w:tcMar>
              <w:top w:type="dxa" w:w="45"/>
              <w:left w:type="dxa" w:w="85"/>
              <w:bottom w:type="dxa" w:w="45"/>
              <w:right w:type="dxa" w:w="85"/>
            </w:tcMar>
          </w:tcPr>
          <w:p>
            <w:pPr>
              <w:spacing w:after="20" w:line="228"/>
            </w:pPr>
            <w:r>
              <w:rPr>
                <w:b w:val="false"/>
                <w:bCs w:val="false"/>
                <w:sz w:val="17"/>
                <w:szCs w:val="17"/>
              </w:rPr>
              <w:t xml:space="preserve">Resource contention (backlog after restart, log storm)</w:t>
            </w:r>
          </w:p>
        </w:tc>
        <w:tc>
          <w:tcPr>
            <w:tcW w:type="dxa" w:w="3917"/>
            <w:tcMar>
              <w:top w:type="dxa" w:w="45"/>
              <w:left w:type="dxa" w:w="85"/>
              <w:bottom w:type="dxa" w:w="45"/>
              <w:right w:type="dxa" w:w="85"/>
            </w:tcMar>
          </w:tcPr>
          <w:p>
            <w:pPr>
              <w:spacing w:after="20" w:line="228"/>
            </w:pPr>
            <w:r>
              <w:rPr>
                <w:b w:val="false"/>
                <w:bCs w:val="false"/>
                <w:sz w:val="17"/>
                <w:szCs w:val="17"/>
              </w:rPr>
              <w:t xml:space="preserve">Dashboard → </w:t>
            </w:r>
            <w:r>
              <w:rPr>
                <w:b/>
                <w:bCs/>
                <w:sz w:val="17"/>
                <w:szCs w:val="17"/>
              </w:rPr>
              <w:t xml:space="preserve">Restart inference module</w:t>
            </w:r>
            <w:r>
              <w:rPr>
                <w:b w:val="false"/>
                <w:bCs w:val="false"/>
                <w:sz w:val="17"/>
                <w:szCs w:val="17"/>
              </w:rPr>
              <w:t xml:space="preserve">; recheck in 10 min; after 2 restarts escalate</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Buffer near capacity (&gt; 80 %)</w:t>
            </w:r>
          </w:p>
        </w:tc>
        <w:tc>
          <w:tcPr>
            <w:tcW w:type="dxa" w:w="3525"/>
            <w:shd w:fill="FAFBFC" w:color="auto" w:val="clear"/>
            <w:tcMar>
              <w:top w:type="dxa" w:w="45"/>
              <w:left w:type="dxa" w:w="85"/>
              <w:bottom w:type="dxa" w:w="45"/>
              <w:right w:type="dxa" w:w="85"/>
            </w:tcMar>
          </w:tcPr>
          <w:p>
            <w:pPr>
              <w:spacing w:after="20" w:line="228"/>
            </w:pPr>
            <w:r>
              <w:rPr>
                <w:b w:val="false"/>
                <w:bCs w:val="false"/>
                <w:sz w:val="17"/>
                <w:szCs w:val="17"/>
              </w:rPr>
              <w:t xml:space="preserve">Upstream rejection while online (quota, certificate) or a trigger storm — not a plain outage </w:t>
            </w:r>
            <w:r>
              <w:rPr>
                <w:b/>
                <w:bCs/>
                <w:color w:val="1F4E79"/>
                <w:sz w:val="15"/>
                <w:szCs w:val="15"/>
              </w:rPr>
              <w:t xml:space="preserve">[C21]</w:t>
            </w:r>
          </w:p>
        </w:tc>
        <w:tc>
          <w:tcPr>
            <w:tcW w:type="dxa" w:w="3917"/>
            <w:shd w:fill="FAFBFC" w:color="auto" w:val="clear"/>
            <w:tcMar>
              <w:top w:type="dxa" w:w="45"/>
              <w:left w:type="dxa" w:w="85"/>
              <w:bottom w:type="dxa" w:w="45"/>
              <w:right w:type="dxa" w:w="85"/>
            </w:tcMar>
          </w:tcPr>
          <w:p>
            <w:pPr>
              <w:spacing w:after="20" w:line="228"/>
            </w:pPr>
            <w:r>
              <w:rPr>
                <w:b w:val="false"/>
                <w:bCs w:val="false"/>
                <w:sz w:val="17"/>
                <w:szCs w:val="17"/>
              </w:rPr>
              <w:t xml:space="preserve">Online and not draining → escalate </w:t>
            </w:r>
            <w:r>
              <w:rPr>
                <w:b/>
                <w:bCs/>
                <w:sz w:val="17"/>
                <w:szCs w:val="17"/>
              </w:rPr>
              <w:t xml:space="preserve">[PLATFORM]</w:t>
            </w:r>
            <w:r>
              <w:rPr>
                <w:b w:val="false"/>
                <w:bCs w:val="false"/>
                <w:sz w:val="17"/>
                <w:szCs w:val="17"/>
              </w:rPr>
              <w:t xml:space="preserve">; abnormal event rate → </w:t>
            </w:r>
            <w:r>
              <w:rPr>
                <w:b/>
                <w:bCs/>
                <w:sz w:val="17"/>
                <w:szCs w:val="17"/>
              </w:rPr>
              <w:t xml:space="preserve">Restart frame-capture</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Sync not resuming after reconnect</w:t>
            </w:r>
          </w:p>
        </w:tc>
        <w:tc>
          <w:tcPr>
            <w:tcW w:type="dxa" w:w="3525"/>
            <w:tcMar>
              <w:top w:type="dxa" w:w="45"/>
              <w:left w:type="dxa" w:w="85"/>
              <w:bottom w:type="dxa" w:w="45"/>
              <w:right w:type="dxa" w:w="85"/>
            </w:tcMar>
          </w:tcPr>
          <w:p>
            <w:pPr>
              <w:spacing w:after="20" w:line="228"/>
            </w:pPr>
            <w:r>
              <w:rPr>
                <w:b w:val="false"/>
                <w:bCs w:val="false"/>
                <w:sz w:val="17"/>
                <w:szCs w:val="17"/>
              </w:rPr>
              <w:t xml:space="preserve">Certificate/auth failure, IoT Hub quota exhausted, route misconfiguration in last release</w:t>
            </w:r>
          </w:p>
        </w:tc>
        <w:tc>
          <w:tcPr>
            <w:tcW w:type="dxa" w:w="3917"/>
            <w:tcMar>
              <w:top w:type="dxa" w:w="45"/>
              <w:left w:type="dxa" w:w="85"/>
              <w:bottom w:type="dxa" w:w="45"/>
              <w:right w:type="dxa" w:w="85"/>
            </w:tcMar>
          </w:tcPr>
          <w:p>
            <w:pPr>
              <w:spacing w:after="20" w:line="228"/>
            </w:pPr>
            <w:r>
              <w:rPr>
                <w:b/>
                <w:bCs/>
                <w:sz w:val="17"/>
                <w:szCs w:val="17"/>
              </w:rPr>
              <w:t xml:space="preserve">Ping edgeAgent</w:t>
            </w:r>
            <w:r>
              <w:rPr>
                <w:b w:val="false"/>
                <w:bCs w:val="false"/>
                <w:sz w:val="17"/>
                <w:szCs w:val="17"/>
              </w:rPr>
              <w:t xml:space="preserve">; no reply or lag rising after 15 min → </w:t>
            </w:r>
            <w:r>
              <w:rPr>
                <w:b/>
                <w:bCs/>
                <w:sz w:val="17"/>
                <w:szCs w:val="17"/>
              </w:rPr>
              <w:t xml:space="preserve">[PLATFORM]</w:t>
            </w:r>
            <w:r>
              <w:rPr>
                <w:b w:val="false"/>
                <w:bCs w:val="false"/>
                <w:sz w:val="17"/>
                <w:szCs w:val="17"/>
              </w:rPr>
              <w:t xml:space="preserve">; right after a release → rollback (§7.4)</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Count mismatch / duplicate-reject spike</w:t>
            </w:r>
          </w:p>
        </w:tc>
        <w:tc>
          <w:tcPr>
            <w:tcW w:type="dxa" w:w="3525"/>
            <w:shd w:fill="FAFBFC" w:color="auto" w:val="clear"/>
            <w:tcMar>
              <w:top w:type="dxa" w:w="45"/>
              <w:left w:type="dxa" w:w="85"/>
              <w:bottom w:type="dxa" w:w="45"/>
              <w:right w:type="dxa" w:w="85"/>
            </w:tcMar>
          </w:tcPr>
          <w:p>
            <w:pPr>
              <w:spacing w:after="20" w:line="228"/>
            </w:pPr>
            <w:r>
              <w:rPr>
                <w:b w:val="false"/>
                <w:bCs w:val="false"/>
                <w:sz w:val="17"/>
                <w:szCs w:val="17"/>
              </w:rPr>
              <w:t xml:space="preserve">Idempotency-key collision (e.g. clock reset)</w:t>
            </w:r>
          </w:p>
        </w:tc>
        <w:tc>
          <w:tcPr>
            <w:tcW w:type="dxa" w:w="3917"/>
            <w:shd w:fill="FAFBFC" w:color="auto" w:val="clear"/>
            <w:tcMar>
              <w:top w:type="dxa" w:w="45"/>
              <w:left w:type="dxa" w:w="85"/>
              <w:bottom w:type="dxa" w:w="45"/>
              <w:right w:type="dxa" w:w="85"/>
            </w:tcMar>
          </w:tcPr>
          <w:p>
            <w:pPr>
              <w:spacing w:after="20" w:line="228"/>
            </w:pPr>
            <w:r>
              <w:rPr>
                <w:b w:val="false"/>
                <w:bCs w:val="false"/>
                <w:sz w:val="17"/>
                <w:szCs w:val="17"/>
              </w:rPr>
              <w:t xml:space="preserve">Escalate </w:t>
            </w:r>
            <w:r>
              <w:rPr>
                <w:b/>
                <w:bCs/>
                <w:sz w:val="17"/>
                <w:szCs w:val="17"/>
              </w:rPr>
              <w:t xml:space="preserve">[PLATFORM]</w:t>
            </w:r>
            <w:r>
              <w:rPr>
                <w:b w:val="false"/>
                <w:bCs w:val="false"/>
                <w:sz w:val="17"/>
                <w:szCs w:val="17"/>
              </w:rPr>
              <w:t xml:space="preserve"> for reconciliation</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Camera capture failures</w:t>
            </w:r>
          </w:p>
        </w:tc>
        <w:tc>
          <w:tcPr>
            <w:tcW w:type="dxa" w:w="3525"/>
            <w:tcMar>
              <w:top w:type="dxa" w:w="45"/>
              <w:left w:type="dxa" w:w="85"/>
              <w:bottom w:type="dxa" w:w="45"/>
              <w:right w:type="dxa" w:w="85"/>
            </w:tcMar>
          </w:tcPr>
          <w:p>
            <w:pPr>
              <w:spacing w:after="20" w:line="228"/>
            </w:pPr>
            <w:r>
              <w:rPr>
                <w:b w:val="false"/>
                <w:bCs w:val="false"/>
                <w:sz w:val="17"/>
                <w:szCs w:val="17"/>
              </w:rPr>
              <w:t xml:space="preserve">Camera power/PoE, cable, credentials</w:t>
            </w:r>
          </w:p>
        </w:tc>
        <w:tc>
          <w:tcPr>
            <w:tcW w:type="dxa" w:w="3917"/>
            <w:tcMar>
              <w:top w:type="dxa" w:w="45"/>
              <w:left w:type="dxa" w:w="85"/>
              <w:bottom w:type="dxa" w:w="45"/>
              <w:right w:type="dxa" w:w="85"/>
            </w:tcMar>
          </w:tcPr>
          <w:p>
            <w:pPr>
              <w:spacing w:after="20" w:line="228"/>
            </w:pPr>
            <w:r>
              <w:rPr>
                <w:b w:val="false"/>
                <w:bCs w:val="false"/>
                <w:sz w:val="17"/>
                <w:szCs w:val="17"/>
              </w:rPr>
              <w:t xml:space="preserve">Check camera; </w:t>
            </w:r>
            <w:r>
              <w:rPr>
                <w:b/>
                <w:bCs/>
                <w:sz w:val="17"/>
                <w:szCs w:val="17"/>
              </w:rPr>
              <w:t xml:space="preserve">Restart frame-capture</w:t>
            </w:r>
          </w:p>
        </w:tc>
      </w:tr>
      <w:tr>
        <w:trPr>
          <w:cantSplit/>
        </w:trPr>
        <w:tc>
          <w:tcPr>
            <w:tcW w:type="dxa" w:w="2350"/>
            <w:shd w:fill="FAFBFC" w:color="auto" w:val="clear"/>
            <w:tcMar>
              <w:top w:type="dxa" w:w="45"/>
              <w:left w:type="dxa" w:w="85"/>
              <w:bottom w:type="dxa" w:w="45"/>
              <w:right w:type="dxa" w:w="85"/>
            </w:tcMar>
          </w:tcPr>
          <w:p>
            <w:pPr>
              <w:spacing w:after="20" w:line="228"/>
            </w:pPr>
            <w:r>
              <w:rPr>
                <w:b/>
                <w:bCs/>
                <w:sz w:val="17"/>
                <w:szCs w:val="17"/>
              </w:rPr>
              <w:t xml:space="preserve">Rollout stuck in canary analysis</w:t>
            </w:r>
          </w:p>
        </w:tc>
        <w:tc>
          <w:tcPr>
            <w:tcW w:type="dxa" w:w="3525"/>
            <w:shd w:fill="FAFBFC" w:color="auto" w:val="clear"/>
            <w:tcMar>
              <w:top w:type="dxa" w:w="45"/>
              <w:left w:type="dxa" w:w="85"/>
              <w:bottom w:type="dxa" w:w="45"/>
              <w:right w:type="dxa" w:w="85"/>
            </w:tcMar>
          </w:tcPr>
          <w:p>
            <w:pPr>
              <w:spacing w:after="20" w:line="228"/>
            </w:pPr>
            <w:r>
              <w:rPr>
                <w:b w:val="false"/>
                <w:bCs w:val="false"/>
                <w:sz w:val="17"/>
                <w:szCs w:val="17"/>
              </w:rPr>
              <w:t xml:space="preserve">Metric threshold breach</w:t>
            </w:r>
          </w:p>
        </w:tc>
        <w:tc>
          <w:tcPr>
            <w:tcW w:type="dxa" w:w="3917"/>
            <w:shd w:fill="FAFBFC" w:color="auto" w:val="clear"/>
            <w:tcMar>
              <w:top w:type="dxa" w:w="45"/>
              <w:left w:type="dxa" w:w="85"/>
              <w:bottom w:type="dxa" w:w="45"/>
              <w:right w:type="dxa" w:w="85"/>
            </w:tcMar>
          </w:tcPr>
          <w:p>
            <w:pPr>
              <w:spacing w:after="20" w:line="228"/>
            </w:pPr>
            <w:r>
              <w:rPr>
                <w:b w:val="false"/>
                <w:bCs w:val="false"/>
                <w:sz w:val="17"/>
                <w:szCs w:val="17"/>
              </w:rPr>
              <w:t xml:space="preserve">Automatic rollback; confirm on Canary panel, no action needed</w:t>
            </w:r>
          </w:p>
        </w:tc>
      </w:tr>
      <w:tr>
        <w:trPr>
          <w:cantSplit/>
        </w:trPr>
        <w:tc>
          <w:tcPr>
            <w:tcW w:type="dxa" w:w="2350"/>
            <w:tcMar>
              <w:top w:type="dxa" w:w="45"/>
              <w:left w:type="dxa" w:w="85"/>
              <w:bottom w:type="dxa" w:w="45"/>
              <w:right w:type="dxa" w:w="85"/>
            </w:tcMar>
          </w:tcPr>
          <w:p>
            <w:pPr>
              <w:spacing w:after="20" w:line="228"/>
            </w:pPr>
            <w:r>
              <w:rPr>
                <w:b/>
                <w:bCs/>
                <w:sz w:val="17"/>
                <w:szCs w:val="17"/>
              </w:rPr>
              <w:t xml:space="preserve">Edge ring gate failed</w:t>
            </w:r>
          </w:p>
        </w:tc>
        <w:tc>
          <w:tcPr>
            <w:tcW w:type="dxa" w:w="3525"/>
            <w:tcMar>
              <w:top w:type="dxa" w:w="45"/>
              <w:left w:type="dxa" w:w="85"/>
              <w:bottom w:type="dxa" w:w="45"/>
              <w:right w:type="dxa" w:w="85"/>
            </w:tcMar>
          </w:tcPr>
          <w:p>
            <w:pPr>
              <w:spacing w:after="20" w:line="228"/>
            </w:pPr>
            <w:r>
              <w:rPr>
                <w:b w:val="false"/>
                <w:bCs w:val="false"/>
                <w:sz w:val="17"/>
                <w:szCs w:val="17"/>
              </w:rPr>
              <w:t xml:space="preserve">Gate metric breach on soaked sites</w:t>
            </w:r>
          </w:p>
        </w:tc>
        <w:tc>
          <w:tcPr>
            <w:tcW w:type="dxa" w:w="3917"/>
            <w:tcMar>
              <w:top w:type="dxa" w:w="45"/>
              <w:left w:type="dxa" w:w="85"/>
              <w:bottom w:type="dxa" w:w="45"/>
              <w:right w:type="dxa" w:w="85"/>
            </w:tcMar>
          </w:tcPr>
          <w:p>
            <w:pPr>
              <w:spacing w:after="20" w:line="228"/>
            </w:pPr>
            <w:r>
              <w:rPr>
                <w:b w:val="false"/>
                <w:bCs w:val="false"/>
                <w:sz w:val="17"/>
                <w:szCs w:val="17"/>
              </w:rPr>
              <w:t xml:space="preserve">Layer removed automatically; confirm sites show the known-good version</w:t>
            </w:r>
          </w:p>
        </w:tc>
      </w:tr>
    </w:tbl>
    <w:p>
      <w:pPr>
        <w:spacing w:after="80"/>
      </w:pPr>
    </w:p>
    <w:p>
      <w:pPr>
        <w:pStyle w:val="Heading2"/>
        <w:keepNext/>
      </w:pPr>
      <w:r>
        <w:t xml:space="preserve">7.4 Rollback</w:t>
      </w:r>
    </w:p>
    <w:p>
      <w:pPr>
        <w:pStyle w:val="ListParagraph"/>
        <w:numPr>
          <w:ilvl w:val="0"/>
          <w:numId w:val="5"/>
        </w:numPr>
        <w:spacing w:after="40" w:line="252"/>
      </w:pPr>
      <w:r>
        <w:rPr>
          <w:sz w:val="21"/>
          <w:szCs w:val="21"/>
        </w:rPr>
        <w:t xml:space="preserve">Identify the last known-good release tag (dashboard </w:t>
      </w:r>
      <w:r>
        <w:rPr>
          <w:b/>
          <w:bCs/>
          <w:sz w:val="21"/>
          <w:szCs w:val="21"/>
        </w:rPr>
        <w:t xml:space="preserve">Releases</w:t>
      </w:r>
      <w:r>
        <w:rPr>
          <w:sz w:val="21"/>
          <w:szCs w:val="21"/>
        </w:rPr>
        <w:t xml:space="preserve"> panel shows each site's base version).</w:t>
      </w:r>
    </w:p>
    <w:p>
      <w:pPr>
        <w:pStyle w:val="ListParagraph"/>
        <w:numPr>
          <w:ilvl w:val="0"/>
          <w:numId w:val="5"/>
        </w:numPr>
        <w:spacing w:after="40" w:line="252"/>
      </w:pPr>
      <w:r>
        <w:rPr>
          <w:sz w:val="21"/>
          <w:szCs w:val="21"/>
        </w:rPr>
        <w:t xml:space="preserve">Central: open the merged PR → </w:t>
      </w:r>
      <w:r>
        <w:rPr>
          <w:b/>
          <w:bCs/>
          <w:sz w:val="21"/>
          <w:szCs w:val="21"/>
        </w:rPr>
        <w:t xml:space="preserve">Revert</w:t>
      </w:r>
      <w:r>
        <w:rPr>
          <w:sz w:val="21"/>
          <w:szCs w:val="21"/>
        </w:rPr>
        <w:t xml:space="preserve"> → merge; Flux reconciles within 5 min — no kubectl.</w:t>
      </w:r>
    </w:p>
    <w:p>
      <w:pPr>
        <w:pStyle w:val="ListParagraph"/>
        <w:numPr>
          <w:ilvl w:val="0"/>
          <w:numId w:val="5"/>
        </w:numPr>
        <w:spacing w:after="40" w:line="252"/>
      </w:pPr>
      <w:r>
        <w:rPr>
          <w:sz w:val="21"/>
          <w:szCs w:val="21"/>
        </w:rPr>
        <w:t xml:space="preserve">Edge: </w:t>
      </w:r>
      <w:r>
        <w:rPr>
          <w:b/>
          <w:bCs/>
          <w:sz w:val="21"/>
          <w:szCs w:val="21"/>
        </w:rPr>
        <w:t xml:space="preserve">Revert</w:t>
      </w:r>
      <w:r>
        <w:rPr>
          <w:sz w:val="21"/>
          <w:szCs w:val="21"/>
        </w:rPr>
        <w:t xml:space="preserve"> the release PR (narrows the ring or removes the release); emergency: Actions → </w:t>
      </w:r>
      <w:r>
        <w:rPr>
          <w:rFonts w:ascii="Consolas" w:cs="Consolas" w:eastAsia="Consolas" w:hAnsi="Consolas"/>
          <w:color w:val="0B4F6C"/>
          <w:sz w:val="19"/>
          <w:szCs w:val="19"/>
        </w:rPr>
        <w:t xml:space="preserve">edge-release</w:t>
      </w:r>
      <w:r>
        <w:rPr>
          <w:sz w:val="21"/>
          <w:szCs w:val="21"/>
        </w:rPr>
        <w:t xml:space="preserve"> → </w:t>
      </w:r>
      <w:r>
        <w:rPr>
          <w:b/>
          <w:bCs/>
          <w:sz w:val="21"/>
          <w:szCs w:val="21"/>
        </w:rPr>
        <w:t xml:space="preserve">Run workflow → rollback</w:t>
      </w:r>
      <w:r>
        <w:rPr>
          <w:sz w:val="21"/>
          <w:szCs w:val="21"/>
        </w:rPr>
        <w:t xml:space="preserve">.</w:t>
      </w:r>
    </w:p>
    <w:p>
      <w:pPr>
        <w:pStyle w:val="ListParagraph"/>
        <w:numPr>
          <w:ilvl w:val="0"/>
          <w:numId w:val="5"/>
        </w:numPr>
        <w:spacing w:after="40" w:line="252"/>
      </w:pPr>
      <w:r>
        <w:rPr>
          <w:sz w:val="21"/>
          <w:szCs w:val="21"/>
        </w:rPr>
        <w:t xml:space="preserve">Confirm §7.1 passes and the Ring rollout panel shows affected devices on the known-good version.</w:t>
      </w:r>
    </w:p>
    <w:p>
      <w:pPr>
        <w:pStyle w:val="ListParagraph"/>
        <w:numPr>
          <w:ilvl w:val="0"/>
          <w:numId w:val="5"/>
        </w:numPr>
        <w:spacing w:after="40" w:line="252"/>
      </w:pPr>
      <w:r>
        <w:rPr>
          <w:sz w:val="21"/>
          <w:szCs w:val="21"/>
        </w:rPr>
        <w:t xml:space="preserve">Not resolved within 20 minutes → escalate </w:t>
      </w:r>
      <w:r>
        <w:rPr>
          <w:b/>
          <w:bCs/>
          <w:sz w:val="21"/>
          <w:szCs w:val="21"/>
        </w:rPr>
        <w:t xml:space="preserve">[PLATFORM]</w:t>
      </w:r>
      <w:r>
        <w:rPr>
          <w:sz w:val="21"/>
          <w:szCs w:val="21"/>
        </w:rPr>
        <w:t xml:space="preserve">.</w:t>
      </w:r>
    </w:p>
    <w:p>
      <w:pPr>
        <w:pStyle w:val="Heading2"/>
        <w:keepNext/>
      </w:pPr>
      <w:r>
        <w:t xml:space="preserve">7.5 Escalation path</w:t>
      </w:r>
    </w:p>
    <w:p>
      <w:pPr>
        <w:pStyle w:val="ListParagraph"/>
        <w:numPr>
          <w:ilvl w:val="0"/>
          <w:numId w:val="6"/>
        </w:numPr>
        <w:spacing w:after="50" w:line="252"/>
      </w:pPr>
      <w:r>
        <w:rPr>
          <w:sz w:val="21"/>
          <w:szCs w:val="21"/>
        </w:rPr>
        <w:t xml:space="preserve">Operator → Site Lead (immediately, if the health check fails twice in a row).</w:t>
      </w:r>
    </w:p>
    <w:p>
      <w:pPr>
        <w:pStyle w:val="ListParagraph"/>
        <w:numPr>
          <w:ilvl w:val="0"/>
          <w:numId w:val="6"/>
        </w:numPr>
        <w:spacing w:after="50" w:line="252"/>
      </w:pPr>
      <w:r>
        <w:rPr>
          <w:sz w:val="21"/>
          <w:szCs w:val="21"/>
        </w:rPr>
        <w:t xml:space="preserve">Site Lead → Platform Team on-call (if §7.3/§7.4 does not resolve within the MTTR target, or ≥ 3 sites are affected) </w:t>
      </w:r>
      <w:r>
        <w:rPr>
          <w:b/>
          <w:bCs/>
          <w:color w:val="1F4E79"/>
          <w:sz w:val="19"/>
          <w:szCs w:val="19"/>
        </w:rPr>
        <w:t xml:space="preserve">[C27]</w:t>
      </w:r>
      <w:r>
        <w:rPr>
          <w:sz w:val="21"/>
          <w:szCs w:val="21"/>
        </w:rPr>
        <w:t xml:space="preserve">.</w:t>
      </w:r>
    </w:p>
    <w:p>
      <w:pPr>
        <w:pStyle w:val="ListParagraph"/>
        <w:numPr>
          <w:ilvl w:val="0"/>
          <w:numId w:val="6"/>
        </w:numPr>
        <w:spacing w:after="50" w:line="252"/>
      </w:pPr>
      <w:r>
        <w:rPr>
          <w:sz w:val="21"/>
          <w:szCs w:val="21"/>
        </w:rPr>
        <w:t xml:space="preserve">Platform Team → raw kubectl / cluster-level diagnostics (platform-only, never operator-facing).</w:t>
      </w:r>
    </w:p>
    <w:p>
      <w:pPr>
        <w:pStyle w:val="Heading2"/>
        <w:keepNext/>
      </w:pPr>
      <w:r>
        <w:t xml:space="preserve">7.6 [PLATFORM] Diagnostic commands (not for operator use)</w:t>
      </w:r>
    </w:p>
    <w:p>
      <w:pPr>
        <w:shd w:fill="F4F6F8" w:color="auto" w:val="clear"/>
        <w:spacing w:after="0" w:line="172"/>
      </w:pPr>
      <w:r>
        <w:rPr>
          <w:rFonts w:ascii="Consolas" w:cs="Consolas" w:eastAsia="Consolas" w:hAnsi="Consolas"/>
          <w:color w:val="1F2A37"/>
          <w:sz w:val="12"/>
          <w:szCs w:val="12"/>
        </w:rPr>
        <w:t xml:space="preserve">HUB=logistics-edge-hub; DEV=dc-017-edge01</w:t>
      </w:r>
    </w:p>
    <w:p>
      <w:pPr>
        <w:shd w:fill="F4F6F8" w:color="auto" w:val="clear"/>
        <w:spacing w:after="0" w:line="172"/>
      </w:pPr>
      <w:r>
        <w:rPr>
          <w:rFonts w:ascii="Consolas" w:cs="Consolas" w:eastAsia="Consolas" w:hAnsi="Consolas"/>
          <w:color w:val="1F2A37"/>
          <w:sz w:val="12"/>
          <w:szCs w:val="12"/>
        </w:rPr>
        <w:t xml:space="preserve"># Edge device state (no SSH needed) — runtime must report 1.6.x</w:t>
      </w:r>
    </w:p>
    <w:p>
      <w:pPr>
        <w:shd w:fill="F4F6F8" w:color="auto" w:val="clear"/>
        <w:spacing w:after="0" w:line="172"/>
      </w:pPr>
      <w:r>
        <w:rPr>
          <w:rFonts w:ascii="Consolas" w:cs="Consolas" w:eastAsia="Consolas" w:hAnsi="Consolas"/>
          <w:color w:val="1F2A37"/>
          <w:sz w:val="12"/>
          <w:szCs w:val="12"/>
        </w:rPr>
        <w:t xml:space="preserve">az iot hub module-twin show -n $HUB -d $DEV -m '$edgeAgent' \</w:t>
      </w:r>
    </w:p>
    <w:p>
      <w:pPr>
        <w:shd w:fill="F4F6F8" w:color="auto" w:val="clear"/>
        <w:spacing w:after="0" w:line="172"/>
      </w:pPr>
      <w:r>
        <w:rPr>
          <w:rFonts w:ascii="Consolas" w:cs="Consolas" w:eastAsia="Consolas" w:hAnsi="Consolas"/>
          <w:color w:val="1F2A37"/>
          <w:sz w:val="12"/>
          <w:szCs w:val="12"/>
        </w:rPr>
        <w:t xml:space="preserve">  --query "properties.reported.{runtime:systemModules.edgeAgent.settings.image, modules:modules}"</w:t>
      </w:r>
    </w:p>
    <w:p>
      <w:pPr>
        <w:shd w:fill="F4F6F8" w:color="auto" w:val="clear"/>
        <w:spacing w:after="0" w:line="172"/>
      </w:pPr>
      <w:r>
        <w:rPr>
          <w:rFonts w:ascii="Consolas" w:cs="Consolas" w:eastAsia="Consolas" w:hAnsi="Consolas"/>
          <w:color w:val="1F2A37"/>
          <w:sz w:val="12"/>
          <w:szCs w:val="12"/>
        </w:rPr>
        <w:t xml:space="preserve">az iot hub invoke-module-method -n $HUB -d $DEV -m '$edgeAgent' --mn GetModuleLogs \</w:t>
      </w:r>
    </w:p>
    <w:p>
      <w:pPr>
        <w:shd w:fill="F4F6F8" w:color="auto" w:val="clear"/>
        <w:spacing w:after="0" w:line="172"/>
      </w:pPr>
      <w:r>
        <w:rPr>
          <w:rFonts w:ascii="Consolas" w:cs="Consolas" w:eastAsia="Consolas" w:hAnsi="Consolas"/>
          <w:color w:val="1F2A37"/>
          <w:sz w:val="12"/>
          <w:szCs w:val="12"/>
        </w:rPr>
        <w:t xml:space="preserve">  --mp '{"schemaVersion":"1.0","items":[{"id":"damage-inference","filter":{"tail":200}}],"encoding":"none","contentType":"text"}'</w:t>
      </w:r>
    </w:p>
    <w:p>
      <w:pPr>
        <w:shd w:fill="F4F6F8" w:color="auto" w:val="clear"/>
        <w:spacing w:after="0" w:line="172"/>
      </w:pPr>
      <w:r>
        <w:rPr>
          <w:rFonts w:ascii="Consolas" w:cs="Consolas" w:eastAsia="Consolas" w:hAnsi="Consolas"/>
          <w:color w:val="1F2A37"/>
          <w:sz w:val="12"/>
          <w:szCs w:val="12"/>
        </w:rPr>
        <w:t xml:space="preserve">az iot hub invoke-module-method -n $HUB -d $DEV -m '$edgeAgent' --mn RestartModule \</w:t>
      </w:r>
    </w:p>
    <w:p>
      <w:pPr>
        <w:shd w:fill="F4F6F8" w:color="auto" w:val="clear"/>
        <w:spacing w:after="0" w:line="172"/>
      </w:pPr>
      <w:r>
        <w:rPr>
          <w:rFonts w:ascii="Consolas" w:cs="Consolas" w:eastAsia="Consolas" w:hAnsi="Consolas"/>
          <w:color w:val="1F2A37"/>
          <w:sz w:val="12"/>
          <w:szCs w:val="12"/>
        </w:rPr>
        <w:t xml:space="preserve">  --mp '{"schemaVersion":"1.0","id":"edgeHub"}'</w:t>
      </w:r>
    </w:p>
    <w:p>
      <w:pPr>
        <w:shd w:fill="F4F6F8" w:color="auto" w:val="clear"/>
        <w:spacing w:after="0" w:line="172"/>
      </w:pPr>
      <w:r>
        <w:rPr>
          <w:rFonts w:ascii="Consolas" w:cs="Consolas" w:eastAsia="Consolas" w:hAnsi="Consolas"/>
          <w:color w:val="1F2A37"/>
          <w:sz w:val="12"/>
          <w:szCs w:val="12"/>
        </w:rPr>
        <w:t xml:space="preserve">az iot edge deployment show-metric -n $HUB -d inf-2-0-0-litert-int8 -m reportedFailedCount --metric-type system</w:t>
      </w:r>
    </w:p>
    <w:p>
      <w:pPr>
        <w:shd w:fill="F4F6F8" w:color="auto" w:val="clear"/>
        <w:spacing w:after="0" w:line="172"/>
      </w:pPr>
      <w:r>
        <w:rPr>
          <w:rFonts w:ascii="Consolas" w:cs="Consolas" w:eastAsia="Consolas" w:hAnsi="Consolas"/>
          <w:color w:val="1F2A37"/>
          <w:sz w:val="12"/>
          <w:szCs w:val="12"/>
        </w:rPr>
        <w:t xml:space="preserve">az iot hub monitor-events -n $HUB -d $DEV --properties anno sys --timeout 60</w:t>
      </w:r>
    </w:p>
    <w:p>
      <w:pPr>
        <w:shd w:fill="F4F6F8" w:color="auto" w:val="clear"/>
        <w:spacing w:after="0" w:line="172"/>
      </w:pPr>
      <w:r>
        <w:rPr>
          <w:rFonts w:ascii="Consolas" w:cs="Consolas" w:eastAsia="Consolas" w:hAnsi="Consolas"/>
          <w:color w:val="1F2A37"/>
          <w:sz w:val="12"/>
          <w:szCs w:val="12"/>
        </w:rPr>
        <w:t xml:space="preserve"># Central AKS (platform only)</w:t>
      </w:r>
    </w:p>
    <w:p>
      <w:pPr>
        <w:shd w:fill="F4F6F8" w:color="auto" w:val="clear"/>
        <w:spacing w:after="0" w:line="172"/>
      </w:pPr>
      <w:r>
        <w:rPr>
          <w:rFonts w:ascii="Consolas" w:cs="Consolas" w:eastAsia="Consolas" w:hAnsi="Consolas"/>
          <w:color w:val="1F2A37"/>
          <w:sz w:val="12"/>
          <w:szCs w:val="12"/>
        </w:rPr>
        <w:t xml:space="preserve">kubectl -n edge-inference get canary,deploy,pods</w:t>
      </w:r>
    </w:p>
    <w:p>
      <w:pPr>
        <w:shd w:fill="F4F6F8" w:color="auto" w:val="clear"/>
        <w:spacing w:after="0" w:line="172"/>
      </w:pPr>
      <w:r>
        <w:rPr>
          <w:rFonts w:ascii="Consolas" w:cs="Consolas" w:eastAsia="Consolas" w:hAnsi="Consolas"/>
          <w:color w:val="1F2A37"/>
          <w:sz w:val="12"/>
          <w:szCs w:val="12"/>
        </w:rPr>
        <w:t xml:space="preserve">kubectl get gitrepositories,kustomizations,helmreleases -A</w:t>
      </w:r>
    </w:p>
    <w:p>
      <w:pPr>
        <w:shd w:fill="F4F6F8" w:color="auto" w:val="clear"/>
        <w:spacing w:after="0" w:line="172"/>
      </w:pPr>
      <w:r>
        <w:rPr>
          <w:rFonts w:ascii="Consolas" w:cs="Consolas" w:eastAsia="Consolas" w:hAnsi="Consolas"/>
          <w:color w:val="1F2A37"/>
          <w:sz w:val="12"/>
          <w:szCs w:val="12"/>
        </w:rPr>
        <w:t xml:space="preserve">az k8s-configuration flux show -g rg-edge-central -c aks-edge-central -t managedClusters -n edge-inference</w:t>
      </w:r>
    </w:p>
    <w:p>
      <w:pPr>
        <w:shd w:fill="F4F6F8" w:color="auto" w:val="clear"/>
        <w:spacing w:after="0" w:line="172"/>
      </w:pPr>
      <w:r>
        <w:rPr>
          <w:rFonts w:ascii="Consolas" w:cs="Consolas" w:eastAsia="Consolas" w:hAnsi="Consolas"/>
          <w:color w:val="1F2A37"/>
          <w:sz w:val="12"/>
          <w:szCs w:val="12"/>
        </w:rPr>
        <w:t xml:space="preserve"># Never print device connection strings; devices use X.509 via DPS.</w:t>
      </w:r>
    </w:p>
    <w:p>
      <w:pPr>
        <w:spacing w:after="60"/>
      </w:pPr>
    </w:p>
    <w:p>
      <w:pPr>
        <w:pStyle w:val="Heading1"/>
        <w:keepNext/>
      </w:pPr>
      <w:r>
        <w:t xml:space="preserve">8. Design rationale, risks and self-check</w:t>
      </w:r>
    </w:p>
    <w:p>
      <w:pPr>
        <w:pStyle w:val="Heading2"/>
        <w:keepNext/>
      </w:pPr>
      <w:r>
        <w:t xml:space="preserve">8.1 Design rationale</w:t>
      </w:r>
    </w:p>
    <w:p>
      <w:pPr>
        <w:spacing w:after="100" w:before="0" w:line="252"/>
      </w:pPr>
      <w:r>
        <w:rPr>
          <w:sz w:val="21"/>
          <w:szCs w:val="21"/>
        </w:rPr>
        <w:t xml:space="preserve">My top design decision is to roll out every edge release as a ring-based canary (1 → 5 → 20 → 50 sites) using layered IoT Hub deployments on Azure IoT Edge 1.6 LTS, with a metric gate and automatic fallback to the last known-good release, instead of a blue-green swap. A bad model or image can then leave damage undetected at one pilot site for at most one soak period instead of at all 50 sites, and operators can roll it back with a PR revert rather than kubectl, which directly limits the financial loss from missed damage. The effort is modest — about three days per fleet rollout, gated on health metrics the system already collects — and unlike blue-green it needs no second inference stack on the 2 GB edge PCs, so all 50 sites can be on the release by week 5, before the week-6 freeze.</w:t>
      </w:r>
    </w:p>
    <w:p>
      <w:pPr>
        <w:pStyle w:val="Heading2"/>
        <w:keepNext/>
      </w:pPr>
      <w:r>
        <w:t xml:space="preserve">8.2 Risks and mitigations</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3133"/>
        <w:gridCol w:w="1567"/>
        <w:gridCol w:w="5092"/>
      </w:tblGrid>
      <w:tr>
        <w:trPr>
          <w:cantSplit/>
          <w:tblHeader/>
        </w:trPr>
        <w:tc>
          <w:tcPr>
            <w:tcW w:type="dxa" w:w="3133"/>
            <w:shd w:fill="1F4E79" w:color="auto" w:val="clear"/>
            <w:tcMar>
              <w:top w:type="dxa" w:w="45"/>
              <w:left w:type="dxa" w:w="85"/>
              <w:bottom w:type="dxa" w:w="45"/>
              <w:right w:type="dxa" w:w="85"/>
            </w:tcMar>
          </w:tcPr>
          <w:p>
            <w:pPr>
              <w:spacing w:after="20" w:line="228"/>
            </w:pPr>
            <w:r>
              <w:rPr>
                <w:b/>
                <w:bCs/>
                <w:color w:val="FFFFFF"/>
                <w:sz w:val="17"/>
                <w:szCs w:val="17"/>
              </w:rPr>
              <w:t xml:space="preserve">Risk</w:t>
            </w:r>
          </w:p>
        </w:tc>
        <w:tc>
          <w:tcPr>
            <w:tcW w:type="dxa" w:w="1567"/>
            <w:shd w:fill="1F4E79" w:color="auto" w:val="clear"/>
            <w:tcMar>
              <w:top w:type="dxa" w:w="45"/>
              <w:left w:type="dxa" w:w="85"/>
              <w:bottom w:type="dxa" w:w="45"/>
              <w:right w:type="dxa" w:w="85"/>
            </w:tcMar>
          </w:tcPr>
          <w:p>
            <w:pPr>
              <w:spacing w:after="20" w:line="228"/>
            </w:pPr>
            <w:r>
              <w:rPr>
                <w:b/>
                <w:bCs/>
                <w:color w:val="FFFFFF"/>
                <w:sz w:val="17"/>
                <w:szCs w:val="17"/>
              </w:rPr>
              <w:t xml:space="preserve">Impact</w:t>
            </w:r>
          </w:p>
        </w:tc>
        <w:tc>
          <w:tcPr>
            <w:tcW w:type="dxa" w:w="5092"/>
            <w:shd w:fill="1F4E79" w:color="auto" w:val="clear"/>
            <w:tcMar>
              <w:top w:type="dxa" w:w="45"/>
              <w:left w:type="dxa" w:w="85"/>
              <w:bottom w:type="dxa" w:w="45"/>
              <w:right w:type="dxa" w:w="85"/>
            </w:tcMar>
          </w:tcPr>
          <w:p>
            <w:pPr>
              <w:spacing w:after="20" w:line="228"/>
            </w:pPr>
            <w:r>
              <w:rPr>
                <w:b/>
                <w:bCs/>
                <w:color w:val="FFFFFF"/>
                <w:sz w:val="17"/>
                <w:szCs w:val="17"/>
              </w:rPr>
              <w:t xml:space="preserve">Mitigation</w:t>
            </w:r>
          </w:p>
        </w:tc>
      </w:tr>
      <w:tr>
        <w:trPr>
          <w:cantSplit/>
        </w:trPr>
        <w:tc>
          <w:tcPr>
            <w:tcW w:type="dxa" w:w="3133"/>
            <w:tcMar>
              <w:top w:type="dxa" w:w="45"/>
              <w:left w:type="dxa" w:w="85"/>
              <w:bottom w:type="dxa" w:w="45"/>
              <w:right w:type="dxa" w:w="85"/>
            </w:tcMar>
          </w:tcPr>
          <w:p>
            <w:pPr>
              <w:spacing w:after="20" w:line="228"/>
            </w:pPr>
            <w:r>
              <w:rPr>
                <w:b/>
                <w:bCs/>
                <w:sz w:val="17"/>
                <w:szCs w:val="17"/>
              </w:rPr>
              <w:t xml:space="preserve">int8 accuracy below mAP@0.5 0.88</w:t>
            </w:r>
          </w:p>
        </w:tc>
        <w:tc>
          <w:tcPr>
            <w:tcW w:type="dxa" w:w="1567"/>
            <w:tcMar>
              <w:top w:type="dxa" w:w="45"/>
              <w:left w:type="dxa" w:w="85"/>
              <w:bottom w:type="dxa" w:w="45"/>
              <w:right w:type="dxa" w:w="85"/>
            </w:tcMar>
          </w:tcPr>
          <w:p>
            <w:pPr>
              <w:spacing w:after="20" w:line="228"/>
            </w:pPr>
            <w:r>
              <w:rPr>
                <w:b w:val="false"/>
                <w:bCs w:val="false"/>
                <w:sz w:val="17"/>
                <w:szCs w:val="17"/>
              </w:rPr>
              <w:t xml:space="preserve">Missed damage</w:t>
            </w:r>
          </w:p>
        </w:tc>
        <w:tc>
          <w:tcPr>
            <w:tcW w:type="dxa" w:w="5092"/>
            <w:tcMar>
              <w:top w:type="dxa" w:w="45"/>
              <w:left w:type="dxa" w:w="85"/>
              <w:bottom w:type="dxa" w:w="45"/>
              <w:right w:type="dxa" w:w="85"/>
            </w:tcMar>
          </w:tcPr>
          <w:p>
            <w:pPr>
              <w:spacing w:after="20" w:line="228"/>
            </w:pPr>
            <w:r>
              <w:rPr>
                <w:b w:val="false"/>
                <w:bCs w:val="false"/>
                <w:sz w:val="17"/>
                <w:szCs w:val="17"/>
              </w:rPr>
              <w:t xml:space="preserve">Week-1 gate on holdout + reference PC; fallback ONNX Runtime CPU (fp32 or QDQ-int8) with memory re-check</w:t>
            </w:r>
          </w:p>
        </w:tc>
      </w:tr>
      <w:tr>
        <w:trPr>
          <w:cantSplit/>
        </w:trPr>
        <w:tc>
          <w:tcPr>
            <w:tcW w:type="dxa" w:w="3133"/>
            <w:shd w:fill="FAFBFC" w:color="auto" w:val="clear"/>
            <w:tcMar>
              <w:top w:type="dxa" w:w="45"/>
              <w:left w:type="dxa" w:w="85"/>
              <w:bottom w:type="dxa" w:w="45"/>
              <w:right w:type="dxa" w:w="85"/>
            </w:tcMar>
          </w:tcPr>
          <w:p>
            <w:pPr>
              <w:spacing w:after="20" w:line="228"/>
            </w:pPr>
            <w:r>
              <w:rPr>
                <w:b/>
                <w:bCs/>
                <w:sz w:val="17"/>
                <w:szCs w:val="17"/>
              </w:rPr>
              <w:t xml:space="preserve">Memory pressure on 2 GB PCs</w:t>
            </w:r>
          </w:p>
        </w:tc>
        <w:tc>
          <w:tcPr>
            <w:tcW w:type="dxa" w:w="1567"/>
            <w:shd w:fill="FAFBFC" w:color="auto" w:val="clear"/>
            <w:tcMar>
              <w:top w:type="dxa" w:w="45"/>
              <w:left w:type="dxa" w:w="85"/>
              <w:bottom w:type="dxa" w:w="45"/>
              <w:right w:type="dxa" w:w="85"/>
            </w:tcMar>
          </w:tcPr>
          <w:p>
            <w:pPr>
              <w:spacing w:after="20" w:line="228"/>
            </w:pPr>
            <w:r>
              <w:rPr>
                <w:b w:val="false"/>
                <w:bCs w:val="false"/>
                <w:sz w:val="17"/>
                <w:szCs w:val="17"/>
              </w:rPr>
              <w:t xml:space="preserve">OOM restarts</w:t>
            </w:r>
          </w:p>
        </w:tc>
        <w:tc>
          <w:tcPr>
            <w:tcW w:type="dxa" w:w="5092"/>
            <w:shd w:fill="FAFBFC" w:color="auto" w:val="clear"/>
            <w:tcMar>
              <w:top w:type="dxa" w:w="45"/>
              <w:left w:type="dxa" w:w="85"/>
              <w:bottom w:type="dxa" w:w="45"/>
              <w:right w:type="dxa" w:w="85"/>
            </w:tcMar>
          </w:tcPr>
          <w:p>
            <w:pPr>
              <w:spacing w:after="20" w:line="228"/>
            </w:pPr>
            <w:r>
              <w:rPr>
                <w:b w:val="false"/>
                <w:bCs w:val="false"/>
                <w:sz w:val="17"/>
                <w:szCs w:val="17"/>
              </w:rPr>
              <w:t xml:space="preserve">Hard limits, swap off, </w:t>
            </w:r>
            <w:r>
              <w:rPr>
                <w:rFonts w:ascii="Consolas" w:cs="Consolas" w:eastAsia="Consolas" w:hAnsi="Consolas"/>
                <w:color w:val="0B4F6C"/>
                <w:sz w:val="15"/>
                <w:szCs w:val="15"/>
              </w:rPr>
              <w:t xml:space="preserve">OptimizeForPerformance=false</w:t>
            </w:r>
            <w:r>
              <w:rPr>
                <w:b w:val="false"/>
                <w:bCs w:val="false"/>
                <w:sz w:val="17"/>
                <w:szCs w:val="17"/>
              </w:rPr>
              <w:t xml:space="preserve">, R0 soak watches restarts</w:t>
            </w:r>
          </w:p>
        </w:tc>
      </w:tr>
      <w:tr>
        <w:trPr>
          <w:cantSplit/>
        </w:trPr>
        <w:tc>
          <w:tcPr>
            <w:tcW w:type="dxa" w:w="3133"/>
            <w:tcMar>
              <w:top w:type="dxa" w:w="45"/>
              <w:left w:type="dxa" w:w="85"/>
              <w:bottom w:type="dxa" w:w="45"/>
              <w:right w:type="dxa" w:w="85"/>
            </w:tcMar>
          </w:tcPr>
          <w:p>
            <w:pPr>
              <w:spacing w:after="20" w:line="228"/>
            </w:pPr>
            <w:r>
              <w:rPr>
                <w:b/>
                <w:bCs/>
                <w:sz w:val="17"/>
                <w:szCs w:val="17"/>
              </w:rPr>
              <w:t xml:space="preserve">Fleet-wide outage replay exceeds daily quota</w:t>
            </w:r>
          </w:p>
        </w:tc>
        <w:tc>
          <w:tcPr>
            <w:tcW w:type="dxa" w:w="1567"/>
            <w:tcMar>
              <w:top w:type="dxa" w:w="45"/>
              <w:left w:type="dxa" w:w="85"/>
              <w:bottom w:type="dxa" w:w="45"/>
              <w:right w:type="dxa" w:w="85"/>
            </w:tcMar>
          </w:tcPr>
          <w:p>
            <w:pPr>
              <w:spacing w:after="20" w:line="228"/>
            </w:pPr>
            <w:r>
              <w:rPr>
                <w:b w:val="false"/>
                <w:bCs w:val="false"/>
                <w:sz w:val="17"/>
                <w:szCs w:val="17"/>
              </w:rPr>
              <w:t xml:space="preserve">Delayed sync</w:t>
            </w:r>
          </w:p>
        </w:tc>
        <w:tc>
          <w:tcPr>
            <w:tcW w:type="dxa" w:w="5092"/>
            <w:tcMar>
              <w:top w:type="dxa" w:w="45"/>
              <w:left w:type="dxa" w:w="85"/>
              <w:bottom w:type="dxa" w:w="45"/>
              <w:right w:type="dxa" w:w="85"/>
            </w:tcMar>
          </w:tcPr>
          <w:p>
            <w:pPr>
              <w:spacing w:after="20" w:line="228"/>
            </w:pPr>
            <w:r>
              <w:rPr>
                <w:b w:val="false"/>
                <w:bCs w:val="false"/>
                <w:sz w:val="17"/>
                <w:szCs w:val="17"/>
              </w:rPr>
              <w:t xml:space="preserve">7-day TTL, temporary S2 scale-out, quota alert at 80 %</w:t>
            </w:r>
          </w:p>
        </w:tc>
      </w:tr>
      <w:tr>
        <w:trPr>
          <w:cantSplit/>
        </w:trPr>
        <w:tc>
          <w:tcPr>
            <w:tcW w:type="dxa" w:w="3133"/>
            <w:shd w:fill="FAFBFC" w:color="auto" w:val="clear"/>
            <w:tcMar>
              <w:top w:type="dxa" w:w="45"/>
              <w:left w:type="dxa" w:w="85"/>
              <w:bottom w:type="dxa" w:w="45"/>
              <w:right w:type="dxa" w:w="85"/>
            </w:tcMar>
          </w:tcPr>
          <w:p>
            <w:pPr>
              <w:spacing w:after="20" w:line="228"/>
            </w:pPr>
            <w:r>
              <w:rPr>
                <w:b/>
                <w:bCs/>
                <w:sz w:val="17"/>
                <w:szCs w:val="17"/>
              </w:rPr>
              <w:t xml:space="preserve">Ubuntu 22.04 standard support ends June 2027</w:t>
            </w:r>
          </w:p>
        </w:tc>
        <w:tc>
          <w:tcPr>
            <w:tcW w:type="dxa" w:w="1567"/>
            <w:shd w:fill="FAFBFC" w:color="auto" w:val="clear"/>
            <w:tcMar>
              <w:top w:type="dxa" w:w="45"/>
              <w:left w:type="dxa" w:w="85"/>
              <w:bottom w:type="dxa" w:w="45"/>
              <w:right w:type="dxa" w:w="85"/>
            </w:tcMar>
          </w:tcPr>
          <w:p>
            <w:pPr>
              <w:spacing w:after="20" w:line="228"/>
            </w:pPr>
            <w:r>
              <w:rPr>
                <w:b w:val="false"/>
                <w:bCs w:val="false"/>
                <w:sz w:val="17"/>
                <w:szCs w:val="17"/>
              </w:rPr>
              <w:t xml:space="preserve">Patch gap</w:t>
            </w:r>
          </w:p>
        </w:tc>
        <w:tc>
          <w:tcPr>
            <w:tcW w:type="dxa" w:w="5092"/>
            <w:shd w:fill="FAFBFC" w:color="auto" w:val="clear"/>
            <w:tcMar>
              <w:top w:type="dxa" w:w="45"/>
              <w:left w:type="dxa" w:w="85"/>
              <w:bottom w:type="dxa" w:w="45"/>
              <w:right w:type="dxa" w:w="85"/>
            </w:tcMar>
          </w:tcPr>
          <w:p>
            <w:pPr>
              <w:spacing w:after="20" w:line="228"/>
            </w:pPr>
            <w:r>
              <w:rPr>
                <w:b w:val="false"/>
                <w:bCs w:val="false"/>
                <w:sz w:val="17"/>
                <w:szCs w:val="17"/>
              </w:rPr>
              <w:t xml:space="preserve">Migrate to Ubuntu 24.04 (IoT Edge 1.6 Tier 1) after peak</w:t>
            </w:r>
          </w:p>
        </w:tc>
      </w:tr>
      <w:tr>
        <w:trPr>
          <w:cantSplit/>
        </w:trPr>
        <w:tc>
          <w:tcPr>
            <w:tcW w:type="dxa" w:w="3133"/>
            <w:tcMar>
              <w:top w:type="dxa" w:w="45"/>
              <w:left w:type="dxa" w:w="85"/>
              <w:bottom w:type="dxa" w:w="45"/>
              <w:right w:type="dxa" w:w="85"/>
            </w:tcMar>
          </w:tcPr>
          <w:p>
            <w:pPr>
              <w:spacing w:after="20" w:line="228"/>
            </w:pPr>
            <w:r>
              <w:rPr>
                <w:b/>
                <w:bCs/>
                <w:sz w:val="17"/>
                <w:szCs w:val="17"/>
              </w:rPr>
              <w:t xml:space="preserve">eMMC wear from queue and spool writes</w:t>
            </w:r>
          </w:p>
        </w:tc>
        <w:tc>
          <w:tcPr>
            <w:tcW w:type="dxa" w:w="1567"/>
            <w:tcMar>
              <w:top w:type="dxa" w:w="45"/>
              <w:left w:type="dxa" w:w="85"/>
              <w:bottom w:type="dxa" w:w="45"/>
              <w:right w:type="dxa" w:w="85"/>
            </w:tcMar>
          </w:tcPr>
          <w:p>
            <w:pPr>
              <w:spacing w:after="20" w:line="228"/>
            </w:pPr>
            <w:r>
              <w:rPr>
                <w:b w:val="false"/>
                <w:bCs w:val="false"/>
                <w:sz w:val="17"/>
                <w:szCs w:val="17"/>
              </w:rPr>
              <w:t xml:space="preserve">Device failure</w:t>
            </w:r>
          </w:p>
        </w:tc>
        <w:tc>
          <w:tcPr>
            <w:tcW w:type="dxa" w:w="5092"/>
            <w:tcMar>
              <w:top w:type="dxa" w:w="45"/>
              <w:left w:type="dxa" w:w="85"/>
              <w:bottom w:type="dxa" w:w="45"/>
              <w:right w:type="dxa" w:w="85"/>
            </w:tcMar>
          </w:tcPr>
          <w:p>
            <w:pPr>
              <w:spacing w:after="20" w:line="228"/>
            </w:pPr>
            <w:r>
              <w:rPr>
                <w:b w:val="false"/>
                <w:bCs w:val="false"/>
                <w:sz w:val="17"/>
                <w:szCs w:val="17"/>
              </w:rPr>
              <w:t xml:space="preserve">Dedicated volume, </w:t>
            </w:r>
            <w:r>
              <w:rPr>
                <w:rFonts w:ascii="Consolas" w:cs="Consolas" w:eastAsia="Consolas" w:hAnsi="Consolas"/>
                <w:color w:val="0B4F6C"/>
                <w:sz w:val="15"/>
                <w:szCs w:val="15"/>
              </w:rPr>
              <w:t xml:space="preserve">noatime</w:t>
            </w:r>
            <w:r>
              <w:rPr>
                <w:b w:val="false"/>
                <w:bCs w:val="false"/>
                <w:sz w:val="17"/>
                <w:szCs w:val="17"/>
              </w:rPr>
              <w:t xml:space="preserve">, log rotation, wear telemetry</w:t>
            </w:r>
          </w:p>
        </w:tc>
      </w:tr>
      <w:tr>
        <w:trPr>
          <w:cantSplit/>
        </w:trPr>
        <w:tc>
          <w:tcPr>
            <w:tcW w:type="dxa" w:w="3133"/>
            <w:shd w:fill="FAFBFC" w:color="auto" w:val="clear"/>
            <w:tcMar>
              <w:top w:type="dxa" w:w="45"/>
              <w:left w:type="dxa" w:w="85"/>
              <w:bottom w:type="dxa" w:w="45"/>
              <w:right w:type="dxa" w:w="85"/>
            </w:tcMar>
          </w:tcPr>
          <w:p>
            <w:pPr>
              <w:spacing w:after="20" w:line="228"/>
            </w:pPr>
            <w:r>
              <w:rPr>
                <w:b/>
                <w:bCs/>
                <w:sz w:val="17"/>
                <w:szCs w:val="17"/>
              </w:rPr>
              <w:t xml:space="preserve">Operators unfamiliar with Git</w:t>
            </w:r>
          </w:p>
        </w:tc>
        <w:tc>
          <w:tcPr>
            <w:tcW w:type="dxa" w:w="1567"/>
            <w:shd w:fill="FAFBFC" w:color="auto" w:val="clear"/>
            <w:tcMar>
              <w:top w:type="dxa" w:w="45"/>
              <w:left w:type="dxa" w:w="85"/>
              <w:bottom w:type="dxa" w:w="45"/>
              <w:right w:type="dxa" w:w="85"/>
            </w:tcMar>
          </w:tcPr>
          <w:p>
            <w:pPr>
              <w:spacing w:after="20" w:line="228"/>
            </w:pPr>
            <w:r>
              <w:rPr>
                <w:b w:val="false"/>
                <w:bCs w:val="false"/>
                <w:sz w:val="17"/>
                <w:szCs w:val="17"/>
              </w:rPr>
              <w:t xml:space="preserve">Slow rollback</w:t>
            </w:r>
          </w:p>
        </w:tc>
        <w:tc>
          <w:tcPr>
            <w:tcW w:type="dxa" w:w="5092"/>
            <w:shd w:fill="FAFBFC" w:color="auto" w:val="clear"/>
            <w:tcMar>
              <w:top w:type="dxa" w:w="45"/>
              <w:left w:type="dxa" w:w="85"/>
              <w:bottom w:type="dxa" w:w="45"/>
              <w:right w:type="dxa" w:w="85"/>
            </w:tcMar>
          </w:tcPr>
          <w:p>
            <w:pPr>
              <w:spacing w:after="20" w:line="228"/>
            </w:pPr>
            <w:r>
              <w:rPr>
                <w:b w:val="false"/>
                <w:bCs w:val="false"/>
                <w:sz w:val="17"/>
                <w:szCs w:val="17"/>
              </w:rPr>
              <w:t xml:space="preserve">Dashboard links straight to Revert / Run workflow; rollback drill in week 6</w:t>
            </w:r>
          </w:p>
        </w:tc>
      </w:tr>
    </w:tbl>
    <w:p>
      <w:pPr>
        <w:spacing w:after="80"/>
      </w:pPr>
    </w:p>
    <w:p>
      <w:pPr>
        <w:pStyle w:val="Heading2"/>
        <w:keepNext/>
      </w:pPr>
      <w:r>
        <w:t xml:space="preserve">8.3 Self-check against the assignment</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6071"/>
        <w:gridCol w:w="2546"/>
        <w:gridCol w:w="1175"/>
      </w:tblGrid>
      <w:tr>
        <w:trPr>
          <w:cantSplit/>
          <w:tblHeader/>
        </w:trPr>
        <w:tc>
          <w:tcPr>
            <w:tcW w:type="dxa" w:w="6071"/>
            <w:shd w:fill="1F4E79" w:color="auto" w:val="clear"/>
            <w:tcMar>
              <w:top w:type="dxa" w:w="45"/>
              <w:left w:type="dxa" w:w="85"/>
              <w:bottom w:type="dxa" w:w="45"/>
              <w:right w:type="dxa" w:w="85"/>
            </w:tcMar>
          </w:tcPr>
          <w:p>
            <w:pPr>
              <w:spacing w:after="20" w:line="228"/>
            </w:pPr>
            <w:r>
              <w:rPr>
                <w:b/>
                <w:bCs/>
                <w:color w:val="FFFFFF"/>
                <w:sz w:val="17"/>
                <w:szCs w:val="17"/>
              </w:rPr>
              <w:t xml:space="preserve">Requirement</w:t>
            </w:r>
          </w:p>
        </w:tc>
        <w:tc>
          <w:tcPr>
            <w:tcW w:type="dxa" w:w="2546"/>
            <w:shd w:fill="1F4E79" w:color="auto" w:val="clear"/>
            <w:tcMar>
              <w:top w:type="dxa" w:w="45"/>
              <w:left w:type="dxa" w:w="85"/>
              <w:bottom w:type="dxa" w:w="45"/>
              <w:right w:type="dxa" w:w="85"/>
            </w:tcMar>
          </w:tcPr>
          <w:p>
            <w:pPr>
              <w:spacing w:after="20" w:line="228"/>
            </w:pPr>
            <w:r>
              <w:rPr>
                <w:b/>
                <w:bCs/>
                <w:color w:val="FFFFFF"/>
                <w:sz w:val="17"/>
                <w:szCs w:val="17"/>
              </w:rPr>
              <w:t xml:space="preserve">Where</w:t>
            </w:r>
          </w:p>
        </w:tc>
        <w:tc>
          <w:tcPr>
            <w:tcW w:type="dxa" w:w="1175"/>
            <w:shd w:fill="1F4E79" w:color="auto" w:val="clear"/>
            <w:tcMar>
              <w:top w:type="dxa" w:w="45"/>
              <w:left w:type="dxa" w:w="85"/>
              <w:bottom w:type="dxa" w:w="45"/>
              <w:right w:type="dxa" w:w="85"/>
            </w:tcMar>
          </w:tcPr>
          <w:p>
            <w:pPr>
              <w:spacing w:after="20" w:line="228"/>
            </w:pPr>
            <w:r>
              <w:rPr>
                <w:b/>
                <w:bCs/>
                <w:color w:val="FFFFFF"/>
                <w:sz w:val="17"/>
                <w:szCs w:val="17"/>
              </w:rPr>
              <w:t xml:space="preserve">Status</w:t>
            </w:r>
          </w:p>
        </w:tc>
      </w:tr>
      <w:tr>
        <w:trPr>
          <w:cantSplit/>
        </w:trPr>
        <w:tc>
          <w:tcPr>
            <w:tcW w:type="dxa" w:w="6071"/>
            <w:tcMar>
              <w:top w:type="dxa" w:w="45"/>
              <w:left w:type="dxa" w:w="85"/>
              <w:bottom w:type="dxa" w:w="45"/>
              <w:right w:type="dxa" w:w="85"/>
            </w:tcMar>
          </w:tcPr>
          <w:p>
            <w:pPr>
              <w:spacing w:after="20" w:line="228"/>
            </w:pPr>
            <w:r>
              <w:rPr>
                <w:sz w:val="17"/>
                <w:szCs w:val="17"/>
              </w:rPr>
              <w:t xml:space="preserve">Architecture overview + diagram: edge components, storage, queue, agent, orchestrator, telemetry, GitOps; normal vs offline; failure modes</w:t>
            </w:r>
          </w:p>
        </w:tc>
        <w:tc>
          <w:tcPr>
            <w:tcW w:type="dxa" w:w="2546"/>
            <w:tcMar>
              <w:top w:type="dxa" w:w="45"/>
              <w:left w:type="dxa" w:w="85"/>
              <w:bottom w:type="dxa" w:w="45"/>
              <w:right w:type="dxa" w:w="85"/>
            </w:tcMar>
          </w:tcPr>
          <w:p>
            <w:pPr>
              <w:spacing w:after="20" w:line="228"/>
            </w:pPr>
            <w:r>
              <w:rPr>
                <w:sz w:val="17"/>
                <w:szCs w:val="17"/>
              </w:rPr>
              <w:t xml:space="preserve">§2, Figures 1–2</w:t>
            </w:r>
          </w:p>
        </w:tc>
        <w:tc>
          <w:tcPr>
            <w:tcW w:type="dxa" w:w="1175"/>
            <w:tcMar>
              <w:top w:type="dxa" w:w="45"/>
              <w:left w:type="dxa" w:w="85"/>
              <w:bottom w:type="dxa" w:w="45"/>
              <w:right w:type="dxa" w:w="85"/>
            </w:tcMar>
          </w:tcPr>
          <w:p>
            <w:pPr>
              <w:spacing w:after="20" w:line="228"/>
            </w:pPr>
            <w:r>
              <w:rPr>
                <w:sz w:val="17"/>
                <w:szCs w:val="17"/>
              </w:rPr>
              <w:t xml:space="preserve">Done</w:t>
            </w:r>
          </w:p>
        </w:tc>
      </w:tr>
      <w:tr>
        <w:trPr>
          <w:cantSplit/>
        </w:trPr>
        <w:tc>
          <w:tcPr>
            <w:tcW w:type="dxa" w:w="6071"/>
            <w:shd w:fill="FAFBFC" w:color="auto" w:val="clear"/>
            <w:tcMar>
              <w:top w:type="dxa" w:w="45"/>
              <w:left w:type="dxa" w:w="85"/>
              <w:bottom w:type="dxa" w:w="45"/>
              <w:right w:type="dxa" w:w="85"/>
            </w:tcMar>
          </w:tcPr>
          <w:p>
            <w:pPr>
              <w:spacing w:after="20" w:line="228"/>
            </w:pPr>
            <w:r>
              <w:rPr>
                <w:sz w:val="17"/>
                <w:szCs w:val="17"/>
              </w:rPr>
              <w:t xml:space="preserve">Helm chart spec + values with edge/cloud toggles</w:t>
            </w:r>
          </w:p>
        </w:tc>
        <w:tc>
          <w:tcPr>
            <w:tcW w:type="dxa" w:w="2546"/>
            <w:shd w:fill="FAFBFC" w:color="auto" w:val="clear"/>
            <w:tcMar>
              <w:top w:type="dxa" w:w="45"/>
              <w:left w:type="dxa" w:w="85"/>
              <w:bottom w:type="dxa" w:w="45"/>
              <w:right w:type="dxa" w:w="85"/>
            </w:tcMar>
          </w:tcPr>
          <w:p>
            <w:pPr>
              <w:spacing w:after="20" w:line="228"/>
            </w:pPr>
            <w:r>
              <w:rPr>
                <w:sz w:val="17"/>
                <w:szCs w:val="17"/>
              </w:rPr>
              <w:t xml:space="preserve">§4.2, Appendix B</w:t>
            </w:r>
          </w:p>
        </w:tc>
        <w:tc>
          <w:tcPr>
            <w:tcW w:type="dxa" w:w="1175"/>
            <w:shd w:fill="FAFBFC" w:color="auto" w:val="clear"/>
            <w:tcMar>
              <w:top w:type="dxa" w:w="45"/>
              <w:left w:type="dxa" w:w="85"/>
              <w:bottom w:type="dxa" w:w="45"/>
              <w:right w:type="dxa" w:w="85"/>
            </w:tcMar>
          </w:tcPr>
          <w:p>
            <w:pPr>
              <w:spacing w:after="20" w:line="228"/>
            </w:pPr>
            <w:r>
              <w:rPr>
                <w:sz w:val="17"/>
                <w:szCs w:val="17"/>
              </w:rPr>
              <w:t xml:space="preserve">Done</w:t>
            </w:r>
          </w:p>
        </w:tc>
      </w:tr>
      <w:tr>
        <w:trPr>
          <w:cantSplit/>
        </w:trPr>
        <w:tc>
          <w:tcPr>
            <w:tcW w:type="dxa" w:w="6071"/>
            <w:tcMar>
              <w:top w:type="dxa" w:w="45"/>
              <w:left w:type="dxa" w:w="85"/>
              <w:bottom w:type="dxa" w:w="45"/>
              <w:right w:type="dxa" w:w="85"/>
            </w:tcMar>
          </w:tcPr>
          <w:p>
            <w:pPr>
              <w:spacing w:after="20" w:line="228"/>
            </w:pPr>
            <w:r>
              <w:rPr>
                <w:sz w:val="17"/>
                <w:szCs w:val="17"/>
              </w:rPr>
              <w:t xml:space="preserve">Edge Dockerfile: Azure Linux/distroless base, minimal layers, resource hints, requests/limits</w:t>
            </w:r>
          </w:p>
        </w:tc>
        <w:tc>
          <w:tcPr>
            <w:tcW w:type="dxa" w:w="2546"/>
            <w:tcMar>
              <w:top w:type="dxa" w:w="45"/>
              <w:left w:type="dxa" w:w="85"/>
              <w:bottom w:type="dxa" w:w="45"/>
              <w:right w:type="dxa" w:w="85"/>
            </w:tcMar>
          </w:tcPr>
          <w:p>
            <w:pPr>
              <w:spacing w:after="20" w:line="228"/>
            </w:pPr>
            <w:r>
              <w:rPr>
                <w:sz w:val="17"/>
                <w:szCs w:val="17"/>
              </w:rPr>
              <w:t xml:space="preserve">§4.1, Appendix C</w:t>
            </w:r>
          </w:p>
        </w:tc>
        <w:tc>
          <w:tcPr>
            <w:tcW w:type="dxa" w:w="1175"/>
            <w:tcMar>
              <w:top w:type="dxa" w:w="45"/>
              <w:left w:type="dxa" w:w="85"/>
              <w:bottom w:type="dxa" w:w="45"/>
              <w:right w:type="dxa" w:w="85"/>
            </w:tcMar>
          </w:tcPr>
          <w:p>
            <w:pPr>
              <w:spacing w:after="20" w:line="228"/>
            </w:pPr>
            <w:r>
              <w:rPr>
                <w:sz w:val="17"/>
                <w:szCs w:val="17"/>
              </w:rPr>
              <w:t xml:space="preserve">Done</w:t>
            </w:r>
          </w:p>
        </w:tc>
      </w:tr>
      <w:tr>
        <w:trPr>
          <w:cantSplit/>
        </w:trPr>
        <w:tc>
          <w:tcPr>
            <w:tcW w:type="dxa" w:w="6071"/>
            <w:shd w:fill="FAFBFC" w:color="auto" w:val="clear"/>
            <w:tcMar>
              <w:top w:type="dxa" w:w="45"/>
              <w:left w:type="dxa" w:w="85"/>
              <w:bottom w:type="dxa" w:w="45"/>
              <w:right w:type="dxa" w:w="85"/>
            </w:tcMar>
          </w:tcPr>
          <w:p>
            <w:pPr>
              <w:spacing w:after="20" w:line="228"/>
            </w:pPr>
            <w:r>
              <w:rPr>
                <w:sz w:val="17"/>
                <w:szCs w:val="17"/>
              </w:rPr>
              <w:t xml:space="preserve">IoT Edge manifest: module definitions, offline buffer settings, runtime and image tags</w:t>
            </w:r>
          </w:p>
        </w:tc>
        <w:tc>
          <w:tcPr>
            <w:tcW w:type="dxa" w:w="2546"/>
            <w:shd w:fill="FAFBFC" w:color="auto" w:val="clear"/>
            <w:tcMar>
              <w:top w:type="dxa" w:w="45"/>
              <w:left w:type="dxa" w:w="85"/>
              <w:bottom w:type="dxa" w:w="45"/>
              <w:right w:type="dxa" w:w="85"/>
            </w:tcMar>
          </w:tcPr>
          <w:p>
            <w:pPr>
              <w:spacing w:after="20" w:line="228"/>
            </w:pPr>
            <w:r>
              <w:rPr>
                <w:sz w:val="17"/>
                <w:szCs w:val="17"/>
              </w:rPr>
              <w:t xml:space="preserve">§3, Appendix D</w:t>
            </w:r>
          </w:p>
        </w:tc>
        <w:tc>
          <w:tcPr>
            <w:tcW w:type="dxa" w:w="1175"/>
            <w:shd w:fill="FAFBFC" w:color="auto" w:val="clear"/>
            <w:tcMar>
              <w:top w:type="dxa" w:w="45"/>
              <w:left w:type="dxa" w:w="85"/>
              <w:bottom w:type="dxa" w:w="45"/>
              <w:right w:type="dxa" w:w="85"/>
            </w:tcMar>
          </w:tcPr>
          <w:p>
            <w:pPr>
              <w:spacing w:after="20" w:line="228"/>
            </w:pPr>
            <w:r>
              <w:rPr>
                <w:sz w:val="17"/>
                <w:szCs w:val="17"/>
              </w:rPr>
              <w:t xml:space="preserve">Done</w:t>
            </w:r>
          </w:p>
        </w:tc>
      </w:tr>
      <w:tr>
        <w:trPr>
          <w:cantSplit/>
        </w:trPr>
        <w:tc>
          <w:tcPr>
            <w:tcW w:type="dxa" w:w="6071"/>
            <w:tcMar>
              <w:top w:type="dxa" w:w="45"/>
              <w:left w:type="dxa" w:w="85"/>
              <w:bottom w:type="dxa" w:w="45"/>
              <w:right w:type="dxa" w:w="85"/>
            </w:tcMar>
          </w:tcPr>
          <w:p>
            <w:pPr>
              <w:spacing w:after="20" w:line="228"/>
            </w:pPr>
            <w:r>
              <w:rPr>
                <w:sz w:val="17"/>
                <w:szCs w:val="17"/>
              </w:rPr>
              <w:t xml:space="preserve">IoT Edge pinned to 1.6 LTS; 1.5 LTS not used</w:t>
            </w:r>
          </w:p>
        </w:tc>
        <w:tc>
          <w:tcPr>
            <w:tcW w:type="dxa" w:w="2546"/>
            <w:tcMar>
              <w:top w:type="dxa" w:w="45"/>
              <w:left w:type="dxa" w:w="85"/>
              <w:bottom w:type="dxa" w:w="45"/>
              <w:right w:type="dxa" w:w="85"/>
            </w:tcMar>
          </w:tcPr>
          <w:p>
            <w:pPr>
              <w:spacing w:after="20" w:line="228"/>
            </w:pPr>
            <w:r>
              <w:rPr>
                <w:sz w:val="17"/>
                <w:szCs w:val="17"/>
              </w:rPr>
              <w:t xml:space="preserve">§3.1, Appendix D</w:t>
            </w:r>
          </w:p>
        </w:tc>
        <w:tc>
          <w:tcPr>
            <w:tcW w:type="dxa" w:w="1175"/>
            <w:tcMar>
              <w:top w:type="dxa" w:w="45"/>
              <w:left w:type="dxa" w:w="85"/>
              <w:bottom w:type="dxa" w:w="45"/>
              <w:right w:type="dxa" w:w="85"/>
            </w:tcMar>
          </w:tcPr>
          <w:p>
            <w:pPr>
              <w:spacing w:after="20" w:line="228"/>
            </w:pPr>
            <w:r>
              <w:rPr>
                <w:sz w:val="17"/>
                <w:szCs w:val="17"/>
              </w:rPr>
              <w:t xml:space="preserve">Done</w:t>
            </w:r>
          </w:p>
        </w:tc>
      </w:tr>
      <w:tr>
        <w:trPr>
          <w:cantSplit/>
        </w:trPr>
        <w:tc>
          <w:tcPr>
            <w:tcW w:type="dxa" w:w="6071"/>
            <w:shd w:fill="FAFBFC" w:color="auto" w:val="clear"/>
            <w:tcMar>
              <w:top w:type="dxa" w:w="45"/>
              <w:left w:type="dxa" w:w="85"/>
              <w:bottom w:type="dxa" w:w="45"/>
              <w:right w:type="dxa" w:w="85"/>
            </w:tcMar>
          </w:tcPr>
          <w:p>
            <w:pPr>
              <w:spacing w:after="20" w:line="228"/>
            </w:pPr>
            <w:r>
              <w:rPr>
                <w:sz w:val="17"/>
                <w:szCs w:val="17"/>
              </w:rPr>
              <w:t xml:space="preserve">Communication patterns, retry/backoff, idempotency, batching with example parameters</w:t>
            </w:r>
          </w:p>
        </w:tc>
        <w:tc>
          <w:tcPr>
            <w:tcW w:type="dxa" w:w="2546"/>
            <w:shd w:fill="FAFBFC" w:color="auto" w:val="clear"/>
            <w:tcMar>
              <w:top w:type="dxa" w:w="45"/>
              <w:left w:type="dxa" w:w="85"/>
              <w:bottom w:type="dxa" w:w="45"/>
              <w:right w:type="dxa" w:w="85"/>
            </w:tcMar>
          </w:tcPr>
          <w:p>
            <w:pPr>
              <w:spacing w:after="20" w:line="228"/>
            </w:pPr>
            <w:r>
              <w:rPr>
                <w:sz w:val="17"/>
                <w:szCs w:val="17"/>
              </w:rPr>
              <w:t xml:space="preserve">§5</w:t>
            </w:r>
          </w:p>
        </w:tc>
        <w:tc>
          <w:tcPr>
            <w:tcW w:type="dxa" w:w="1175"/>
            <w:shd w:fill="FAFBFC" w:color="auto" w:val="clear"/>
            <w:tcMar>
              <w:top w:type="dxa" w:w="45"/>
              <w:left w:type="dxa" w:w="85"/>
              <w:bottom w:type="dxa" w:w="45"/>
              <w:right w:type="dxa" w:w="85"/>
            </w:tcMar>
          </w:tcPr>
          <w:p>
            <w:pPr>
              <w:spacing w:after="20" w:line="228"/>
            </w:pPr>
            <w:r>
              <w:rPr>
                <w:sz w:val="17"/>
                <w:szCs w:val="17"/>
              </w:rPr>
              <w:t xml:space="preserve">Done</w:t>
            </w:r>
          </w:p>
        </w:tc>
      </w:tr>
      <w:tr>
        <w:trPr>
          <w:cantSplit/>
        </w:trPr>
        <w:tc>
          <w:tcPr>
            <w:tcW w:type="dxa" w:w="6071"/>
            <w:tcMar>
              <w:top w:type="dxa" w:w="45"/>
              <w:left w:type="dxa" w:w="85"/>
              <w:bottom w:type="dxa" w:w="45"/>
              <w:right w:type="dxa" w:w="85"/>
            </w:tcMar>
          </w:tcPr>
          <w:p>
            <w:pPr>
              <w:spacing w:after="20" w:line="228"/>
            </w:pPr>
            <w:r>
              <w:rPr>
                <w:sz w:val="17"/>
                <w:szCs w:val="17"/>
              </w:rPr>
              <w:t xml:space="preserve">Canary vs Blue-Green decision; Flux v2 rollout; git revert / az recovery; kubectl platform-only; rollback triggers and verification</w:t>
            </w:r>
          </w:p>
        </w:tc>
        <w:tc>
          <w:tcPr>
            <w:tcW w:type="dxa" w:w="2546"/>
            <w:tcMar>
              <w:top w:type="dxa" w:w="45"/>
              <w:left w:type="dxa" w:w="85"/>
              <w:bottom w:type="dxa" w:w="45"/>
              <w:right w:type="dxa" w:w="85"/>
            </w:tcMar>
          </w:tcPr>
          <w:p>
            <w:pPr>
              <w:spacing w:after="20" w:line="228"/>
            </w:pPr>
            <w:r>
              <w:rPr>
                <w:sz w:val="17"/>
                <w:szCs w:val="17"/>
              </w:rPr>
              <w:t xml:space="preserve">§6, Figure 3</w:t>
            </w:r>
          </w:p>
        </w:tc>
        <w:tc>
          <w:tcPr>
            <w:tcW w:type="dxa" w:w="1175"/>
            <w:tcMar>
              <w:top w:type="dxa" w:w="45"/>
              <w:left w:type="dxa" w:w="85"/>
              <w:bottom w:type="dxa" w:w="45"/>
              <w:right w:type="dxa" w:w="85"/>
            </w:tcMar>
          </w:tcPr>
          <w:p>
            <w:pPr>
              <w:spacing w:after="20" w:line="228"/>
            </w:pPr>
            <w:r>
              <w:rPr>
                <w:sz w:val="17"/>
                <w:szCs w:val="17"/>
              </w:rPr>
              <w:t xml:space="preserve">Done</w:t>
            </w:r>
          </w:p>
        </w:tc>
      </w:tr>
      <w:tr>
        <w:trPr>
          <w:cantSplit/>
        </w:trPr>
        <w:tc>
          <w:tcPr>
            <w:tcW w:type="dxa" w:w="6071"/>
            <w:shd w:fill="FAFBFC" w:color="auto" w:val="clear"/>
            <w:tcMar>
              <w:top w:type="dxa" w:w="45"/>
              <w:left w:type="dxa" w:w="85"/>
              <w:bottom w:type="dxa" w:w="45"/>
              <w:right w:type="dxa" w:w="85"/>
            </w:tcMar>
          </w:tcPr>
          <w:p>
            <w:pPr>
              <w:spacing w:after="20" w:line="228"/>
            </w:pPr>
            <w:r>
              <w:rPr>
                <w:sz w:val="17"/>
                <w:szCs w:val="17"/>
              </w:rPr>
              <w:t xml:space="preserve">Runbook: rollouts, health checks, common failures, operator recovery, escalation; commands for platform only</w:t>
            </w:r>
          </w:p>
        </w:tc>
        <w:tc>
          <w:tcPr>
            <w:tcW w:type="dxa" w:w="2546"/>
            <w:shd w:fill="FAFBFC" w:color="auto" w:val="clear"/>
            <w:tcMar>
              <w:top w:type="dxa" w:w="45"/>
              <w:left w:type="dxa" w:w="85"/>
              <w:bottom w:type="dxa" w:w="45"/>
              <w:right w:type="dxa" w:w="85"/>
            </w:tcMar>
          </w:tcPr>
          <w:p>
            <w:pPr>
              <w:spacing w:after="20" w:line="228"/>
            </w:pPr>
            <w:r>
              <w:rPr>
                <w:sz w:val="17"/>
                <w:szCs w:val="17"/>
              </w:rPr>
              <w:t xml:space="preserve">§7</w:t>
            </w:r>
          </w:p>
        </w:tc>
        <w:tc>
          <w:tcPr>
            <w:tcW w:type="dxa" w:w="1175"/>
            <w:shd w:fill="FAFBFC" w:color="auto" w:val="clear"/>
            <w:tcMar>
              <w:top w:type="dxa" w:w="45"/>
              <w:left w:type="dxa" w:w="85"/>
              <w:bottom w:type="dxa" w:w="45"/>
              <w:right w:type="dxa" w:w="85"/>
            </w:tcMar>
          </w:tcPr>
          <w:p>
            <w:pPr>
              <w:spacing w:after="20" w:line="228"/>
            </w:pPr>
            <w:r>
              <w:rPr>
                <w:sz w:val="17"/>
                <w:szCs w:val="17"/>
              </w:rPr>
              <w:t xml:space="preserve">Done</w:t>
            </w:r>
          </w:p>
        </w:tc>
      </w:tr>
      <w:tr>
        <w:trPr>
          <w:cantSplit/>
        </w:trPr>
        <w:tc>
          <w:tcPr>
            <w:tcW w:type="dxa" w:w="6071"/>
            <w:tcMar>
              <w:top w:type="dxa" w:w="45"/>
              <w:left w:type="dxa" w:w="85"/>
              <w:bottom w:type="dxa" w:w="45"/>
              <w:right w:type="dxa" w:w="85"/>
            </w:tcMar>
          </w:tcPr>
          <w:p>
            <w:pPr>
              <w:spacing w:after="20" w:line="228"/>
            </w:pPr>
            <w:r>
              <w:rPr>
                <w:sz w:val="17"/>
                <w:szCs w:val="17"/>
              </w:rPr>
              <w:t xml:space="preserve">ACR geo-replicated; numbered callouts and one-sentence captions</w:t>
            </w:r>
          </w:p>
        </w:tc>
        <w:tc>
          <w:tcPr>
            <w:tcW w:type="dxa" w:w="2546"/>
            <w:tcMar>
              <w:top w:type="dxa" w:w="45"/>
              <w:left w:type="dxa" w:w="85"/>
              <w:bottom w:type="dxa" w:w="45"/>
              <w:right w:type="dxa" w:w="85"/>
            </w:tcMar>
          </w:tcPr>
          <w:p>
            <w:pPr>
              <w:spacing w:after="20" w:line="228"/>
            </w:pPr>
            <w:r>
              <w:rPr>
                <w:sz w:val="17"/>
                <w:szCs w:val="17"/>
              </w:rPr>
              <w:t xml:space="preserve">Figures 1–3, Appendix A</w:t>
            </w:r>
          </w:p>
        </w:tc>
        <w:tc>
          <w:tcPr>
            <w:tcW w:type="dxa" w:w="1175"/>
            <w:tcMar>
              <w:top w:type="dxa" w:w="45"/>
              <w:left w:type="dxa" w:w="85"/>
              <w:bottom w:type="dxa" w:w="45"/>
              <w:right w:type="dxa" w:w="85"/>
            </w:tcMar>
          </w:tcPr>
          <w:p>
            <w:pPr>
              <w:spacing w:after="20" w:line="228"/>
            </w:pPr>
            <w:r>
              <w:rPr>
                <w:sz w:val="17"/>
                <w:szCs w:val="17"/>
              </w:rPr>
              <w:t xml:space="preserve">Done</w:t>
            </w:r>
          </w:p>
        </w:tc>
      </w:tr>
      <w:tr>
        <w:trPr>
          <w:cantSplit/>
        </w:trPr>
        <w:tc>
          <w:tcPr>
            <w:tcW w:type="dxa" w:w="6071"/>
            <w:shd w:fill="FAFBFC" w:color="auto" w:val="clear"/>
            <w:tcMar>
              <w:top w:type="dxa" w:w="45"/>
              <w:left w:type="dxa" w:w="85"/>
              <w:bottom w:type="dxa" w:w="45"/>
              <w:right w:type="dxa" w:w="85"/>
            </w:tcMar>
          </w:tcPr>
          <w:p>
            <w:pPr>
              <w:spacing w:after="20" w:line="228"/>
            </w:pPr>
            <w:r>
              <w:rPr>
                <w:sz w:val="17"/>
                <w:szCs w:val="17"/>
              </w:rPr>
              <w:t xml:space="preserve">2–3 sentence design rationale</w:t>
            </w:r>
          </w:p>
        </w:tc>
        <w:tc>
          <w:tcPr>
            <w:tcW w:type="dxa" w:w="2546"/>
            <w:shd w:fill="FAFBFC" w:color="auto" w:val="clear"/>
            <w:tcMar>
              <w:top w:type="dxa" w:w="45"/>
              <w:left w:type="dxa" w:w="85"/>
              <w:bottom w:type="dxa" w:w="45"/>
              <w:right w:type="dxa" w:w="85"/>
            </w:tcMar>
          </w:tcPr>
          <w:p>
            <w:pPr>
              <w:spacing w:after="20" w:line="228"/>
            </w:pPr>
            <w:r>
              <w:rPr>
                <w:sz w:val="17"/>
                <w:szCs w:val="17"/>
              </w:rPr>
              <w:t xml:space="preserve">§8.1 and rationale .txt</w:t>
            </w:r>
          </w:p>
        </w:tc>
        <w:tc>
          <w:tcPr>
            <w:tcW w:type="dxa" w:w="1175"/>
            <w:shd w:fill="FAFBFC" w:color="auto" w:val="clear"/>
            <w:tcMar>
              <w:top w:type="dxa" w:w="45"/>
              <w:left w:type="dxa" w:w="85"/>
              <w:bottom w:type="dxa" w:w="45"/>
              <w:right w:type="dxa" w:w="85"/>
            </w:tcMar>
          </w:tcPr>
          <w:p>
            <w:pPr>
              <w:spacing w:after="20" w:line="228"/>
            </w:pPr>
            <w:r>
              <w:rPr>
                <w:sz w:val="17"/>
                <w:szCs w:val="17"/>
              </w:rPr>
              <w:t xml:space="preserve">Done</w:t>
            </w:r>
          </w:p>
        </w:tc>
      </w:tr>
    </w:tbl>
    <w:p>
      <w:pPr>
        <w:spacing w:after="80"/>
      </w:pPr>
    </w:p>
    <w:p>
      <w:pPr>
        <w:pStyle w:val="Heading2"/>
        <w:keepNext/>
      </w:pPr>
      <w:r>
        <w:t xml:space="preserve">8.4 Sources checked (October 2026)</w:t>
      </w:r>
    </w:p>
    <w:p>
      <w:pPr>
        <w:pStyle w:val="ListParagraph"/>
        <w:numPr>
          <w:ilvl w:val="0"/>
          <w:numId w:val="3"/>
        </w:numPr>
        <w:spacing w:after="50" w:line="252"/>
      </w:pPr>
      <w:r>
        <w:rPr>
          <w:sz w:val="21"/>
          <w:szCs w:val="21"/>
        </w:rPr>
        <w:t xml:space="preserve">Microsoft Learn — IoT Edge version history and supported platforms (1.6 LTS to 14 Nov 2028; 1.5 LTS to 10 Nov 2026; Tier 1 OS list).</w:t>
      </w:r>
    </w:p>
    <w:p>
      <w:pPr>
        <w:pStyle w:val="ListParagraph"/>
        <w:numPr>
          <w:ilvl w:val="0"/>
          <w:numId w:val="3"/>
        </w:numPr>
        <w:spacing w:after="50" w:line="252"/>
      </w:pPr>
      <w:r>
        <w:rPr>
          <w:sz w:val="21"/>
          <w:szCs w:val="21"/>
        </w:rPr>
        <w:t xml:space="preserve">Azure/iotedge </w:t>
      </w:r>
      <w:r>
        <w:rPr>
          <w:rFonts w:ascii="Consolas" w:cs="Consolas" w:eastAsia="Consolas" w:hAnsi="Consolas"/>
          <w:color w:val="0B4F6C"/>
          <w:sz w:val="19"/>
          <w:szCs w:val="19"/>
        </w:rPr>
        <w:t xml:space="preserve">doc/EnvironmentVariables.md</w:t>
      </w:r>
      <w:r>
        <w:rPr>
          <w:sz w:val="21"/>
          <w:szCs w:val="21"/>
        </w:rPr>
        <w:t xml:space="preserve"> — edgeAgent and edgeHub settings used in §3.3.</w:t>
      </w:r>
    </w:p>
    <w:p>
      <w:pPr>
        <w:pStyle w:val="ListParagraph"/>
        <w:numPr>
          <w:ilvl w:val="0"/>
          <w:numId w:val="3"/>
        </w:numPr>
        <w:spacing w:after="50" w:line="252"/>
      </w:pPr>
      <w:r>
        <w:rPr>
          <w:sz w:val="21"/>
          <w:szCs w:val="21"/>
        </w:rPr>
        <w:t xml:space="preserve">Microsoft Learn — IoT Hub quotas and throttling (4 KB metering, 256 KB message size, S2 throttle).</w:t>
      </w:r>
    </w:p>
    <w:p>
      <w:pPr>
        <w:pStyle w:val="ListParagraph"/>
        <w:numPr>
          <w:ilvl w:val="0"/>
          <w:numId w:val="3"/>
        </w:numPr>
        <w:spacing w:after="50" w:line="252"/>
      </w:pPr>
      <w:r>
        <w:rPr>
          <w:sz w:val="21"/>
          <w:szCs w:val="21"/>
        </w:rPr>
        <w:t xml:space="preserve">AKS engineering blog (13 Nov 2025) — Application Routing NGINX supported through Nov 2026; Gateway API recommended.</w:t>
      </w:r>
    </w:p>
    <w:p>
      <w:pPr>
        <w:pStyle w:val="ListParagraph"/>
        <w:numPr>
          <w:ilvl w:val="0"/>
          <w:numId w:val="3"/>
        </w:numPr>
        <w:spacing w:after="50" w:line="252"/>
      </w:pPr>
      <w:r>
        <w:rPr>
          <w:sz w:val="21"/>
          <w:szCs w:val="21"/>
        </w:rPr>
        <w:t xml:space="preserve">PyPI </w:t>
      </w:r>
      <w:r>
        <w:rPr>
          <w:rFonts w:ascii="Consolas" w:cs="Consolas" w:eastAsia="Consolas" w:hAnsi="Consolas"/>
          <w:color w:val="0B4F6C"/>
          <w:sz w:val="19"/>
          <w:szCs w:val="19"/>
        </w:rPr>
        <w:t xml:space="preserve">ai-edge-litert</w:t>
      </w:r>
      <w:r>
        <w:rPr>
          <w:sz w:val="21"/>
          <w:szCs w:val="21"/>
        </w:rPr>
        <w:t xml:space="preserve"> 2.3.0 — x86-64 Linux wheels for CPython 3.10–3.14.</w:t>
      </w:r>
    </w:p>
    <w:p>
      <w:pPr>
        <w:pStyle w:val="Heading1"/>
        <w:keepNext/>
        <w:pageBreakBefore/>
      </w:pPr>
      <w:r>
        <w:t xml:space="preserve">Appendix A. Callout key (Figures 1–3)</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490"/>
        <w:gridCol w:w="7834"/>
        <w:gridCol w:w="1468"/>
      </w:tblGrid>
      <w:tr>
        <w:trPr>
          <w:cantSplit/>
          <w:tblHeader/>
        </w:trPr>
        <w:tc>
          <w:tcPr>
            <w:tcW w:type="dxa" w:w="490"/>
            <w:shd w:fill="1F4E79" w:color="auto" w:val="clear"/>
            <w:tcMar>
              <w:top w:type="dxa" w:w="45"/>
              <w:left w:type="dxa" w:w="85"/>
              <w:bottom w:type="dxa" w:w="45"/>
              <w:right w:type="dxa" w:w="85"/>
            </w:tcMar>
          </w:tcPr>
          <w:p>
            <w:pPr>
              <w:spacing w:after="20" w:line="228"/>
            </w:pPr>
            <w:r>
              <w:rPr>
                <w:b/>
                <w:bCs/>
                <w:color w:val="FFFFFF"/>
                <w:sz w:val="17"/>
                <w:szCs w:val="17"/>
              </w:rPr>
              <w:t xml:space="preserve">#</w:t>
            </w:r>
          </w:p>
        </w:tc>
        <w:tc>
          <w:tcPr>
            <w:tcW w:type="dxa" w:w="7834"/>
            <w:shd w:fill="1F4E79" w:color="auto" w:val="clear"/>
            <w:tcMar>
              <w:top w:type="dxa" w:w="45"/>
              <w:left w:type="dxa" w:w="85"/>
              <w:bottom w:type="dxa" w:w="45"/>
              <w:right w:type="dxa" w:w="85"/>
            </w:tcMar>
          </w:tcPr>
          <w:p>
            <w:pPr>
              <w:spacing w:after="20" w:line="228"/>
            </w:pPr>
            <w:r>
              <w:rPr>
                <w:b/>
                <w:bCs/>
                <w:color w:val="FFFFFF"/>
                <w:sz w:val="17"/>
                <w:szCs w:val="17"/>
              </w:rPr>
              <w:t xml:space="preserve">Finding</w:t>
            </w:r>
          </w:p>
        </w:tc>
        <w:tc>
          <w:tcPr>
            <w:tcW w:type="dxa" w:w="1468"/>
            <w:shd w:fill="1F4E79" w:color="auto" w:val="clear"/>
            <w:tcMar>
              <w:top w:type="dxa" w:w="45"/>
              <w:left w:type="dxa" w:w="85"/>
              <w:bottom w:type="dxa" w:w="45"/>
              <w:right w:type="dxa" w:w="85"/>
            </w:tcMar>
          </w:tcPr>
          <w:p>
            <w:pPr>
              <w:spacing w:after="20" w:line="228"/>
            </w:pPr>
            <w:r>
              <w:rPr>
                <w:b/>
                <w:bCs/>
                <w:color w:val="FFFFFF"/>
                <w:sz w:val="17"/>
                <w:szCs w:val="17"/>
              </w:rPr>
              <w:t xml:space="preserve">Section</w:t>
            </w:r>
          </w:p>
        </w:tc>
      </w:tr>
      <w:tr>
        <w:trPr>
          <w:cantSplit/>
        </w:trPr>
        <w:tc>
          <w:tcPr>
            <w:tcW w:type="dxa" w:w="490"/>
            <w:tcMar>
              <w:top w:type="dxa" w:w="45"/>
              <w:left w:type="dxa" w:w="85"/>
              <w:bottom w:type="dxa" w:w="45"/>
              <w:right w:type="dxa" w:w="85"/>
            </w:tcMar>
          </w:tcPr>
          <w:p>
            <w:pPr>
              <w:spacing w:after="20" w:line="228"/>
            </w:pPr>
            <w:r>
              <w:rPr>
                <w:sz w:val="17"/>
                <w:szCs w:val="17"/>
              </w:rPr>
              <w:t xml:space="preserve">1</w:t>
            </w:r>
          </w:p>
        </w:tc>
        <w:tc>
          <w:tcPr>
            <w:tcW w:type="dxa" w:w="7834"/>
            <w:tcMar>
              <w:top w:type="dxa" w:w="45"/>
              <w:left w:type="dxa" w:w="85"/>
              <w:bottom w:type="dxa" w:w="45"/>
              <w:right w:type="dxa" w:w="85"/>
            </w:tcMar>
          </w:tcPr>
          <w:p>
            <w:pPr>
              <w:spacing w:after="20" w:line="228"/>
            </w:pPr>
            <w:r>
              <w:rPr>
                <w:sz w:val="17"/>
                <w:szCs w:val="17"/>
              </w:rPr>
              <w:t xml:space="preserve">Event-triggered capture: the PLC package-present signal plus one ONVIF snapshot per package replaces continuous decoding of 4–8 video streams, protecting the 4-core CPU budget.</w:t>
            </w:r>
          </w:p>
        </w:tc>
        <w:tc>
          <w:tcPr>
            <w:tcW w:type="dxa" w:w="1468"/>
            <w:tcMar>
              <w:top w:type="dxa" w:w="45"/>
              <w:left w:type="dxa" w:w="85"/>
              <w:bottom w:type="dxa" w:w="45"/>
              <w:right w:type="dxa" w:w="85"/>
            </w:tcMar>
          </w:tcPr>
          <w:p>
            <w:pPr>
              <w:spacing w:after="20" w:line="228"/>
            </w:pPr>
            <w:r>
              <w:rPr>
                <w:sz w:val="17"/>
                <w:szCs w:val="17"/>
              </w:rPr>
              <w:t xml:space="preserve">§2, §3</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2</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Durable local handoff: JPEG spool on the buffer volume plus an edgeHub local route (P0, TTL 12 h) means no package is missed while a module restarts or updates.</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§3, §6</w:t>
            </w:r>
          </w:p>
        </w:tc>
      </w:tr>
      <w:tr>
        <w:trPr>
          <w:cantSplit/>
        </w:trPr>
        <w:tc>
          <w:tcPr>
            <w:tcW w:type="dxa" w:w="490"/>
            <w:tcMar>
              <w:top w:type="dxa" w:w="45"/>
              <w:left w:type="dxa" w:w="85"/>
              <w:bottom w:type="dxa" w:w="45"/>
              <w:right w:type="dxa" w:w="85"/>
            </w:tcMar>
          </w:tcPr>
          <w:p>
            <w:pPr>
              <w:spacing w:after="20" w:line="228"/>
            </w:pPr>
            <w:r>
              <w:rPr>
                <w:sz w:val="17"/>
                <w:szCs w:val="17"/>
              </w:rPr>
              <w:t xml:space="preserve">3</w:t>
            </w:r>
          </w:p>
        </w:tc>
        <w:tc>
          <w:tcPr>
            <w:tcW w:type="dxa" w:w="7834"/>
            <w:tcMar>
              <w:top w:type="dxa" w:w="45"/>
              <w:left w:type="dxa" w:w="85"/>
              <w:bottom w:type="dxa" w:w="45"/>
              <w:right w:type="dxa" w:w="85"/>
            </w:tcMar>
          </w:tcPr>
          <w:p>
            <w:pPr>
              <w:spacing w:after="20" w:line="228"/>
            </w:pPr>
            <w:r>
              <w:rPr>
                <w:sz w:val="17"/>
                <w:szCs w:val="17"/>
              </w:rPr>
              <w:t xml:space="preserve">Runtime: LiteRT int8 with XNNPACK CPU kernels, 2 threads, 384 MiB memory cap; must pass mAP@0.5 ≥ 0.88 and p95 &lt; 200 ms on reference hardware before Ring 0.</w:t>
            </w:r>
          </w:p>
        </w:tc>
        <w:tc>
          <w:tcPr>
            <w:tcW w:type="dxa" w:w="1468"/>
            <w:tcMar>
              <w:top w:type="dxa" w:w="45"/>
              <w:left w:type="dxa" w:w="85"/>
              <w:bottom w:type="dxa" w:w="45"/>
              <w:right w:type="dxa" w:w="85"/>
            </w:tcMar>
          </w:tcPr>
          <w:p>
            <w:pPr>
              <w:spacing w:after="20" w:line="228"/>
            </w:pPr>
            <w:r>
              <w:rPr>
                <w:sz w:val="17"/>
                <w:szCs w:val="17"/>
              </w:rPr>
              <w:t xml:space="preserve">§1, §3</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4</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edgeHub store-and-forward: damage (P0) and results (P1) keep 7 days, health (P2) 1 hour; upstream protocol pinned to AMQP 1.0 over TLS.</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§3, §5</w:t>
            </w:r>
          </w:p>
        </w:tc>
      </w:tr>
      <w:tr>
        <w:trPr>
          <w:cantSplit/>
        </w:trPr>
        <w:tc>
          <w:tcPr>
            <w:tcW w:type="dxa" w:w="490"/>
            <w:tcMar>
              <w:top w:type="dxa" w:w="45"/>
              <w:left w:type="dxa" w:w="85"/>
              <w:bottom w:type="dxa" w:w="45"/>
              <w:right w:type="dxa" w:w="85"/>
            </w:tcMar>
          </w:tcPr>
          <w:p>
            <w:pPr>
              <w:spacing w:after="20" w:line="228"/>
            </w:pPr>
            <w:r>
              <w:rPr>
                <w:sz w:val="17"/>
                <w:szCs w:val="17"/>
              </w:rPr>
              <w:t xml:space="preserve">5</w:t>
            </w:r>
          </w:p>
        </w:tc>
        <w:tc>
          <w:tcPr>
            <w:tcW w:type="dxa" w:w="7834"/>
            <w:tcMar>
              <w:top w:type="dxa" w:w="45"/>
              <w:left w:type="dxa" w:w="85"/>
              <w:bottom w:type="dxa" w:w="45"/>
              <w:right w:type="dxa" w:w="85"/>
            </w:tcMar>
          </w:tcPr>
          <w:p>
            <w:pPr>
              <w:spacing w:after="20" w:line="228"/>
            </w:pPr>
            <w:r>
              <w:rPr>
                <w:sz w:val="17"/>
                <w:szCs w:val="17"/>
              </w:rPr>
              <w:t xml:space="preserve">Dedicated 8 GB filesystem: 5 GB edgeHub budget (data-package 4× margin), 1 GB frame spool, 2 GB RocksDB/compaction headroom; a full buffer can never fill the OS disk.</w:t>
            </w:r>
          </w:p>
        </w:tc>
        <w:tc>
          <w:tcPr>
            <w:tcW w:type="dxa" w:w="1468"/>
            <w:tcMar>
              <w:top w:type="dxa" w:w="45"/>
              <w:left w:type="dxa" w:w="85"/>
              <w:bottom w:type="dxa" w:w="45"/>
              <w:right w:type="dxa" w:w="85"/>
            </w:tcMar>
          </w:tcPr>
          <w:p>
            <w:pPr>
              <w:spacing w:after="20" w:line="228"/>
            </w:pPr>
            <w:r>
              <w:rPr>
                <w:sz w:val="17"/>
                <w:szCs w:val="17"/>
              </w:rPr>
              <w:t xml:space="preserve">§3</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6</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edgeAgent 1.6.0 pulls every new image before restarting any module (ModuleUpdateMode = WaitForAllPulls) and exposes the built-in direct methods behind dashboard actions.</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§3, §7</w:t>
            </w:r>
          </w:p>
        </w:tc>
      </w:tr>
      <w:tr>
        <w:trPr>
          <w:cantSplit/>
        </w:trPr>
        <w:tc>
          <w:tcPr>
            <w:tcW w:type="dxa" w:w="490"/>
            <w:tcMar>
              <w:top w:type="dxa" w:w="45"/>
              <w:left w:type="dxa" w:w="85"/>
              <w:bottom w:type="dxa" w:w="45"/>
              <w:right w:type="dxa" w:w="85"/>
            </w:tcMar>
          </w:tcPr>
          <w:p>
            <w:pPr>
              <w:spacing w:after="20" w:line="228"/>
            </w:pPr>
            <w:r>
              <w:rPr>
                <w:sz w:val="17"/>
                <w:szCs w:val="17"/>
              </w:rPr>
              <w:t xml:space="preserve">7</w:t>
            </w:r>
          </w:p>
        </w:tc>
        <w:tc>
          <w:tcPr>
            <w:tcW w:type="dxa" w:w="7834"/>
            <w:tcMar>
              <w:top w:type="dxa" w:w="45"/>
              <w:left w:type="dxa" w:w="85"/>
              <w:bottom w:type="dxa" w:w="45"/>
              <w:right w:type="dxa" w:w="85"/>
            </w:tcMar>
          </w:tcPr>
          <w:p>
            <w:pPr>
              <w:spacing w:after="20" w:line="228"/>
            </w:pPr>
            <w:r>
              <w:rPr>
                <w:sz w:val="17"/>
                <w:szCs w:val="17"/>
              </w:rPr>
              <w:t xml:space="preserve">IoT Hub sized at S2 × 2 units: ≈ 5.3 M of 12 M metered 4 KB messages per day (44 %), 240 sends/s; devices use DPS with X.509.</w:t>
            </w:r>
          </w:p>
        </w:tc>
        <w:tc>
          <w:tcPr>
            <w:tcW w:type="dxa" w:w="1468"/>
            <w:tcMar>
              <w:top w:type="dxa" w:w="45"/>
              <w:left w:type="dxa" w:w="85"/>
              <w:bottom w:type="dxa" w:w="45"/>
              <w:right w:type="dxa" w:w="85"/>
            </w:tcMar>
          </w:tcPr>
          <w:p>
            <w:pPr>
              <w:spacing w:after="20" w:line="228"/>
            </w:pPr>
            <w:r>
              <w:rPr>
                <w:sz w:val="17"/>
                <w:szCs w:val="17"/>
              </w:rPr>
              <w:t xml:space="preserve">§5</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8</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Idempotent ingest: key = siteId-cameraId-captureMs-seq is generated at capture, so retries and replays upsert the same record; 14-day dedupe window.</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§5</w:t>
            </w:r>
          </w:p>
        </w:tc>
      </w:tr>
      <w:tr>
        <w:trPr>
          <w:cantSplit/>
        </w:trPr>
        <w:tc>
          <w:tcPr>
            <w:tcW w:type="dxa" w:w="490"/>
            <w:tcMar>
              <w:top w:type="dxa" w:w="45"/>
              <w:left w:type="dxa" w:w="85"/>
              <w:bottom w:type="dxa" w:w="45"/>
              <w:right w:type="dxa" w:w="85"/>
            </w:tcMar>
          </w:tcPr>
          <w:p>
            <w:pPr>
              <w:spacing w:after="20" w:line="228"/>
            </w:pPr>
            <w:r>
              <w:rPr>
                <w:sz w:val="17"/>
                <w:szCs w:val="17"/>
              </w:rPr>
              <w:t xml:space="preserve">9</w:t>
            </w:r>
          </w:p>
        </w:tc>
        <w:tc>
          <w:tcPr>
            <w:tcW w:type="dxa" w:w="7834"/>
            <w:tcMar>
              <w:top w:type="dxa" w:w="45"/>
              <w:left w:type="dxa" w:w="85"/>
              <w:bottom w:type="dxa" w:w="45"/>
              <w:right w:type="dxa" w:w="85"/>
            </w:tcMar>
          </w:tcPr>
          <w:p>
            <w:pPr>
              <w:spacing w:after="20" w:line="228"/>
            </w:pPr>
            <w:r>
              <w:rPr>
                <w:sz w:val="17"/>
                <w:szCs w:val="17"/>
              </w:rPr>
              <w:t xml:space="preserve">Central orchestrator canary uses Flagger with Gateway API on the AKS Istio add-on, avoiding Ingress-NGINX (security-patch-only on AKS through Nov 2026).</w:t>
            </w:r>
          </w:p>
        </w:tc>
        <w:tc>
          <w:tcPr>
            <w:tcW w:type="dxa" w:w="1468"/>
            <w:tcMar>
              <w:top w:type="dxa" w:w="45"/>
              <w:left w:type="dxa" w:w="85"/>
              <w:bottom w:type="dxa" w:w="45"/>
              <w:right w:type="dxa" w:w="85"/>
            </w:tcMar>
          </w:tcPr>
          <w:p>
            <w:pPr>
              <w:spacing w:after="20" w:line="228"/>
            </w:pPr>
            <w:r>
              <w:rPr>
                <w:sz w:val="17"/>
                <w:szCs w:val="17"/>
              </w:rPr>
              <w:t xml:space="preserve">§4, §6</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10</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Edge GitOps: GitHub Actions renders the manifest and widens one layered IoT Hub deployment ring by ring behind a Log Analytics gate.</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§6</w:t>
            </w:r>
          </w:p>
        </w:tc>
      </w:tr>
      <w:tr>
        <w:trPr>
          <w:cantSplit/>
        </w:trPr>
        <w:tc>
          <w:tcPr>
            <w:tcW w:type="dxa" w:w="490"/>
            <w:tcMar>
              <w:top w:type="dxa" w:w="45"/>
              <w:left w:type="dxa" w:w="85"/>
              <w:bottom w:type="dxa" w:w="45"/>
              <w:right w:type="dxa" w:w="85"/>
            </w:tcMar>
          </w:tcPr>
          <w:p>
            <w:pPr>
              <w:spacing w:after="20" w:line="228"/>
            </w:pPr>
            <w:r>
              <w:rPr>
                <w:sz w:val="17"/>
                <w:szCs w:val="17"/>
              </w:rPr>
              <w:t xml:space="preserve">11</w:t>
            </w:r>
          </w:p>
        </w:tc>
        <w:tc>
          <w:tcPr>
            <w:tcW w:type="dxa" w:w="7834"/>
            <w:tcMar>
              <w:top w:type="dxa" w:w="45"/>
              <w:left w:type="dxa" w:w="85"/>
              <w:bottom w:type="dxa" w:w="45"/>
              <w:right w:type="dxa" w:w="85"/>
            </w:tcMar>
          </w:tcPr>
          <w:p>
            <w:pPr>
              <w:spacing w:after="20" w:line="228"/>
            </w:pPr>
            <w:r>
              <w:rPr>
                <w:sz w:val="17"/>
                <w:szCs w:val="17"/>
              </w:rPr>
              <w:t xml:space="preserve">Operator recovery uses dashboard actions (direct methods) and the GitHub Revert button; kubectl is platform-only escalation.</w:t>
            </w:r>
          </w:p>
        </w:tc>
        <w:tc>
          <w:tcPr>
            <w:tcW w:type="dxa" w:w="1468"/>
            <w:tcMar>
              <w:top w:type="dxa" w:w="45"/>
              <w:left w:type="dxa" w:w="85"/>
              <w:bottom w:type="dxa" w:w="45"/>
              <w:right w:type="dxa" w:w="85"/>
            </w:tcMar>
          </w:tcPr>
          <w:p>
            <w:pPr>
              <w:spacing w:after="20" w:line="228"/>
            </w:pPr>
            <w:r>
              <w:rPr>
                <w:sz w:val="17"/>
                <w:szCs w:val="17"/>
              </w:rPr>
              <w:t xml:space="preserve">§7</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12</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Failure mode: MPLS and LTE both down (45 min average, 4 h p99, 72 h ceiling) → site runs offline and buffers (Figure 2).</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§5</w:t>
            </w:r>
          </w:p>
        </w:tc>
      </w:tr>
      <w:tr>
        <w:trPr>
          <w:cantSplit/>
        </w:trPr>
        <w:tc>
          <w:tcPr>
            <w:tcW w:type="dxa" w:w="490"/>
            <w:tcMar>
              <w:top w:type="dxa" w:w="45"/>
              <w:left w:type="dxa" w:w="85"/>
              <w:bottom w:type="dxa" w:w="45"/>
              <w:right w:type="dxa" w:w="85"/>
            </w:tcMar>
          </w:tcPr>
          <w:p>
            <w:pPr>
              <w:spacing w:after="20" w:line="228"/>
            </w:pPr>
            <w:r>
              <w:rPr>
                <w:sz w:val="17"/>
                <w:szCs w:val="17"/>
              </w:rPr>
              <w:t xml:space="preserve">13</w:t>
            </w:r>
          </w:p>
        </w:tc>
        <w:tc>
          <w:tcPr>
            <w:tcW w:type="dxa" w:w="7834"/>
            <w:tcMar>
              <w:top w:type="dxa" w:w="45"/>
              <w:left w:type="dxa" w:w="85"/>
              <w:bottom w:type="dxa" w:w="45"/>
              <w:right w:type="dxa" w:w="85"/>
            </w:tcMar>
          </w:tcPr>
          <w:p>
            <w:pPr>
              <w:spacing w:after="20" w:line="228"/>
            </w:pPr>
            <w:r>
              <w:rPr>
                <w:sz w:val="17"/>
                <w:szCs w:val="17"/>
              </w:rPr>
              <w:t xml:space="preserve">Failure mode: inference crash or OOM → restartPolicy always, MaxRestartCount 5, queued frames replay from spool; operator can restart from dashboard.</w:t>
            </w:r>
          </w:p>
        </w:tc>
        <w:tc>
          <w:tcPr>
            <w:tcW w:type="dxa" w:w="1468"/>
            <w:tcMar>
              <w:top w:type="dxa" w:w="45"/>
              <w:left w:type="dxa" w:w="85"/>
              <w:bottom w:type="dxa" w:w="45"/>
              <w:right w:type="dxa" w:w="85"/>
            </w:tcMar>
          </w:tcPr>
          <w:p>
            <w:pPr>
              <w:spacing w:after="20" w:line="228"/>
            </w:pPr>
            <w:r>
              <w:rPr>
                <w:sz w:val="17"/>
                <w:szCs w:val="17"/>
              </w:rPr>
              <w:t xml:space="preserve">§3, §7</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14</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Failure mode: link up but IoT Hub rejects (quota exhausted, certificate/auth) → buffer grows while online → 80 % alarm and escalation.</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§5, §7</w:t>
            </w:r>
          </w:p>
        </w:tc>
      </w:tr>
      <w:tr>
        <w:trPr>
          <w:cantSplit/>
        </w:trPr>
        <w:tc>
          <w:tcPr>
            <w:tcW w:type="dxa" w:w="490"/>
            <w:tcMar>
              <w:top w:type="dxa" w:w="45"/>
              <w:left w:type="dxa" w:w="85"/>
              <w:bottom w:type="dxa" w:w="45"/>
              <w:right w:type="dxa" w:w="85"/>
            </w:tcMar>
          </w:tcPr>
          <w:p>
            <w:pPr>
              <w:spacing w:after="20" w:line="228"/>
            </w:pPr>
            <w:r>
              <w:rPr>
                <w:sz w:val="17"/>
                <w:szCs w:val="17"/>
              </w:rPr>
              <w:t xml:space="preserve">15</w:t>
            </w:r>
          </w:p>
        </w:tc>
        <w:tc>
          <w:tcPr>
            <w:tcW w:type="dxa" w:w="7834"/>
            <w:tcMar>
              <w:top w:type="dxa" w:w="45"/>
              <w:left w:type="dxa" w:w="85"/>
              <w:bottom w:type="dxa" w:w="45"/>
              <w:right w:type="dxa" w:w="85"/>
            </w:tcMar>
          </w:tcPr>
          <w:p>
            <w:pPr>
              <w:spacing w:after="20" w:line="228"/>
            </w:pPr>
            <w:r>
              <w:rPr>
                <w:sz w:val="17"/>
                <w:szCs w:val="17"/>
              </w:rPr>
              <w:t xml:space="preserve">Failure mode: bad release → automatic rollback (Flagger after 3 failed checks; edge ring gate deletes the release layer).</w:t>
            </w:r>
          </w:p>
        </w:tc>
        <w:tc>
          <w:tcPr>
            <w:tcW w:type="dxa" w:w="1468"/>
            <w:tcMar>
              <w:top w:type="dxa" w:w="45"/>
              <w:left w:type="dxa" w:w="85"/>
              <w:bottom w:type="dxa" w:w="45"/>
              <w:right w:type="dxa" w:w="85"/>
            </w:tcMar>
          </w:tcPr>
          <w:p>
            <w:pPr>
              <w:spacing w:after="20" w:line="228"/>
            </w:pPr>
            <w:r>
              <w:rPr>
                <w:sz w:val="17"/>
                <w:szCs w:val="17"/>
              </w:rPr>
              <w:t xml:space="preserve">§6</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16</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Local autonomy: capture and inference have no cloud dependency, so damage detection never stops during an outage.</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§5</w:t>
            </w:r>
          </w:p>
        </w:tc>
      </w:tr>
      <w:tr>
        <w:trPr>
          <w:cantSplit/>
        </w:trPr>
        <w:tc>
          <w:tcPr>
            <w:tcW w:type="dxa" w:w="490"/>
            <w:tcMar>
              <w:top w:type="dxa" w:w="45"/>
              <w:left w:type="dxa" w:w="85"/>
              <w:bottom w:type="dxa" w:w="45"/>
              <w:right w:type="dxa" w:w="85"/>
            </w:tcMar>
          </w:tcPr>
          <w:p>
            <w:pPr>
              <w:spacing w:after="20" w:line="228"/>
            </w:pPr>
            <w:r>
              <w:rPr>
                <w:sz w:val="17"/>
                <w:szCs w:val="17"/>
              </w:rPr>
              <w:t xml:space="preserve">17</w:t>
            </w:r>
          </w:p>
        </w:tc>
        <w:tc>
          <w:tcPr>
            <w:tcW w:type="dxa" w:w="7834"/>
            <w:tcMar>
              <w:top w:type="dxa" w:w="45"/>
              <w:left w:type="dxa" w:w="85"/>
              <w:bottom w:type="dxa" w:w="45"/>
              <w:right w:type="dxa" w:w="85"/>
            </w:tcMar>
          </w:tcPr>
          <w:p>
            <w:pPr>
              <w:spacing w:after="20" w:line="228"/>
            </w:pPr>
            <w:r>
              <w:rPr>
                <w:sz w:val="17"/>
                <w:szCs w:val="17"/>
              </w:rPr>
              <w:t xml:space="preserve">Priority queues: damage events leave first after reconnect; stale health messages expire after 1 hour instead of competing for bandwidth.</w:t>
            </w:r>
          </w:p>
        </w:tc>
        <w:tc>
          <w:tcPr>
            <w:tcW w:type="dxa" w:w="1468"/>
            <w:tcMar>
              <w:top w:type="dxa" w:w="45"/>
              <w:left w:type="dxa" w:w="85"/>
              <w:bottom w:type="dxa" w:w="45"/>
              <w:right w:type="dxa" w:w="85"/>
            </w:tcMar>
          </w:tcPr>
          <w:p>
            <w:pPr>
              <w:spacing w:after="20" w:line="228"/>
            </w:pPr>
            <w:r>
              <w:rPr>
                <w:sz w:val="17"/>
                <w:szCs w:val="17"/>
              </w:rPr>
              <w:t xml:space="preserve">§3, §5</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18</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Dashboard shows the site Offline with heartbeat age; &lt; 4 h normal, 4–72 h inform Site Lead, &gt; 72 h escalate.</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§7</w:t>
            </w:r>
          </w:p>
        </w:tc>
      </w:tr>
      <w:tr>
        <w:trPr>
          <w:cantSplit/>
        </w:trPr>
        <w:tc>
          <w:tcPr>
            <w:tcW w:type="dxa" w:w="490"/>
            <w:tcMar>
              <w:top w:type="dxa" w:w="45"/>
              <w:left w:type="dxa" w:w="85"/>
              <w:bottom w:type="dxa" w:w="45"/>
              <w:right w:type="dxa" w:w="85"/>
            </w:tcMar>
          </w:tcPr>
          <w:p>
            <w:pPr>
              <w:spacing w:after="20" w:line="228"/>
            </w:pPr>
            <w:r>
              <w:rPr>
                <w:sz w:val="17"/>
                <w:szCs w:val="17"/>
              </w:rPr>
              <w:t xml:space="preserve">19</w:t>
            </w:r>
          </w:p>
        </w:tc>
        <w:tc>
          <w:tcPr>
            <w:tcW w:type="dxa" w:w="7834"/>
            <w:tcMar>
              <w:top w:type="dxa" w:w="45"/>
              <w:left w:type="dxa" w:w="85"/>
              <w:bottom w:type="dxa" w:w="45"/>
              <w:right w:type="dxa" w:w="85"/>
            </w:tcMar>
          </w:tcPr>
          <w:p>
            <w:pPr>
              <w:spacing w:after="20" w:line="228"/>
            </w:pPr>
            <w:r>
              <w:rPr>
                <w:sz w:val="17"/>
                <w:szCs w:val="17"/>
              </w:rPr>
              <w:t xml:space="preserve">Drain tuning: MaxUpstreamBatchSize 20, UpstreamFanOutFactor 10, ConnectivityCheckFrequencySecs 60; targets ≤ 15 min (4 h backlog) and ≤ 60 min (72 h).</w:t>
            </w:r>
          </w:p>
        </w:tc>
        <w:tc>
          <w:tcPr>
            <w:tcW w:type="dxa" w:w="1468"/>
            <w:tcMar>
              <w:top w:type="dxa" w:w="45"/>
              <w:left w:type="dxa" w:w="85"/>
              <w:bottom w:type="dxa" w:w="45"/>
              <w:right w:type="dxa" w:w="85"/>
            </w:tcMar>
          </w:tcPr>
          <w:p>
            <w:pPr>
              <w:spacing w:after="20" w:line="228"/>
            </w:pPr>
            <w:r>
              <w:rPr>
                <w:sz w:val="17"/>
                <w:szCs w:val="17"/>
              </w:rPr>
              <w:t xml:space="preserve">§5</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20</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At-least-once delivery is made effectively-once by keyed upserts in Cosmos DB and If-None-Match writes to Blob Storage.</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§5</w:t>
            </w:r>
          </w:p>
        </w:tc>
      </w:tr>
      <w:tr>
        <w:trPr>
          <w:cantSplit/>
        </w:trPr>
        <w:tc>
          <w:tcPr>
            <w:tcW w:type="dxa" w:w="490"/>
            <w:tcMar>
              <w:top w:type="dxa" w:w="45"/>
              <w:left w:type="dxa" w:w="85"/>
              <w:bottom w:type="dxa" w:w="45"/>
              <w:right w:type="dxa" w:w="85"/>
            </w:tcMar>
          </w:tcPr>
          <w:p>
            <w:pPr>
              <w:spacing w:after="20" w:line="228"/>
            </w:pPr>
            <w:r>
              <w:rPr>
                <w:sz w:val="17"/>
                <w:szCs w:val="17"/>
              </w:rPr>
              <w:t xml:space="preserve">21</w:t>
            </w:r>
          </w:p>
        </w:tc>
        <w:tc>
          <w:tcPr>
            <w:tcW w:type="dxa" w:w="7834"/>
            <w:tcMar>
              <w:top w:type="dxa" w:w="45"/>
              <w:left w:type="dxa" w:w="85"/>
              <w:bottom w:type="dxa" w:w="45"/>
              <w:right w:type="dxa" w:w="85"/>
            </w:tcMar>
          </w:tcPr>
          <w:p>
            <w:pPr>
              <w:spacing w:after="20" w:line="228"/>
            </w:pPr>
            <w:r>
              <w:rPr>
                <w:sz w:val="17"/>
                <w:szCs w:val="17"/>
              </w:rPr>
              <w:t xml:space="preserve">Because the 7-day TTL caps outage growth at ~2.8 GB (56 %), crossing the 80 % alarm signals upstream rejection or an event storm, not an ordinary outage.</w:t>
            </w:r>
          </w:p>
        </w:tc>
        <w:tc>
          <w:tcPr>
            <w:tcW w:type="dxa" w:w="1468"/>
            <w:tcMar>
              <w:top w:type="dxa" w:w="45"/>
              <w:left w:type="dxa" w:w="85"/>
              <w:bottom w:type="dxa" w:w="45"/>
              <w:right w:type="dxa" w:w="85"/>
            </w:tcMar>
          </w:tcPr>
          <w:p>
            <w:pPr>
              <w:spacing w:after="20" w:line="228"/>
            </w:pPr>
            <w:r>
              <w:rPr>
                <w:sz w:val="17"/>
                <w:szCs w:val="17"/>
              </w:rPr>
              <w:t xml:space="preserve">§5, §7</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22</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Git is the single source of truth: a merged PR is a rollout and a Revert is a rollback, for both the cloud and the edge path.</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§6</w:t>
            </w:r>
          </w:p>
        </w:tc>
      </w:tr>
      <w:tr>
        <w:trPr>
          <w:cantSplit/>
        </w:trPr>
        <w:tc>
          <w:tcPr>
            <w:tcW w:type="dxa" w:w="490"/>
            <w:tcMar>
              <w:top w:type="dxa" w:w="45"/>
              <w:left w:type="dxa" w:w="85"/>
              <w:bottom w:type="dxa" w:w="45"/>
              <w:right w:type="dxa" w:w="85"/>
            </w:tcMar>
          </w:tcPr>
          <w:p>
            <w:pPr>
              <w:spacing w:after="20" w:line="228"/>
            </w:pPr>
            <w:r>
              <w:rPr>
                <w:sz w:val="17"/>
                <w:szCs w:val="17"/>
              </w:rPr>
              <w:t xml:space="preserve">23</w:t>
            </w:r>
          </w:p>
        </w:tc>
        <w:tc>
          <w:tcPr>
            <w:tcW w:type="dxa" w:w="7834"/>
            <w:tcMar>
              <w:top w:type="dxa" w:w="45"/>
              <w:left w:type="dxa" w:w="85"/>
              <w:bottom w:type="dxa" w:w="45"/>
              <w:right w:type="dxa" w:w="85"/>
            </w:tcMar>
          </w:tcPr>
          <w:p>
            <w:pPr>
              <w:spacing w:after="20" w:line="228"/>
            </w:pPr>
            <w:r>
              <w:rPr>
                <w:sz w:val="17"/>
                <w:szCs w:val="17"/>
              </w:rPr>
              <w:t xml:space="preserve">Flux v2 AKS extension reconciles the HelmRelease every 5 min; pre/post-upgrade hooks and Helm remediation roll back failed upgrades.</w:t>
            </w:r>
          </w:p>
        </w:tc>
        <w:tc>
          <w:tcPr>
            <w:tcW w:type="dxa" w:w="1468"/>
            <w:tcMar>
              <w:top w:type="dxa" w:w="45"/>
              <w:left w:type="dxa" w:w="85"/>
              <w:bottom w:type="dxa" w:w="45"/>
              <w:right w:type="dxa" w:w="85"/>
            </w:tcMar>
          </w:tcPr>
          <w:p>
            <w:pPr>
              <w:spacing w:after="20" w:line="228"/>
            </w:pPr>
            <w:r>
              <w:rPr>
                <w:sz w:val="17"/>
                <w:szCs w:val="17"/>
              </w:rPr>
              <w:t xml:space="preserve">§4, §6</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24</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Flagger analysis: 10 % steps to 50 %, 1-minute checks, error rate &lt; 1 % and p99 &lt; 500 ms; 3 failed checks trigger rollback.</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§6</w:t>
            </w:r>
          </w:p>
        </w:tc>
      </w:tr>
      <w:tr>
        <w:trPr>
          <w:cantSplit/>
        </w:trPr>
        <w:tc>
          <w:tcPr>
            <w:tcW w:type="dxa" w:w="490"/>
            <w:tcMar>
              <w:top w:type="dxa" w:w="45"/>
              <w:left w:type="dxa" w:w="85"/>
              <w:bottom w:type="dxa" w:w="45"/>
              <w:right w:type="dxa" w:w="85"/>
            </w:tcMar>
          </w:tcPr>
          <w:p>
            <w:pPr>
              <w:spacing w:after="20" w:line="228"/>
            </w:pPr>
            <w:r>
              <w:rPr>
                <w:sz w:val="17"/>
                <w:szCs w:val="17"/>
              </w:rPr>
              <w:t xml:space="preserve">25</w:t>
            </w:r>
          </w:p>
        </w:tc>
        <w:tc>
          <w:tcPr>
            <w:tcW w:type="dxa" w:w="7834"/>
            <w:tcMar>
              <w:top w:type="dxa" w:w="45"/>
              <w:left w:type="dxa" w:w="85"/>
              <w:bottom w:type="dxa" w:w="45"/>
              <w:right w:type="dxa" w:w="85"/>
            </w:tcMar>
          </w:tcPr>
          <w:p>
            <w:pPr>
              <w:spacing w:after="20" w:line="228"/>
            </w:pPr>
            <w:r>
              <w:rPr>
                <w:sz w:val="17"/>
                <w:szCs w:val="17"/>
              </w:rPr>
              <w:t xml:space="preserve">Ring gate (KQL): p95 &lt; 200 ms, errors &lt; 0.5 %, zero unexpected restarts, sync lag &lt; 10 min, damage-rate drift ≤ 25 % vs 7-day baseline.</w:t>
            </w:r>
          </w:p>
        </w:tc>
        <w:tc>
          <w:tcPr>
            <w:tcW w:type="dxa" w:w="1468"/>
            <w:tcMar>
              <w:top w:type="dxa" w:w="45"/>
              <w:left w:type="dxa" w:w="85"/>
              <w:bottom w:type="dxa" w:w="45"/>
              <w:right w:type="dxa" w:w="85"/>
            </w:tcMar>
          </w:tcPr>
          <w:p>
            <w:pPr>
              <w:spacing w:after="20" w:line="228"/>
            </w:pPr>
            <w:r>
              <w:rPr>
                <w:sz w:val="17"/>
                <w:szCs w:val="17"/>
              </w:rPr>
              <w:t xml:space="preserve">§6</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26</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Base deployment (priority 10) is the known-good floor; deleting the release layer returns every targeted device to it.</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§6</w:t>
            </w:r>
          </w:p>
        </w:tc>
      </w:tr>
      <w:tr>
        <w:trPr>
          <w:cantSplit/>
        </w:trPr>
        <w:tc>
          <w:tcPr>
            <w:tcW w:type="dxa" w:w="490"/>
            <w:tcMar>
              <w:top w:type="dxa" w:w="45"/>
              <w:left w:type="dxa" w:w="85"/>
              <w:bottom w:type="dxa" w:w="45"/>
              <w:right w:type="dxa" w:w="85"/>
            </w:tcMar>
          </w:tcPr>
          <w:p>
            <w:pPr>
              <w:spacing w:after="20" w:line="228"/>
            </w:pPr>
            <w:r>
              <w:rPr>
                <w:sz w:val="17"/>
                <w:szCs w:val="17"/>
              </w:rPr>
              <w:t xml:space="preserve">27</w:t>
            </w:r>
          </w:p>
        </w:tc>
        <w:tc>
          <w:tcPr>
            <w:tcW w:type="dxa" w:w="7834"/>
            <w:tcMar>
              <w:top w:type="dxa" w:w="45"/>
              <w:left w:type="dxa" w:w="85"/>
              <w:bottom w:type="dxa" w:w="45"/>
              <w:right w:type="dxa" w:w="85"/>
            </w:tcMar>
          </w:tcPr>
          <w:p>
            <w:pPr>
              <w:spacing w:after="20" w:line="228"/>
            </w:pPr>
            <w:r>
              <w:rPr>
                <w:sz w:val="17"/>
                <w:szCs w:val="17"/>
              </w:rPr>
              <w:t xml:space="preserve">Three-tier recovery ladder (dashboard → GitHub → platform) aligned with MTTR targets of 30 min (site) and 2 h (fleet).</w:t>
            </w:r>
          </w:p>
        </w:tc>
        <w:tc>
          <w:tcPr>
            <w:tcW w:type="dxa" w:w="1468"/>
            <w:tcMar>
              <w:top w:type="dxa" w:w="45"/>
              <w:left w:type="dxa" w:w="85"/>
              <w:bottom w:type="dxa" w:w="45"/>
              <w:right w:type="dxa" w:w="85"/>
            </w:tcMar>
          </w:tcPr>
          <w:p>
            <w:pPr>
              <w:spacing w:after="20" w:line="228"/>
            </w:pPr>
            <w:r>
              <w:rPr>
                <w:sz w:val="17"/>
                <w:szCs w:val="17"/>
              </w:rPr>
              <w:t xml:space="preserve">§7</w:t>
            </w:r>
          </w:p>
        </w:tc>
      </w:tr>
      <w:tr>
        <w:trPr>
          <w:cantSplit/>
        </w:trPr>
        <w:tc>
          <w:tcPr>
            <w:tcW w:type="dxa" w:w="490"/>
            <w:shd w:fill="FAFBFC" w:color="auto" w:val="clear"/>
            <w:tcMar>
              <w:top w:type="dxa" w:w="45"/>
              <w:left w:type="dxa" w:w="85"/>
              <w:bottom w:type="dxa" w:w="45"/>
              <w:right w:type="dxa" w:w="85"/>
            </w:tcMar>
          </w:tcPr>
          <w:p>
            <w:pPr>
              <w:spacing w:after="20" w:line="228"/>
            </w:pPr>
            <w:r>
              <w:rPr>
                <w:sz w:val="17"/>
                <w:szCs w:val="17"/>
              </w:rPr>
              <w:t xml:space="preserve">28</w:t>
            </w:r>
          </w:p>
        </w:tc>
        <w:tc>
          <w:tcPr>
            <w:tcW w:type="dxa" w:w="7834"/>
            <w:shd w:fill="FAFBFC" w:color="auto" w:val="clear"/>
            <w:tcMar>
              <w:top w:type="dxa" w:w="45"/>
              <w:left w:type="dxa" w:w="85"/>
              <w:bottom w:type="dxa" w:w="45"/>
              <w:right w:type="dxa" w:w="85"/>
            </w:tcMar>
          </w:tcPr>
          <w:p>
            <w:pPr>
              <w:spacing w:after="20" w:line="228"/>
            </w:pPr>
            <w:r>
              <w:rPr>
                <w:sz w:val="17"/>
                <w:szCs w:val="17"/>
              </w:rPr>
              <w:t xml:space="preserve">Constraint: zero-downtime freeze from week 6, so all 50 sites must be on the release by the end of week 5.</w:t>
            </w:r>
          </w:p>
        </w:tc>
        <w:tc>
          <w:tcPr>
            <w:tcW w:type="dxa" w:w="1468"/>
            <w:shd w:fill="FAFBFC" w:color="auto" w:val="clear"/>
            <w:tcMar>
              <w:top w:type="dxa" w:w="45"/>
              <w:left w:type="dxa" w:w="85"/>
              <w:bottom w:type="dxa" w:w="45"/>
              <w:right w:type="dxa" w:w="85"/>
            </w:tcMar>
          </w:tcPr>
          <w:p>
            <w:pPr>
              <w:spacing w:after="20" w:line="228"/>
            </w:pPr>
            <w:r>
              <w:rPr>
                <w:sz w:val="17"/>
                <w:szCs w:val="17"/>
              </w:rPr>
              <w:t xml:space="preserve">§6</w:t>
            </w:r>
          </w:p>
        </w:tc>
      </w:tr>
    </w:tbl>
    <w:p>
      <w:pPr>
        <w:spacing w:after="80"/>
      </w:pPr>
    </w:p>
    <w:p>
      <w:pPr>
        <w:pStyle w:val="Heading1"/>
        <w:keepNext/>
      </w:pPr>
      <w:r>
        <w:t xml:space="preserve">Appendix B. Artifact index</w:t>
      </w:r>
    </w:p>
    <w:tbl>
      <w:tblPr>
        <w:tblW w:type="dxa" w:w="9792"/>
        <w:tblBorders>
          <w:top w:val="single" w:color="C9D1DB" w:sz="4"/>
          <w:left w:val="single" w:color="C9D1DB" w:sz="4"/>
          <w:bottom w:val="single" w:color="C9D1DB" w:sz="4"/>
          <w:right w:val="single" w:color="C9D1DB" w:sz="4"/>
          <w:insideH w:val="single" w:color="C9D1DB" w:sz="4"/>
          <w:insideV w:val="single" w:color="C9D1DB" w:sz="4"/>
        </w:tblBorders>
      </w:tblPr>
      <w:tblGrid>
        <w:gridCol w:w="4896"/>
        <w:gridCol w:w="4896"/>
      </w:tblGrid>
      <w:tr>
        <w:trPr>
          <w:cantSplit/>
          <w:tblHeader/>
        </w:trPr>
        <w:tc>
          <w:tcPr>
            <w:tcW w:type="dxa" w:w="4896"/>
            <w:shd w:fill="1F4E79" w:color="auto" w:val="clear"/>
            <w:tcMar>
              <w:top w:type="dxa" w:w="45"/>
              <w:left w:type="dxa" w:w="85"/>
              <w:bottom w:type="dxa" w:w="45"/>
              <w:right w:type="dxa" w:w="85"/>
            </w:tcMar>
          </w:tcPr>
          <w:p>
            <w:pPr>
              <w:spacing w:after="20" w:line="228"/>
            </w:pPr>
            <w:r>
              <w:rPr>
                <w:b/>
                <w:bCs/>
                <w:color w:val="FFFFFF"/>
                <w:sz w:val="17"/>
                <w:szCs w:val="17"/>
              </w:rPr>
              <w:t xml:space="preserve">Path (artifact bundle)</w:t>
            </w:r>
          </w:p>
        </w:tc>
        <w:tc>
          <w:tcPr>
            <w:tcW w:type="dxa" w:w="4896"/>
            <w:shd w:fill="1F4E79" w:color="auto" w:val="clear"/>
            <w:tcMar>
              <w:top w:type="dxa" w:w="45"/>
              <w:left w:type="dxa" w:w="85"/>
              <w:bottom w:type="dxa" w:w="45"/>
              <w:right w:type="dxa" w:w="85"/>
            </w:tcMar>
          </w:tcPr>
          <w:p>
            <w:pPr>
              <w:spacing w:after="20" w:line="228"/>
            </w:pPr>
            <w:r>
              <w:rPr>
                <w:b/>
                <w:bCs/>
                <w:color w:val="FFFFFF"/>
                <w:sz w:val="17"/>
                <w:szCs w:val="17"/>
              </w:rPr>
              <w:t xml:space="preserve">Purpose</w:t>
            </w:r>
          </w:p>
        </w:tc>
      </w:tr>
      <w:tr>
        <w:trPr>
          <w:cantSplit/>
        </w:trPr>
        <w:tc>
          <w:tcPr>
            <w:tcW w:type="dxa" w:w="4896"/>
            <w:tcMar>
              <w:top w:type="dxa" w:w="45"/>
              <w:left w:type="dxa" w:w="85"/>
              <w:bottom w:type="dxa" w:w="45"/>
              <w:right w:type="dxa" w:w="85"/>
            </w:tcMar>
          </w:tcPr>
          <w:p>
            <w:pPr>
              <w:spacing w:after="20" w:line="228"/>
            </w:pPr>
            <w:r>
              <w:rPr>
                <w:sz w:val="17"/>
                <w:szCs w:val="17"/>
              </w:rPr>
              <w:t xml:space="preserve">helm/edge-inference-orchestrator/Chart.yaml, values.yaml</w:t>
            </w:r>
          </w:p>
        </w:tc>
        <w:tc>
          <w:tcPr>
            <w:tcW w:type="dxa" w:w="4896"/>
            <w:tcMar>
              <w:top w:type="dxa" w:w="45"/>
              <w:left w:type="dxa" w:w="85"/>
              <w:bottom w:type="dxa" w:w="45"/>
              <w:right w:type="dxa" w:w="85"/>
            </w:tcMar>
          </w:tcPr>
          <w:p>
            <w:pPr>
              <w:spacing w:after="20" w:line="228"/>
            </w:pPr>
            <w:r>
              <w:rPr>
                <w:sz w:val="17"/>
                <w:szCs w:val="17"/>
              </w:rPr>
              <w:t xml:space="preserve">Helm chart spec and values (cloud profile) — listed below</w:t>
            </w:r>
          </w:p>
        </w:tc>
      </w:tr>
      <w:tr>
        <w:trPr>
          <w:cantSplit/>
        </w:trPr>
        <w:tc>
          <w:tcPr>
            <w:tcW w:type="dxa" w:w="4896"/>
            <w:shd w:fill="FAFBFC" w:color="auto" w:val="clear"/>
            <w:tcMar>
              <w:top w:type="dxa" w:w="45"/>
              <w:left w:type="dxa" w:w="85"/>
              <w:bottom w:type="dxa" w:w="45"/>
              <w:right w:type="dxa" w:w="85"/>
            </w:tcMar>
          </w:tcPr>
          <w:p>
            <w:pPr>
              <w:spacing w:after="20" w:line="228"/>
            </w:pPr>
            <w:r>
              <w:rPr>
                <w:sz w:val="17"/>
                <w:szCs w:val="17"/>
              </w:rPr>
              <w:t xml:space="preserve">helm/edge-inference-orchestrator/values-edge-profile.yaml</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Edge-adjacent overlay (</w:t>
            </w:r>
            <w:r>
              <w:rPr>
                <w:rFonts w:ascii="Consolas" w:cs="Consolas" w:eastAsia="Consolas" w:hAnsi="Consolas"/>
                <w:color w:val="0B4F6C"/>
                <w:sz w:val="15"/>
                <w:szCs w:val="15"/>
              </w:rPr>
              <w:t xml:space="preserve">edge.enabled=true</w:t>
            </w:r>
            <w:r>
              <w:rPr>
                <w:sz w:val="17"/>
                <w:szCs w:val="17"/>
              </w:rPr>
              <w:t xml:space="preserve">), not used for this fleet</w:t>
            </w:r>
          </w:p>
        </w:tc>
      </w:tr>
      <w:tr>
        <w:trPr>
          <w:cantSplit/>
        </w:trPr>
        <w:tc>
          <w:tcPr>
            <w:tcW w:type="dxa" w:w="4896"/>
            <w:tcMar>
              <w:top w:type="dxa" w:w="45"/>
              <w:left w:type="dxa" w:w="85"/>
              <w:bottom w:type="dxa" w:w="45"/>
              <w:right w:type="dxa" w:w="85"/>
            </w:tcMar>
          </w:tcPr>
          <w:p>
            <w:pPr>
              <w:spacing w:after="20" w:line="228"/>
            </w:pPr>
            <w:r>
              <w:rPr>
                <w:sz w:val="17"/>
                <w:szCs w:val="17"/>
              </w:rPr>
              <w:t xml:space="preserve">docker/Dockerfile.edge</w:t>
            </w:r>
          </w:p>
        </w:tc>
        <w:tc>
          <w:tcPr>
            <w:tcW w:type="dxa" w:w="4896"/>
            <w:tcMar>
              <w:top w:type="dxa" w:w="45"/>
              <w:left w:type="dxa" w:w="85"/>
              <w:bottom w:type="dxa" w:w="45"/>
              <w:right w:type="dxa" w:w="85"/>
            </w:tcMar>
          </w:tcPr>
          <w:p>
            <w:pPr>
              <w:spacing w:after="20" w:line="228"/>
            </w:pPr>
            <w:r>
              <w:rPr>
                <w:sz w:val="17"/>
                <w:szCs w:val="17"/>
              </w:rPr>
              <w:t xml:space="preserve">Edge inference image — Appendix C</w:t>
            </w:r>
          </w:p>
        </w:tc>
      </w:tr>
      <w:tr>
        <w:trPr>
          <w:cantSplit/>
        </w:trPr>
        <w:tc>
          <w:tcPr>
            <w:tcW w:type="dxa" w:w="4896"/>
            <w:shd w:fill="FAFBFC" w:color="auto" w:val="clear"/>
            <w:tcMar>
              <w:top w:type="dxa" w:w="45"/>
              <w:left w:type="dxa" w:w="85"/>
              <w:bottom w:type="dxa" w:w="45"/>
              <w:right w:type="dxa" w:w="85"/>
            </w:tcMar>
          </w:tcPr>
          <w:p>
            <w:pPr>
              <w:spacing w:after="20" w:line="228"/>
            </w:pPr>
            <w:r>
              <w:rPr>
                <w:sz w:val="17"/>
                <w:szCs w:val="17"/>
              </w:rPr>
              <w:t xml:space="preserve">iot-edge-manifest/deployment.template.json</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Base deployment (IoT Edge 1.6.0, offline buffer) — Appendix D</w:t>
            </w:r>
          </w:p>
        </w:tc>
      </w:tr>
      <w:tr>
        <w:trPr>
          <w:cantSplit/>
        </w:trPr>
        <w:tc>
          <w:tcPr>
            <w:tcW w:type="dxa" w:w="4896"/>
            <w:tcMar>
              <w:top w:type="dxa" w:w="45"/>
              <w:left w:type="dxa" w:w="85"/>
              <w:bottom w:type="dxa" w:w="45"/>
              <w:right w:type="dxa" w:w="85"/>
            </w:tcMar>
          </w:tcPr>
          <w:p>
            <w:pPr>
              <w:spacing w:after="20" w:line="228"/>
            </w:pPr>
            <w:r>
              <w:rPr>
                <w:sz w:val="17"/>
                <w:szCs w:val="17"/>
              </w:rPr>
              <w:t xml:space="preserve">iot-edge-manifest/inference.layer.template.json</w:t>
            </w:r>
          </w:p>
        </w:tc>
        <w:tc>
          <w:tcPr>
            <w:tcW w:type="dxa" w:w="4896"/>
            <w:tcMar>
              <w:top w:type="dxa" w:w="45"/>
              <w:left w:type="dxa" w:w="85"/>
              <w:bottom w:type="dxa" w:w="45"/>
              <w:right w:type="dxa" w:w="85"/>
            </w:tcMar>
          </w:tcPr>
          <w:p>
            <w:pPr>
              <w:spacing w:after="20" w:line="228"/>
            </w:pPr>
            <w:r>
              <w:rPr>
                <w:sz w:val="17"/>
                <w:szCs w:val="17"/>
              </w:rPr>
              <w:t xml:space="preserve">Release layer used for ring rollouts</w:t>
            </w:r>
          </w:p>
        </w:tc>
      </w:tr>
      <w:tr>
        <w:trPr>
          <w:cantSplit/>
        </w:trPr>
        <w:tc>
          <w:tcPr>
            <w:tcW w:type="dxa" w:w="4896"/>
            <w:shd w:fill="FAFBFC" w:color="auto" w:val="clear"/>
            <w:tcMar>
              <w:top w:type="dxa" w:w="45"/>
              <w:left w:type="dxa" w:w="85"/>
              <w:bottom w:type="dxa" w:w="45"/>
              <w:right w:type="dxa" w:w="85"/>
            </w:tcMar>
          </w:tcPr>
          <w:p>
            <w:pPr>
              <w:spacing w:after="20" w:line="228"/>
            </w:pPr>
            <w:r>
              <w:rPr>
                <w:sz w:val="17"/>
                <w:szCs w:val="17"/>
              </w:rPr>
              <w:t xml:space="preserve">scripts/edge-release.sh, scripts/ring-gate.kql</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Render + guardrail, ring targeting, rollback; promotion gate</w:t>
            </w:r>
          </w:p>
        </w:tc>
      </w:tr>
      <w:tr>
        <w:trPr>
          <w:cantSplit/>
        </w:trPr>
        <w:tc>
          <w:tcPr>
            <w:tcW w:type="dxa" w:w="4896"/>
            <w:tcMar>
              <w:top w:type="dxa" w:w="45"/>
              <w:left w:type="dxa" w:w="85"/>
              <w:bottom w:type="dxa" w:w="45"/>
              <w:right w:type="dxa" w:w="85"/>
            </w:tcMar>
          </w:tcPr>
          <w:p>
            <w:pPr>
              <w:spacing w:after="20" w:line="228"/>
            </w:pPr>
            <w:r>
              <w:rPr>
                <w:sz w:val="17"/>
                <w:szCs w:val="17"/>
              </w:rPr>
              <w:t xml:space="preserve">.github/workflows/edge-release.yml, releases/edge/2.0.0.env</w:t>
            </w:r>
          </w:p>
        </w:tc>
        <w:tc>
          <w:tcPr>
            <w:tcW w:type="dxa" w:w="4896"/>
            <w:tcMar>
              <w:top w:type="dxa" w:w="45"/>
              <w:left w:type="dxa" w:w="85"/>
              <w:bottom w:type="dxa" w:w="45"/>
              <w:right w:type="dxa" w:w="85"/>
            </w:tcMar>
          </w:tcPr>
          <w:p>
            <w:pPr>
              <w:spacing w:after="20" w:line="228"/>
            </w:pPr>
            <w:r>
              <w:rPr>
                <w:sz w:val="17"/>
                <w:szCs w:val="17"/>
              </w:rPr>
              <w:t xml:space="preserve">Edge GitOps workflow and release descriptor</w:t>
            </w:r>
          </w:p>
        </w:tc>
      </w:tr>
      <w:tr>
        <w:trPr>
          <w:cantSplit/>
        </w:trPr>
        <w:tc>
          <w:tcPr>
            <w:tcW w:type="dxa" w:w="4896"/>
            <w:shd w:fill="FAFBFC" w:color="auto" w:val="clear"/>
            <w:tcMar>
              <w:top w:type="dxa" w:w="45"/>
              <w:left w:type="dxa" w:w="85"/>
              <w:bottom w:type="dxa" w:w="45"/>
              <w:right w:type="dxa" w:w="85"/>
            </w:tcMar>
          </w:tcPr>
          <w:p>
            <w:pPr>
              <w:spacing w:after="20" w:line="228"/>
            </w:pPr>
            <w:r>
              <w:rPr>
                <w:sz w:val="17"/>
                <w:szCs w:val="17"/>
              </w:rPr>
              <w:t xml:space="preserve">gitops/flux-config.sh, gitops/clusters/prod/edge-inference/*.yaml</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Flux v2 extension bootstrap, HelmRelease, Flagger Canary + metric templates</w:t>
            </w:r>
          </w:p>
        </w:tc>
      </w:tr>
      <w:tr>
        <w:trPr>
          <w:cantSplit/>
        </w:trPr>
        <w:tc>
          <w:tcPr>
            <w:tcW w:type="dxa" w:w="4896"/>
            <w:tcMar>
              <w:top w:type="dxa" w:w="45"/>
              <w:left w:type="dxa" w:w="85"/>
              <w:bottom w:type="dxa" w:w="45"/>
              <w:right w:type="dxa" w:w="85"/>
            </w:tcMar>
          </w:tcPr>
          <w:p>
            <w:pPr>
              <w:spacing w:after="20" w:line="228"/>
            </w:pPr>
            <w:r>
              <w:rPr>
                <w:sz w:val="17"/>
                <w:szCs w:val="17"/>
              </w:rPr>
              <w:t xml:space="preserve">host/provision-edge-host.sh</w:t>
            </w:r>
          </w:p>
        </w:tc>
        <w:tc>
          <w:tcPr>
            <w:tcW w:type="dxa" w:w="4896"/>
            <w:tcMar>
              <w:top w:type="dxa" w:w="45"/>
              <w:left w:type="dxa" w:w="85"/>
              <w:bottom w:type="dxa" w:w="45"/>
              <w:right w:type="dxa" w:w="85"/>
            </w:tcMar>
          </w:tcPr>
          <w:p>
            <w:pPr>
              <w:spacing w:after="20" w:line="228"/>
            </w:pPr>
            <w:r>
              <w:rPr>
                <w:sz w:val="17"/>
                <w:szCs w:val="17"/>
              </w:rPr>
              <w:t xml:space="preserve">Ubuntu 22.04 image: IoT Edge 1.6 pin, buffer volume, DPS X.509</w:t>
            </w:r>
          </w:p>
        </w:tc>
      </w:tr>
      <w:tr>
        <w:trPr>
          <w:cantSplit/>
        </w:trPr>
        <w:tc>
          <w:tcPr>
            <w:tcW w:type="dxa" w:w="4896"/>
            <w:shd w:fill="FAFBFC" w:color="auto" w:val="clear"/>
            <w:tcMar>
              <w:top w:type="dxa" w:w="45"/>
              <w:left w:type="dxa" w:w="85"/>
              <w:bottom w:type="dxa" w:w="45"/>
              <w:right w:type="dxa" w:w="85"/>
            </w:tcMar>
          </w:tcPr>
          <w:p>
            <w:pPr>
              <w:spacing w:after="20" w:line="228"/>
            </w:pPr>
            <w:r>
              <w:rPr>
                <w:sz w:val="17"/>
                <w:szCs w:val="17"/>
              </w:rPr>
              <w:t xml:space="preserve">runbook/RUNBOOK.md</w:t>
            </w:r>
          </w:p>
        </w:tc>
        <w:tc>
          <w:tcPr>
            <w:tcW w:type="dxa" w:w="4896"/>
            <w:shd w:fill="FAFBFC" w:color="auto" w:val="clear"/>
            <w:tcMar>
              <w:top w:type="dxa" w:w="45"/>
              <w:left w:type="dxa" w:w="85"/>
              <w:bottom w:type="dxa" w:w="45"/>
              <w:right w:type="dxa" w:w="85"/>
            </w:tcMar>
          </w:tcPr>
          <w:p>
            <w:pPr>
              <w:spacing w:after="20" w:line="228"/>
            </w:pPr>
            <w:r>
              <w:rPr>
                <w:sz w:val="17"/>
                <w:szCs w:val="17"/>
              </w:rPr>
              <w:t xml:space="preserve">Operational runbook (§7)</w:t>
            </w:r>
          </w:p>
        </w:tc>
      </w:tr>
      <w:tr>
        <w:trPr>
          <w:cantSplit/>
        </w:trPr>
        <w:tc>
          <w:tcPr>
            <w:tcW w:type="dxa" w:w="4896"/>
            <w:tcMar>
              <w:top w:type="dxa" w:w="45"/>
              <w:left w:type="dxa" w:w="85"/>
              <w:bottom w:type="dxa" w:w="45"/>
              <w:right w:type="dxa" w:w="85"/>
            </w:tcMar>
          </w:tcPr>
          <w:p>
            <w:pPr>
              <w:spacing w:after="20" w:line="228"/>
            </w:pPr>
            <w:r>
              <w:rPr>
                <w:sz w:val="17"/>
                <w:szCs w:val="17"/>
              </w:rPr>
              <w:t xml:space="preserve">(not included) src/, requirements.txt, model/</w:t>
            </w:r>
          </w:p>
        </w:tc>
        <w:tc>
          <w:tcPr>
            <w:tcW w:type="dxa" w:w="4896"/>
            <w:tcMar>
              <w:top w:type="dxa" w:w="45"/>
              <w:left w:type="dxa" w:w="85"/>
              <w:bottom w:type="dxa" w:w="45"/>
              <w:right w:type="dxa" w:w="85"/>
            </w:tcMar>
          </w:tcPr>
          <w:p>
            <w:pPr>
              <w:spacing w:after="20" w:line="228"/>
            </w:pPr>
            <w:r>
              <w:rPr>
                <w:sz w:val="17"/>
                <w:szCs w:val="17"/>
              </w:rPr>
              <w:t xml:space="preserve">Application code and hash-pinned dependencies owned by the ML team; consumed by Dockerfile.edge</w:t>
            </w:r>
          </w:p>
        </w:tc>
      </w:tr>
    </w:tbl>
    <w:p>
      <w:pPr>
        <w:spacing w:after="80"/>
      </w:pPr>
    </w:p>
    <w:p>
      <w:pPr>
        <w:keepNext/>
        <w:spacing w:after="40" w:before="120"/>
      </w:pPr>
      <w:r>
        <w:rPr>
          <w:b/>
          <w:bCs/>
          <w:color w:val="1F4E79"/>
          <w:sz w:val="18"/>
          <w:szCs w:val="18"/>
        </w:rPr>
        <w:t xml:space="preserve">B.1 Chart.yaml</w:t>
      </w:r>
    </w:p>
    <w:p>
      <w:pPr>
        <w:shd w:fill="F4F6F8" w:color="auto" w:val="clear"/>
        <w:spacing w:after="0" w:line="172"/>
      </w:pPr>
      <w:r>
        <w:rPr>
          <w:rFonts w:ascii="Consolas" w:cs="Consolas" w:eastAsia="Consolas" w:hAnsi="Consolas"/>
          <w:color w:val="1F2A37"/>
          <w:sz w:val="12"/>
          <w:szCs w:val="12"/>
        </w:rPr>
        <w:t xml:space="preserve">apiVersion: v2</w:t>
      </w:r>
    </w:p>
    <w:p>
      <w:pPr>
        <w:shd w:fill="F4F6F8" w:color="auto" w:val="clear"/>
        <w:spacing w:after="0" w:line="172"/>
      </w:pPr>
      <w:r>
        <w:rPr>
          <w:rFonts w:ascii="Consolas" w:cs="Consolas" w:eastAsia="Consolas" w:hAnsi="Consolas"/>
          <w:color w:val="1F2A37"/>
          <w:sz w:val="12"/>
          <w:szCs w:val="12"/>
        </w:rPr>
        <w:t xml:space="preserve">name: edge-inference-orchestrator</w:t>
      </w:r>
    </w:p>
    <w:p>
      <w:pPr>
        <w:shd w:fill="F4F6F8" w:color="auto" w:val="clear"/>
        <w:spacing w:after="0" w:line="172"/>
      </w:pPr>
      <w:r>
        <w:rPr>
          <w:rFonts w:ascii="Consolas" w:cs="Consolas" w:eastAsia="Consolas" w:hAnsi="Consolas"/>
          <w:color w:val="1F2A37"/>
          <w:sz w:val="12"/>
          <w:szCs w:val="12"/>
        </w:rPr>
        <w:t xml:space="preserve">description: Central AKS orchestrator for the edge inference pipeline (telemetry ingest, device registry sync, dashboard, GitOps-managed)</w:t>
      </w:r>
    </w:p>
    <w:p>
      <w:pPr>
        <w:shd w:fill="F4F6F8" w:color="auto" w:val="clear"/>
        <w:spacing w:after="0" w:line="172"/>
      </w:pPr>
      <w:r>
        <w:rPr>
          <w:rFonts w:ascii="Consolas" w:cs="Consolas" w:eastAsia="Consolas" w:hAnsi="Consolas"/>
          <w:color w:val="1F2A37"/>
          <w:sz w:val="12"/>
          <w:szCs w:val="12"/>
        </w:rPr>
        <w:t xml:space="preserve">type: application</w:t>
      </w:r>
    </w:p>
    <w:p>
      <w:pPr>
        <w:shd w:fill="F4F6F8" w:color="auto" w:val="clear"/>
        <w:spacing w:after="0" w:line="172"/>
      </w:pPr>
      <w:r>
        <w:rPr>
          <w:rFonts w:ascii="Consolas" w:cs="Consolas" w:eastAsia="Consolas" w:hAnsi="Consolas"/>
          <w:color w:val="1F2A37"/>
          <w:sz w:val="12"/>
          <w:szCs w:val="12"/>
        </w:rPr>
        <w:t xml:space="preserve"># Chart version: bump on any template/values change (SemVer). Flux HelmRelease pins a range (0.2.x).</w:t>
      </w:r>
    </w:p>
    <w:p>
      <w:pPr>
        <w:shd w:fill="F4F6F8" w:color="auto" w:val="clear"/>
        <w:spacing w:after="0" w:line="172"/>
      </w:pPr>
      <w:r>
        <w:rPr>
          <w:rFonts w:ascii="Consolas" w:cs="Consolas" w:eastAsia="Consolas" w:hAnsi="Consolas"/>
          <w:color w:val="1F2A37"/>
          <w:sz w:val="12"/>
          <w:szCs w:val="12"/>
        </w:rPr>
        <w:t xml:space="preserve">version: 0.2.0</w:t>
      </w:r>
    </w:p>
    <w:p>
      <w:pPr>
        <w:shd w:fill="F4F6F8" w:color="auto" w:val="clear"/>
        <w:spacing w:after="0" w:line="172"/>
      </w:pPr>
      <w:r>
        <w:rPr>
          <w:rFonts w:ascii="Consolas" w:cs="Consolas" w:eastAsia="Consolas" w:hAnsi="Consolas"/>
          <w:color w:val="1F2A37"/>
          <w:sz w:val="12"/>
          <w:szCs w:val="12"/>
        </w:rPr>
        <w:t xml:space="preserve"># appVersion tracks the orchestrator image tag in values.yaml (image.tag)</w:t>
      </w:r>
    </w:p>
    <w:p>
      <w:pPr>
        <w:shd w:fill="F4F6F8" w:color="auto" w:val="clear"/>
        <w:spacing w:after="0" w:line="172"/>
      </w:pPr>
      <w:r>
        <w:rPr>
          <w:rFonts w:ascii="Consolas" w:cs="Consolas" w:eastAsia="Consolas" w:hAnsi="Consolas"/>
          <w:color w:val="1F2A37"/>
          <w:sz w:val="12"/>
          <w:szCs w:val="12"/>
        </w:rPr>
        <w:t xml:space="preserve">appVersion: "1.0.0"</w:t>
      </w:r>
    </w:p>
    <w:p>
      <w:pPr>
        <w:shd w:fill="F4F6F8" w:color="auto" w:val="clear"/>
        <w:spacing w:after="0" w:line="172"/>
      </w:pPr>
      <w:r>
        <w:rPr>
          <w:rFonts w:ascii="Consolas" w:cs="Consolas" w:eastAsia="Consolas" w:hAnsi="Consolas"/>
          <w:color w:val="1F2A37"/>
          <w:sz w:val="12"/>
          <w:szCs w:val="12"/>
        </w:rPr>
        <w:t xml:space="preserve">kubeVersion: "&gt;=1.30.0-0"</w:t>
      </w:r>
    </w:p>
    <w:p>
      <w:pPr>
        <w:shd w:fill="F4F6F8" w:color="auto" w:val="clear"/>
        <w:spacing w:after="0" w:line="172"/>
      </w:pPr>
      <w:r>
        <w:rPr>
          <w:rFonts w:ascii="Consolas" w:cs="Consolas" w:eastAsia="Consolas" w:hAnsi="Consolas"/>
          <w:color w:val="1F2A37"/>
          <w:sz w:val="12"/>
          <w:szCs w:val="12"/>
        </w:rPr>
        <w:t xml:space="preserve">keywords:</w:t>
      </w:r>
    </w:p>
    <w:p>
      <w:pPr>
        <w:shd w:fill="F4F6F8" w:color="auto" w:val="clear"/>
        <w:spacing w:after="0" w:line="172"/>
      </w:pPr>
      <w:r>
        <w:rPr>
          <w:rFonts w:ascii="Consolas" w:cs="Consolas" w:eastAsia="Consolas" w:hAnsi="Consolas"/>
          <w:color w:val="1F2A37"/>
          <w:sz w:val="12"/>
          <w:szCs w:val="12"/>
        </w:rPr>
        <w:t xml:space="preserve">  - edge-inference</w:t>
      </w:r>
    </w:p>
    <w:p>
      <w:pPr>
        <w:shd w:fill="F4F6F8" w:color="auto" w:val="clear"/>
        <w:spacing w:after="0" w:line="172"/>
      </w:pPr>
      <w:r>
        <w:rPr>
          <w:rFonts w:ascii="Consolas" w:cs="Consolas" w:eastAsia="Consolas" w:hAnsi="Consolas"/>
          <w:color w:val="1F2A37"/>
          <w:sz w:val="12"/>
          <w:szCs w:val="12"/>
        </w:rPr>
        <w:t xml:space="preserve">  - iot-edge</w:t>
      </w:r>
    </w:p>
    <w:p>
      <w:pPr>
        <w:shd w:fill="F4F6F8" w:color="auto" w:val="clear"/>
        <w:spacing w:after="0" w:line="172"/>
      </w:pPr>
      <w:r>
        <w:rPr>
          <w:rFonts w:ascii="Consolas" w:cs="Consolas" w:eastAsia="Consolas" w:hAnsi="Consolas"/>
          <w:color w:val="1F2A37"/>
          <w:sz w:val="12"/>
          <w:szCs w:val="12"/>
        </w:rPr>
        <w:t xml:space="preserve">  - gitops</w:t>
      </w:r>
    </w:p>
    <w:p>
      <w:pPr>
        <w:shd w:fill="F4F6F8" w:color="auto" w:val="clear"/>
        <w:spacing w:after="0" w:line="172"/>
      </w:pPr>
      <w:r>
        <w:rPr>
          <w:rFonts w:ascii="Consolas" w:cs="Consolas" w:eastAsia="Consolas" w:hAnsi="Consolas"/>
          <w:color w:val="1F2A37"/>
          <w:sz w:val="12"/>
          <w:szCs w:val="12"/>
        </w:rPr>
        <w:t xml:space="preserve">  - flagger</w:t>
      </w:r>
    </w:p>
    <w:p>
      <w:pPr>
        <w:shd w:fill="F4F6F8" w:color="auto" w:val="clear"/>
        <w:spacing w:after="0" w:line="172"/>
      </w:pPr>
      <w:r>
        <w:rPr>
          <w:rFonts w:ascii="Consolas" w:cs="Consolas" w:eastAsia="Consolas" w:hAnsi="Consolas"/>
          <w:color w:val="1F2A37"/>
          <w:sz w:val="12"/>
          <w:szCs w:val="12"/>
        </w:rPr>
        <w:t xml:space="preserve">annotations:</w:t>
      </w:r>
    </w:p>
    <w:p>
      <w:pPr>
        <w:shd w:fill="F4F6F8" w:color="auto" w:val="clear"/>
        <w:spacing w:after="0" w:line="172"/>
      </w:pPr>
      <w:r>
        <w:rPr>
          <w:rFonts w:ascii="Consolas" w:cs="Consolas" w:eastAsia="Consolas" w:hAnsi="Consolas"/>
          <w:color w:val="1F2A37"/>
          <w:sz w:val="12"/>
          <w:szCs w:val="12"/>
        </w:rPr>
        <w:t xml:space="preserve">  # Edge devices are NOT deployed by this chart. They run Azure IoT Edge 1.6 LTS</w:t>
      </w:r>
    </w:p>
    <w:p>
      <w:pPr>
        <w:shd w:fill="F4F6F8" w:color="auto" w:val="clear"/>
        <w:spacing w:after="0" w:line="172"/>
      </w:pPr>
      <w:r>
        <w:rPr>
          <w:rFonts w:ascii="Consolas" w:cs="Consolas" w:eastAsia="Consolas" w:hAnsi="Consolas"/>
          <w:color w:val="1F2A37"/>
          <w:sz w:val="12"/>
          <w:szCs w:val="12"/>
        </w:rPr>
        <w:t xml:space="preserve">  # (edgeAgent/edgeHub 1.6.0) and receive modules via IoT Hub deployment manifests.</w:t>
      </w:r>
    </w:p>
    <w:p>
      <w:pPr>
        <w:shd w:fill="F4F6F8" w:color="auto" w:val="clear"/>
        <w:spacing w:after="0" w:line="172"/>
      </w:pPr>
      <w:r>
        <w:rPr>
          <w:rFonts w:ascii="Consolas" w:cs="Consolas" w:eastAsia="Consolas" w:hAnsi="Consolas"/>
          <w:color w:val="1F2A37"/>
          <w:sz w:val="12"/>
          <w:szCs w:val="12"/>
        </w:rPr>
        <w:t xml:space="preserve">  edge-inference/iot-edge-runtime-baseline: "1.6 LTS (1.6.0)"</w:t>
      </w:r>
    </w:p>
    <w:p>
      <w:pPr>
        <w:shd w:fill="F4F6F8" w:color="auto" w:val="clear"/>
        <w:spacing w:after="0" w:line="172"/>
      </w:pPr>
      <w:r>
        <w:rPr>
          <w:rFonts w:ascii="Consolas" w:cs="Consolas" w:eastAsia="Consolas" w:hAnsi="Consolas"/>
          <w:color w:val="1F2A37"/>
          <w:sz w:val="12"/>
          <w:szCs w:val="12"/>
        </w:rPr>
        <w:t xml:space="preserve">  edge-inference/managed-by: "flux-v2-aks-extension"</w:t>
      </w:r>
    </w:p>
    <w:p>
      <w:pPr>
        <w:shd w:fill="F4F6F8" w:color="auto" w:val="clear"/>
        <w:spacing w:after="0" w:line="172"/>
      </w:pPr>
      <w:r>
        <w:rPr>
          <w:rFonts w:ascii="Consolas" w:cs="Consolas" w:eastAsia="Consolas" w:hAnsi="Consolas"/>
          <w:color w:val="1F2A37"/>
          <w:sz w:val="12"/>
          <w:szCs w:val="12"/>
        </w:rPr>
        <w:t xml:space="preserve">maintainers:</w:t>
      </w:r>
    </w:p>
    <w:p>
      <w:pPr>
        <w:shd w:fill="F4F6F8" w:color="auto" w:val="clear"/>
        <w:spacing w:after="0" w:line="172"/>
      </w:pPr>
      <w:r>
        <w:rPr>
          <w:rFonts w:ascii="Consolas" w:cs="Consolas" w:eastAsia="Consolas" w:hAnsi="Consolas"/>
          <w:color w:val="1F2A37"/>
          <w:sz w:val="12"/>
          <w:szCs w:val="12"/>
        </w:rPr>
        <w:t xml:space="preserve">  - name: Dennis (Platform Engineering)</w:t>
      </w:r>
    </w:p>
    <w:p>
      <w:pPr>
        <w:shd w:fill="F4F6F8" w:color="auto" w:val="clear"/>
        <w:spacing w:after="0" w:line="172"/>
      </w:pPr>
      <w:r>
        <w:rPr>
          <w:rFonts w:ascii="Consolas" w:cs="Consolas" w:eastAsia="Consolas" w:hAnsi="Consolas"/>
          <w:color w:val="1F2A37"/>
          <w:sz w:val="12"/>
          <w:szCs w:val="12"/>
        </w:rPr>
        <w:t xml:space="preserve">    email: platform-team@example.com</w:t>
      </w:r>
    </w:p>
    <w:p>
      <w:pPr>
        <w:spacing w:after="60"/>
      </w:pPr>
    </w:p>
    <w:p>
      <w:pPr>
        <w:keepNext/>
        <w:spacing w:after="40" w:before="120"/>
      </w:pPr>
      <w:r>
        <w:rPr>
          <w:b/>
          <w:bCs/>
          <w:color w:val="1F4E79"/>
          <w:sz w:val="18"/>
          <w:szCs w:val="18"/>
        </w:rPr>
        <w:t xml:space="preserve">B.2 values.yaml</w:t>
      </w:r>
    </w:p>
    <w:p>
      <w:pPr>
        <w:shd w:fill="F4F6F8" w:color="auto" w:val="clear"/>
        <w:spacing w:after="0" w:line="172"/>
      </w:pPr>
      <w:r>
        <w:rPr>
          <w:rFonts w:ascii="Consolas" w:cs="Consolas" w:eastAsia="Consolas" w:hAnsi="Consolas"/>
          <w:color w:val="1F2A37"/>
          <w:sz w:val="12"/>
          <w:szCs w:val="12"/>
        </w:rPr>
        <w:t xml:space="preserve"># values.yaml — central AKS orchestrator</w:t>
      </w:r>
    </w:p>
    <w:p>
      <w:pPr>
        <w:shd w:fill="F4F6F8" w:color="auto" w:val="clear"/>
        <w:spacing w:after="0" w:line="172"/>
      </w:pPr>
      <w:r>
        <w:rPr>
          <w:rFonts w:ascii="Consolas" w:cs="Consolas" w:eastAsia="Consolas" w:hAnsi="Consolas"/>
          <w:color w:val="1F2A37"/>
          <w:sz w:val="12"/>
          <w:szCs w:val="12"/>
        </w:rPr>
        <w:t xml:space="preserve"># This chart deploys ONLY the cloud-side control plane (ingest API, device</w:t>
      </w:r>
    </w:p>
    <w:p>
      <w:pPr>
        <w:shd w:fill="F4F6F8" w:color="auto" w:val="clear"/>
        <w:spacing w:after="0" w:line="172"/>
      </w:pPr>
      <w:r>
        <w:rPr>
          <w:rFonts w:ascii="Consolas" w:cs="Consolas" w:eastAsia="Consolas" w:hAnsi="Consolas"/>
          <w:color w:val="1F2A37"/>
          <w:sz w:val="12"/>
          <w:szCs w:val="12"/>
        </w:rPr>
        <w:t xml:space="preserve"># registry sync, telemetry pipeline, dashboard). Azure IoT Edge modules are</w:t>
      </w:r>
    </w:p>
    <w:p>
      <w:pPr>
        <w:shd w:fill="F4F6F8" w:color="auto" w:val="clear"/>
        <w:spacing w:after="0" w:line="172"/>
      </w:pPr>
      <w:r>
        <w:rPr>
          <w:rFonts w:ascii="Consolas" w:cs="Consolas" w:eastAsia="Consolas" w:hAnsi="Consolas"/>
          <w:color w:val="1F2A37"/>
          <w:sz w:val="12"/>
          <w:szCs w:val="12"/>
        </w:rPr>
        <w:t xml:space="preserve"># NOT deployed via Helm — they are deployed to devices via IoT Hub</w:t>
      </w:r>
    </w:p>
    <w:p>
      <w:pPr>
        <w:shd w:fill="F4F6F8" w:color="auto" w:val="clear"/>
        <w:spacing w:after="0" w:line="172"/>
      </w:pPr>
      <w:r>
        <w:rPr>
          <w:rFonts w:ascii="Consolas" w:cs="Consolas" w:eastAsia="Consolas" w:hAnsi="Consolas"/>
          <w:color w:val="1F2A37"/>
          <w:sz w:val="12"/>
          <w:szCs w:val="12"/>
        </w:rPr>
        <w:t xml:space="preserve"># deployment manifests. See iot-edge-manifest/deployment.template.json.</w:t>
      </w:r>
    </w:p>
    <w:p>
      <w:pPr>
        <w:shd w:fill="F4F6F8" w:color="auto" w:val="clear"/>
        <w:spacing w:after="0" w:line="172"/>
      </w:pPr>
      <w:r>
        <w:rPr>
          <w:rFonts w:ascii="Consolas" w:cs="Consolas" w:eastAsia="Consolas" w:hAnsi="Consolas"/>
          <w:color w:val="1F2A37"/>
          <w:sz w:val="12"/>
          <w:szCs w:val="12"/>
        </w:rPr>
        <w:t xml:space="preserve">#</w:t>
      </w:r>
    </w:p>
    <w:p>
      <w:pPr>
        <w:shd w:fill="F4F6F8" w:color="auto" w:val="clear"/>
        <w:spacing w:after="0" w:line="172"/>
      </w:pPr>
      <w:r>
        <w:rPr>
          <w:rFonts w:ascii="Consolas" w:cs="Consolas" w:eastAsia="Consolas" w:hAnsi="Consolas"/>
          <w:color w:val="1F2A37"/>
          <w:sz w:val="12"/>
          <w:szCs w:val="12"/>
        </w:rPr>
        <w:t xml:space="preserve"># EDGE vs CLOUD TOGGLE</w:t>
      </w:r>
    </w:p>
    <w:p>
      <w:pPr>
        <w:shd w:fill="F4F6F8" w:color="auto" w:val="clear"/>
        <w:spacing w:after="0" w:line="172"/>
      </w:pPr>
      <w:r>
        <w:rPr>
          <w:rFonts w:ascii="Consolas" w:cs="Consolas" w:eastAsia="Consolas" w:hAnsi="Consolas"/>
          <w:color w:val="1F2A37"/>
          <w:sz w:val="12"/>
          <w:szCs w:val="12"/>
        </w:rPr>
        <w:t xml:space="preserve">#   edge.enabled=false (default) -&gt; cloud profile: 3 replicas, Gateway API, Flagger canary.</w:t>
      </w:r>
    </w:p>
    <w:p>
      <w:pPr>
        <w:shd w:fill="F4F6F8" w:color="auto" w:val="clear"/>
        <w:spacing w:after="0" w:line="172"/>
      </w:pPr>
      <w:r>
        <w:rPr>
          <w:rFonts w:ascii="Consolas" w:cs="Consolas" w:eastAsia="Consolas" w:hAnsi="Consolas"/>
          <w:color w:val="1F2A37"/>
          <w:sz w:val="12"/>
          <w:szCs w:val="12"/>
        </w:rPr>
        <w:t xml:space="preserve">#   edge.enabled=true            -&gt; edge-adjacent profile for AKS Edge Essentials clusters</w:t>
      </w:r>
    </w:p>
    <w:p>
      <w:pPr>
        <w:shd w:fill="F4F6F8" w:color="auto" w:val="clear"/>
        <w:spacing w:after="0" w:line="172"/>
      </w:pPr>
      <w:r>
        <w:rPr>
          <w:rFonts w:ascii="Consolas" w:cs="Consolas" w:eastAsia="Consolas" w:hAnsi="Consolas"/>
          <w:color w:val="1F2A37"/>
          <w:sz w:val="12"/>
          <w:szCs w:val="12"/>
        </w:rPr>
        <w:t xml:space="preserve">#                                   (Azure IoT Operations scope) using values-edge-profile.yaml.</w:t>
      </w:r>
    </w:p>
    <w:p>
      <w:pPr>
        <w:shd w:fill="F4F6F8" w:color="auto" w:val="clear"/>
        <w:spacing w:after="0" w:line="172"/>
      </w:pPr>
      <w:r>
        <w:rPr>
          <w:rFonts w:ascii="Consolas" w:cs="Consolas" w:eastAsia="Consolas" w:hAnsi="Consolas"/>
          <w:color w:val="1F2A37"/>
          <w:sz w:val="12"/>
          <w:szCs w:val="12"/>
        </w:rPr>
        <w:t xml:space="preserve">#   The 50 distribution centers run classic Azure IoT Edge 1.6 LTS on 2 GB PCs, so</w:t>
      </w:r>
    </w:p>
    <w:p>
      <w:pPr>
        <w:shd w:fill="F4F6F8" w:color="auto" w:val="clear"/>
        <w:spacing w:after="0" w:line="172"/>
      </w:pPr>
      <w:r>
        <w:rPr>
          <w:rFonts w:ascii="Consolas" w:cs="Consolas" w:eastAsia="Consolas" w:hAnsi="Consolas"/>
          <w:color w:val="1F2A37"/>
          <w:sz w:val="12"/>
          <w:szCs w:val="12"/>
        </w:rPr>
        <w:t xml:space="preserve">#   edge.enabled stays FALSE for this fleet. Never set it for classic IoT Edge devices.</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edge:</w:t>
      </w:r>
    </w:p>
    <w:p>
      <w:pPr>
        <w:shd w:fill="F4F6F8" w:color="auto" w:val="clear"/>
        <w:spacing w:after="0" w:line="172"/>
      </w:pPr>
      <w:r>
        <w:rPr>
          <w:rFonts w:ascii="Consolas" w:cs="Consolas" w:eastAsia="Consolas" w:hAnsi="Consolas"/>
          <w:color w:val="1F2A37"/>
          <w:sz w:val="12"/>
          <w:szCs w:val="12"/>
        </w:rPr>
        <w:t xml:space="preserve">  enabled: false        # true only for edge-adjacent AKS Edge Essentials clusters (Azure IoT Operations scope), never for classic IoT Edge devices</w:t>
      </w:r>
    </w:p>
    <w:p>
      <w:pPr>
        <w:shd w:fill="F4F6F8" w:color="auto" w:val="clear"/>
        <w:spacing w:after="0" w:line="172"/>
      </w:pPr>
      <w:r>
        <w:rPr>
          <w:rFonts w:ascii="Consolas" w:cs="Consolas" w:eastAsia="Consolas" w:hAnsi="Consolas"/>
          <w:color w:val="1F2A37"/>
          <w:sz w:val="12"/>
          <w:szCs w:val="12"/>
        </w:rPr>
        <w:t xml:space="preserve">  profile:              # applied by templates only when edge.enabled=true</w:t>
      </w:r>
    </w:p>
    <w:p>
      <w:pPr>
        <w:shd w:fill="F4F6F8" w:color="auto" w:val="clear"/>
        <w:spacing w:after="0" w:line="172"/>
      </w:pPr>
      <w:r>
        <w:rPr>
          <w:rFonts w:ascii="Consolas" w:cs="Consolas" w:eastAsia="Consolas" w:hAnsi="Consolas"/>
          <w:color w:val="1F2A37"/>
          <w:sz w:val="12"/>
          <w:szCs w:val="12"/>
        </w:rPr>
        <w:t xml:space="preserve">    replicaCount: 1</w:t>
      </w:r>
    </w:p>
    <w:p>
      <w:pPr>
        <w:shd w:fill="F4F6F8" w:color="auto" w:val="clear"/>
        <w:spacing w:after="0" w:line="172"/>
      </w:pPr>
      <w:r>
        <w:rPr>
          <w:rFonts w:ascii="Consolas" w:cs="Consolas" w:eastAsia="Consolas" w:hAnsi="Consolas"/>
          <w:color w:val="1F2A37"/>
          <w:sz w:val="12"/>
          <w:szCs w:val="12"/>
        </w:rPr>
        <w:t xml:space="preserve">    gatewayApi: false   # single-node cluster: ClusterIP + local LB, no mesh</w:t>
      </w:r>
    </w:p>
    <w:p>
      <w:pPr>
        <w:shd w:fill="F4F6F8" w:color="auto" w:val="clear"/>
        <w:spacing w:after="0" w:line="172"/>
      </w:pPr>
      <w:r>
        <w:rPr>
          <w:rFonts w:ascii="Consolas" w:cs="Consolas" w:eastAsia="Consolas" w:hAnsi="Consolas"/>
          <w:color w:val="1F2A37"/>
          <w:sz w:val="12"/>
          <w:szCs w:val="12"/>
        </w:rPr>
        <w:t xml:space="preserve">    canary: false       # single replica -&gt; RollingUpdate only</w:t>
      </w:r>
    </w:p>
    <w:p>
      <w:pPr>
        <w:shd w:fill="F4F6F8" w:color="auto" w:val="clear"/>
        <w:spacing w:after="0" w:line="172"/>
      </w:pPr>
      <w:r>
        <w:rPr>
          <w:rFonts w:ascii="Consolas" w:cs="Consolas" w:eastAsia="Consolas" w:hAnsi="Consolas"/>
          <w:color w:val="1F2A37"/>
          <w:sz w:val="12"/>
          <w:szCs w:val="12"/>
        </w:rPr>
        <w:t xml:space="preserve">    storageClass: local-path</w:t>
      </w:r>
    </w:p>
    <w:p>
      <w:pPr>
        <w:shd w:fill="F4F6F8" w:color="auto" w:val="clear"/>
        <w:spacing w:after="0" w:line="172"/>
      </w:pPr>
      <w:r>
        <w:rPr>
          <w:rFonts w:ascii="Consolas" w:cs="Consolas" w:eastAsia="Consolas" w:hAnsi="Consolas"/>
          <w:color w:val="1F2A37"/>
          <w:sz w:val="12"/>
          <w:szCs w:val="12"/>
        </w:rPr>
        <w:t xml:space="preserve">    resources:</w:t>
      </w:r>
    </w:p>
    <w:p>
      <w:pPr>
        <w:shd w:fill="F4F6F8" w:color="auto" w:val="clear"/>
        <w:spacing w:after="0" w:line="172"/>
      </w:pPr>
      <w:r>
        <w:rPr>
          <w:rFonts w:ascii="Consolas" w:cs="Consolas" w:eastAsia="Consolas" w:hAnsi="Consolas"/>
          <w:color w:val="1F2A37"/>
          <w:sz w:val="12"/>
          <w:szCs w:val="12"/>
        </w:rPr>
        <w:t xml:space="preserve">      requests: { cpu: "100m", memory: "256Mi" }</w:t>
      </w:r>
    </w:p>
    <w:p>
      <w:pPr>
        <w:shd w:fill="F4F6F8" w:color="auto" w:val="clear"/>
        <w:spacing w:after="0" w:line="172"/>
      </w:pPr>
      <w:r>
        <w:rPr>
          <w:rFonts w:ascii="Consolas" w:cs="Consolas" w:eastAsia="Consolas" w:hAnsi="Consolas"/>
          <w:color w:val="1F2A37"/>
          <w:sz w:val="12"/>
          <w:szCs w:val="12"/>
        </w:rPr>
        <w:t xml:space="preserve">      limits:   { cpu: "500m", memory: "512Mi"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image:</w:t>
      </w:r>
    </w:p>
    <w:p>
      <w:pPr>
        <w:shd w:fill="F4F6F8" w:color="auto" w:val="clear"/>
        <w:spacing w:after="0" w:line="172"/>
      </w:pPr>
      <w:r>
        <w:rPr>
          <w:rFonts w:ascii="Consolas" w:cs="Consolas" w:eastAsia="Consolas" w:hAnsi="Consolas"/>
          <w:color w:val="1F2A37"/>
          <w:sz w:val="12"/>
          <w:szCs w:val="12"/>
        </w:rPr>
        <w:t xml:space="preserve">  registry: logisticsedgeacr.azurecr.io   # ACR Premium, geo-replicated to the regions serving the 50 sites (placeholder name)</w:t>
      </w:r>
    </w:p>
    <w:p>
      <w:pPr>
        <w:shd w:fill="F4F6F8" w:color="auto" w:val="clear"/>
        <w:spacing w:after="0" w:line="172"/>
      </w:pPr>
      <w:r>
        <w:rPr>
          <w:rFonts w:ascii="Consolas" w:cs="Consolas" w:eastAsia="Consolas" w:hAnsi="Consolas"/>
          <w:color w:val="1F2A37"/>
          <w:sz w:val="12"/>
          <w:szCs w:val="12"/>
        </w:rPr>
        <w:t xml:space="preserve">  repository: edge-inference/orchestrator</w:t>
      </w:r>
    </w:p>
    <w:p>
      <w:pPr>
        <w:shd w:fill="F4F6F8" w:color="auto" w:val="clear"/>
        <w:spacing w:after="0" w:line="172"/>
      </w:pPr>
      <w:r>
        <w:rPr>
          <w:rFonts w:ascii="Consolas" w:cs="Consolas" w:eastAsia="Consolas" w:hAnsi="Consolas"/>
          <w:color w:val="1F2A37"/>
          <w:sz w:val="12"/>
          <w:szCs w:val="12"/>
        </w:rPr>
        <w:t xml:space="preserve">  tag: "1.0.0"                             # immutable tag; Flux image policy pins digest in the release branch</w:t>
      </w:r>
    </w:p>
    <w:p>
      <w:pPr>
        <w:shd w:fill="F4F6F8" w:color="auto" w:val="clear"/>
        <w:spacing w:after="0" w:line="172"/>
      </w:pPr>
      <w:r>
        <w:rPr>
          <w:rFonts w:ascii="Consolas" w:cs="Consolas" w:eastAsia="Consolas" w:hAnsi="Consolas"/>
          <w:color w:val="1F2A37"/>
          <w:sz w:val="12"/>
          <w:szCs w:val="12"/>
        </w:rPr>
        <w:t xml:space="preserve">  pullPolicy: IfNotPresent</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replicaCount: 3</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resources:</w:t>
      </w:r>
    </w:p>
    <w:p>
      <w:pPr>
        <w:shd w:fill="F4F6F8" w:color="auto" w:val="clear"/>
        <w:spacing w:after="0" w:line="172"/>
      </w:pPr>
      <w:r>
        <w:rPr>
          <w:rFonts w:ascii="Consolas" w:cs="Consolas" w:eastAsia="Consolas" w:hAnsi="Consolas"/>
          <w:color w:val="1F2A37"/>
          <w:sz w:val="12"/>
          <w:szCs w:val="12"/>
        </w:rPr>
        <w:t xml:space="preserve">  requests:</w:t>
      </w:r>
    </w:p>
    <w:p>
      <w:pPr>
        <w:shd w:fill="F4F6F8" w:color="auto" w:val="clear"/>
        <w:spacing w:after="0" w:line="172"/>
      </w:pPr>
      <w:r>
        <w:rPr>
          <w:rFonts w:ascii="Consolas" w:cs="Consolas" w:eastAsia="Consolas" w:hAnsi="Consolas"/>
          <w:color w:val="1F2A37"/>
          <w:sz w:val="12"/>
          <w:szCs w:val="12"/>
        </w:rPr>
        <w:t xml:space="preserve">    cpu: "250m"</w:t>
      </w:r>
    </w:p>
    <w:p>
      <w:pPr>
        <w:shd w:fill="F4F6F8" w:color="auto" w:val="clear"/>
        <w:spacing w:after="0" w:line="172"/>
      </w:pPr>
      <w:r>
        <w:rPr>
          <w:rFonts w:ascii="Consolas" w:cs="Consolas" w:eastAsia="Consolas" w:hAnsi="Consolas"/>
          <w:color w:val="1F2A37"/>
          <w:sz w:val="12"/>
          <w:szCs w:val="12"/>
        </w:rPr>
        <w:t xml:space="preserve">    memory: "512Mi"</w:t>
      </w:r>
    </w:p>
    <w:p>
      <w:pPr>
        <w:shd w:fill="F4F6F8" w:color="auto" w:val="clear"/>
        <w:spacing w:after="0" w:line="172"/>
      </w:pPr>
      <w:r>
        <w:rPr>
          <w:rFonts w:ascii="Consolas" w:cs="Consolas" w:eastAsia="Consolas" w:hAnsi="Consolas"/>
          <w:color w:val="1F2A37"/>
          <w:sz w:val="12"/>
          <w:szCs w:val="12"/>
        </w:rPr>
        <w:t xml:space="preserve">  limits:</w:t>
      </w:r>
    </w:p>
    <w:p>
      <w:pPr>
        <w:shd w:fill="F4F6F8" w:color="auto" w:val="clear"/>
        <w:spacing w:after="0" w:line="172"/>
      </w:pPr>
      <w:r>
        <w:rPr>
          <w:rFonts w:ascii="Consolas" w:cs="Consolas" w:eastAsia="Consolas" w:hAnsi="Consolas"/>
          <w:color w:val="1F2A37"/>
          <w:sz w:val="12"/>
          <w:szCs w:val="12"/>
        </w:rPr>
        <w:t xml:space="preserve">    cpu: "1"</w:t>
      </w:r>
    </w:p>
    <w:p>
      <w:pPr>
        <w:shd w:fill="F4F6F8" w:color="auto" w:val="clear"/>
        <w:spacing w:after="0" w:line="172"/>
      </w:pPr>
      <w:r>
        <w:rPr>
          <w:rFonts w:ascii="Consolas" w:cs="Consolas" w:eastAsia="Consolas" w:hAnsi="Consolas"/>
          <w:color w:val="1F2A37"/>
          <w:sz w:val="12"/>
          <w:szCs w:val="12"/>
        </w:rPr>
        <w:t xml:space="preserve">    memory: "1Gi"</w:t>
      </w:r>
    </w:p>
    <w:p>
      <w:pPr>
        <w:shd w:fill="F4F6F8" w:color="auto" w:val="clear"/>
        <w:spacing w:after="0" w:line="172"/>
      </w:pPr>
      <w:r>
        <w:rPr>
          <w:rFonts w:ascii="Consolas" w:cs="Consolas" w:eastAsia="Consolas" w:hAnsi="Consolas"/>
          <w:color w:val="1F2A37"/>
          <w:sz w:val="12"/>
          <w:szCs w:val="12"/>
        </w:rPr>
        <w:t xml:space="preserve"># Sizing note: fleet ingest averages ~20 GB/day (~0.25 MB/s) and ~4.6 events/s;</w:t>
      </w:r>
    </w:p>
    <w:p>
      <w:pPr>
        <w:shd w:fill="F4F6F8" w:color="auto" w:val="clear"/>
        <w:spacing w:after="0" w:line="172"/>
      </w:pPr>
      <w:r>
        <w:rPr>
          <w:rFonts w:ascii="Consolas" w:cs="Consolas" w:eastAsia="Consolas" w:hAnsi="Consolas"/>
          <w:color w:val="1F2A37"/>
          <w:sz w:val="12"/>
          <w:szCs w:val="12"/>
        </w:rPr>
        <w:t xml:space="preserve"># 3 x 250m requests give &gt;10x headroom for post-outage drain bursts.</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podDisruptionBudget:</w:t>
      </w:r>
    </w:p>
    <w:p>
      <w:pPr>
        <w:shd w:fill="F4F6F8" w:color="auto" w:val="clear"/>
        <w:spacing w:after="0" w:line="172"/>
      </w:pPr>
      <w:r>
        <w:rPr>
          <w:rFonts w:ascii="Consolas" w:cs="Consolas" w:eastAsia="Consolas" w:hAnsi="Consolas"/>
          <w:color w:val="1F2A37"/>
          <w:sz w:val="12"/>
          <w:szCs w:val="12"/>
        </w:rPr>
        <w:t xml:space="preserve">  enabled: true</w:t>
      </w:r>
    </w:p>
    <w:p>
      <w:pPr>
        <w:shd w:fill="F4F6F8" w:color="auto" w:val="clear"/>
        <w:spacing w:after="0" w:line="172"/>
      </w:pPr>
      <w:r>
        <w:rPr>
          <w:rFonts w:ascii="Consolas" w:cs="Consolas" w:eastAsia="Consolas" w:hAnsi="Consolas"/>
          <w:color w:val="1F2A37"/>
          <w:sz w:val="12"/>
          <w:szCs w:val="12"/>
        </w:rPr>
        <w:t xml:space="preserve">  minAvailable: 2</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topologySpreadConstraints:</w:t>
      </w:r>
    </w:p>
    <w:p>
      <w:pPr>
        <w:shd w:fill="F4F6F8" w:color="auto" w:val="clear"/>
        <w:spacing w:after="0" w:line="172"/>
      </w:pPr>
      <w:r>
        <w:rPr>
          <w:rFonts w:ascii="Consolas" w:cs="Consolas" w:eastAsia="Consolas" w:hAnsi="Consolas"/>
          <w:color w:val="1F2A37"/>
          <w:sz w:val="12"/>
          <w:szCs w:val="12"/>
        </w:rPr>
        <w:t xml:space="preserve">  enabled: true</w:t>
      </w:r>
    </w:p>
    <w:p>
      <w:pPr>
        <w:shd w:fill="F4F6F8" w:color="auto" w:val="clear"/>
        <w:spacing w:after="0" w:line="172"/>
      </w:pPr>
      <w:r>
        <w:rPr>
          <w:rFonts w:ascii="Consolas" w:cs="Consolas" w:eastAsia="Consolas" w:hAnsi="Consolas"/>
          <w:color w:val="1F2A37"/>
          <w:sz w:val="12"/>
          <w:szCs w:val="12"/>
        </w:rPr>
        <w:t xml:space="preserve">  topologyKey: topology.kubernetes.io/zone</w:t>
      </w:r>
    </w:p>
    <w:p>
      <w:pPr>
        <w:shd w:fill="F4F6F8" w:color="auto" w:val="clear"/>
        <w:spacing w:after="0" w:line="172"/>
      </w:pPr>
      <w:r>
        <w:rPr>
          <w:rFonts w:ascii="Consolas" w:cs="Consolas" w:eastAsia="Consolas" w:hAnsi="Consolas"/>
          <w:color w:val="1F2A37"/>
          <w:sz w:val="12"/>
          <w:szCs w:val="12"/>
        </w:rPr>
        <w:t xml:space="preserve">  maxSkew: 1</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probes:</w:t>
      </w:r>
    </w:p>
    <w:p>
      <w:pPr>
        <w:shd w:fill="F4F6F8" w:color="auto" w:val="clear"/>
        <w:spacing w:after="0" w:line="172"/>
      </w:pPr>
      <w:r>
        <w:rPr>
          <w:rFonts w:ascii="Consolas" w:cs="Consolas" w:eastAsia="Consolas" w:hAnsi="Consolas"/>
          <w:color w:val="1F2A37"/>
          <w:sz w:val="12"/>
          <w:szCs w:val="12"/>
        </w:rPr>
        <w:t xml:space="preserve">  readinessProbe:</w:t>
      </w:r>
    </w:p>
    <w:p>
      <w:pPr>
        <w:shd w:fill="F4F6F8" w:color="auto" w:val="clear"/>
        <w:spacing w:after="0" w:line="172"/>
      </w:pPr>
      <w:r>
        <w:rPr>
          <w:rFonts w:ascii="Consolas" w:cs="Consolas" w:eastAsia="Consolas" w:hAnsi="Consolas"/>
          <w:color w:val="1F2A37"/>
          <w:sz w:val="12"/>
          <w:szCs w:val="12"/>
        </w:rPr>
        <w:t xml:space="preserve">    httpGet:</w:t>
      </w:r>
    </w:p>
    <w:p>
      <w:pPr>
        <w:shd w:fill="F4F6F8" w:color="auto" w:val="clear"/>
        <w:spacing w:after="0" w:line="172"/>
      </w:pPr>
      <w:r>
        <w:rPr>
          <w:rFonts w:ascii="Consolas" w:cs="Consolas" w:eastAsia="Consolas" w:hAnsi="Consolas"/>
          <w:color w:val="1F2A37"/>
          <w:sz w:val="12"/>
          <w:szCs w:val="12"/>
        </w:rPr>
        <w:t xml:space="preserve">      path: /healthz/ready</w:t>
      </w:r>
    </w:p>
    <w:p>
      <w:pPr>
        <w:shd w:fill="F4F6F8" w:color="auto" w:val="clear"/>
        <w:spacing w:after="0" w:line="172"/>
      </w:pPr>
      <w:r>
        <w:rPr>
          <w:rFonts w:ascii="Consolas" w:cs="Consolas" w:eastAsia="Consolas" w:hAnsi="Consolas"/>
          <w:color w:val="1F2A37"/>
          <w:sz w:val="12"/>
          <w:szCs w:val="12"/>
        </w:rPr>
        <w:t xml:space="preserve">      port: 8080</w:t>
      </w:r>
    </w:p>
    <w:p>
      <w:pPr>
        <w:shd w:fill="F4F6F8" w:color="auto" w:val="clear"/>
        <w:spacing w:after="0" w:line="172"/>
      </w:pPr>
      <w:r>
        <w:rPr>
          <w:rFonts w:ascii="Consolas" w:cs="Consolas" w:eastAsia="Consolas" w:hAnsi="Consolas"/>
          <w:color w:val="1F2A37"/>
          <w:sz w:val="12"/>
          <w:szCs w:val="12"/>
        </w:rPr>
        <w:t xml:space="preserve">    initialDelaySeconds: 5</w:t>
      </w:r>
    </w:p>
    <w:p>
      <w:pPr>
        <w:shd w:fill="F4F6F8" w:color="auto" w:val="clear"/>
        <w:spacing w:after="0" w:line="172"/>
      </w:pPr>
      <w:r>
        <w:rPr>
          <w:rFonts w:ascii="Consolas" w:cs="Consolas" w:eastAsia="Consolas" w:hAnsi="Consolas"/>
          <w:color w:val="1F2A37"/>
          <w:sz w:val="12"/>
          <w:szCs w:val="12"/>
        </w:rPr>
        <w:t xml:space="preserve">    periodSeconds: 10</w:t>
      </w:r>
    </w:p>
    <w:p>
      <w:pPr>
        <w:shd w:fill="F4F6F8" w:color="auto" w:val="clear"/>
        <w:spacing w:after="0" w:line="172"/>
      </w:pPr>
      <w:r>
        <w:rPr>
          <w:rFonts w:ascii="Consolas" w:cs="Consolas" w:eastAsia="Consolas" w:hAnsi="Consolas"/>
          <w:color w:val="1F2A37"/>
          <w:sz w:val="12"/>
          <w:szCs w:val="12"/>
        </w:rPr>
        <w:t xml:space="preserve">  livenessProbe:</w:t>
      </w:r>
    </w:p>
    <w:p>
      <w:pPr>
        <w:shd w:fill="F4F6F8" w:color="auto" w:val="clear"/>
        <w:spacing w:after="0" w:line="172"/>
      </w:pPr>
      <w:r>
        <w:rPr>
          <w:rFonts w:ascii="Consolas" w:cs="Consolas" w:eastAsia="Consolas" w:hAnsi="Consolas"/>
          <w:color w:val="1F2A37"/>
          <w:sz w:val="12"/>
          <w:szCs w:val="12"/>
        </w:rPr>
        <w:t xml:space="preserve">    httpGet:</w:t>
      </w:r>
    </w:p>
    <w:p>
      <w:pPr>
        <w:shd w:fill="F4F6F8" w:color="auto" w:val="clear"/>
        <w:spacing w:after="0" w:line="172"/>
      </w:pPr>
      <w:r>
        <w:rPr>
          <w:rFonts w:ascii="Consolas" w:cs="Consolas" w:eastAsia="Consolas" w:hAnsi="Consolas"/>
          <w:color w:val="1F2A37"/>
          <w:sz w:val="12"/>
          <w:szCs w:val="12"/>
        </w:rPr>
        <w:t xml:space="preserve">      path: /healthz/live</w:t>
      </w:r>
    </w:p>
    <w:p>
      <w:pPr>
        <w:shd w:fill="F4F6F8" w:color="auto" w:val="clear"/>
        <w:spacing w:after="0" w:line="172"/>
      </w:pPr>
      <w:r>
        <w:rPr>
          <w:rFonts w:ascii="Consolas" w:cs="Consolas" w:eastAsia="Consolas" w:hAnsi="Consolas"/>
          <w:color w:val="1F2A37"/>
          <w:sz w:val="12"/>
          <w:szCs w:val="12"/>
        </w:rPr>
        <w:t xml:space="preserve">      port: 8080</w:t>
      </w:r>
    </w:p>
    <w:p>
      <w:pPr>
        <w:shd w:fill="F4F6F8" w:color="auto" w:val="clear"/>
        <w:spacing w:after="0" w:line="172"/>
      </w:pPr>
      <w:r>
        <w:rPr>
          <w:rFonts w:ascii="Consolas" w:cs="Consolas" w:eastAsia="Consolas" w:hAnsi="Consolas"/>
          <w:color w:val="1F2A37"/>
          <w:sz w:val="12"/>
          <w:szCs w:val="12"/>
        </w:rPr>
        <w:t xml:space="preserve">    initialDelaySeconds: 10</w:t>
      </w:r>
    </w:p>
    <w:p>
      <w:pPr>
        <w:shd w:fill="F4F6F8" w:color="auto" w:val="clear"/>
        <w:spacing w:after="0" w:line="172"/>
      </w:pPr>
      <w:r>
        <w:rPr>
          <w:rFonts w:ascii="Consolas" w:cs="Consolas" w:eastAsia="Consolas" w:hAnsi="Consolas"/>
          <w:color w:val="1F2A37"/>
          <w:sz w:val="12"/>
          <w:szCs w:val="12"/>
        </w:rPr>
        <w:t xml:space="preserve">    periodSeconds: 15</w:t>
      </w:r>
    </w:p>
    <w:p>
      <w:pPr>
        <w:shd w:fill="F4F6F8" w:color="auto" w:val="clear"/>
        <w:spacing w:after="0" w:line="172"/>
      </w:pPr>
      <w:r>
        <w:rPr>
          <w:rFonts w:ascii="Consolas" w:cs="Consolas" w:eastAsia="Consolas" w:hAnsi="Consolas"/>
          <w:color w:val="1F2A37"/>
          <w:sz w:val="12"/>
          <w:szCs w:val="12"/>
        </w:rPr>
        <w:t xml:space="preserve">  startupProbe:</w:t>
      </w:r>
    </w:p>
    <w:p>
      <w:pPr>
        <w:shd w:fill="F4F6F8" w:color="auto" w:val="clear"/>
        <w:spacing w:after="0" w:line="172"/>
      </w:pPr>
      <w:r>
        <w:rPr>
          <w:rFonts w:ascii="Consolas" w:cs="Consolas" w:eastAsia="Consolas" w:hAnsi="Consolas"/>
          <w:color w:val="1F2A37"/>
          <w:sz w:val="12"/>
          <w:szCs w:val="12"/>
        </w:rPr>
        <w:t xml:space="preserve">    httpGet:</w:t>
      </w:r>
    </w:p>
    <w:p>
      <w:pPr>
        <w:shd w:fill="F4F6F8" w:color="auto" w:val="clear"/>
        <w:spacing w:after="0" w:line="172"/>
      </w:pPr>
      <w:r>
        <w:rPr>
          <w:rFonts w:ascii="Consolas" w:cs="Consolas" w:eastAsia="Consolas" w:hAnsi="Consolas"/>
          <w:color w:val="1F2A37"/>
          <w:sz w:val="12"/>
          <w:szCs w:val="12"/>
        </w:rPr>
        <w:t xml:space="preserve">      path: /healthz/startup</w:t>
      </w:r>
    </w:p>
    <w:p>
      <w:pPr>
        <w:shd w:fill="F4F6F8" w:color="auto" w:val="clear"/>
        <w:spacing w:after="0" w:line="172"/>
      </w:pPr>
      <w:r>
        <w:rPr>
          <w:rFonts w:ascii="Consolas" w:cs="Consolas" w:eastAsia="Consolas" w:hAnsi="Consolas"/>
          <w:color w:val="1F2A37"/>
          <w:sz w:val="12"/>
          <w:szCs w:val="12"/>
        </w:rPr>
        <w:t xml:space="preserve">      port: 8080</w:t>
      </w:r>
    </w:p>
    <w:p>
      <w:pPr>
        <w:shd w:fill="F4F6F8" w:color="auto" w:val="clear"/>
        <w:spacing w:after="0" w:line="172"/>
      </w:pPr>
      <w:r>
        <w:rPr>
          <w:rFonts w:ascii="Consolas" w:cs="Consolas" w:eastAsia="Consolas" w:hAnsi="Consolas"/>
          <w:color w:val="1F2A37"/>
          <w:sz w:val="12"/>
          <w:szCs w:val="12"/>
        </w:rPr>
        <w:t xml:space="preserve">    failureThreshold: 30</w:t>
      </w:r>
    </w:p>
    <w:p>
      <w:pPr>
        <w:shd w:fill="F4F6F8" w:color="auto" w:val="clear"/>
        <w:spacing w:after="0" w:line="172"/>
      </w:pPr>
      <w:r>
        <w:rPr>
          <w:rFonts w:ascii="Consolas" w:cs="Consolas" w:eastAsia="Consolas" w:hAnsi="Consolas"/>
          <w:color w:val="1F2A37"/>
          <w:sz w:val="12"/>
          <w:szCs w:val="12"/>
        </w:rPr>
        <w:t xml:space="preserve">    periodSeconds: 5</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deploymentStrategy:</w:t>
      </w:r>
    </w:p>
    <w:p>
      <w:pPr>
        <w:shd w:fill="F4F6F8" w:color="auto" w:val="clear"/>
        <w:spacing w:after="0" w:line="172"/>
      </w:pPr>
      <w:r>
        <w:rPr>
          <w:rFonts w:ascii="Consolas" w:cs="Consolas" w:eastAsia="Consolas" w:hAnsi="Consolas"/>
          <w:color w:val="1F2A37"/>
          <w:sz w:val="12"/>
          <w:szCs w:val="12"/>
        </w:rPr>
        <w:t xml:space="preserve">  type: Canary            # DECISION: Canary (Flagger + Flux). Blue-Green rejected: doubles capacity, manual cutover.</w:t>
      </w:r>
    </w:p>
    <w:p>
      <w:pPr>
        <w:shd w:fill="F4F6F8" w:color="auto" w:val="clear"/>
        <w:spacing w:after="0" w:line="172"/>
      </w:pPr>
      <w:r>
        <w:rPr>
          <w:rFonts w:ascii="Consolas" w:cs="Consolas" w:eastAsia="Consolas" w:hAnsi="Consolas"/>
          <w:color w:val="1F2A37"/>
          <w:sz w:val="12"/>
          <w:szCs w:val="12"/>
        </w:rPr>
        <w:t xml:space="preserve">  rollingUpdate:          # used by the Flagger-managed primary Deployment and when edge.enabled=true</w:t>
      </w:r>
    </w:p>
    <w:p>
      <w:pPr>
        <w:shd w:fill="F4F6F8" w:color="auto" w:val="clear"/>
        <w:spacing w:after="0" w:line="172"/>
      </w:pPr>
      <w:r>
        <w:rPr>
          <w:rFonts w:ascii="Consolas" w:cs="Consolas" w:eastAsia="Consolas" w:hAnsi="Consolas"/>
          <w:color w:val="1F2A37"/>
          <w:sz w:val="12"/>
          <w:szCs w:val="12"/>
        </w:rPr>
        <w:t xml:space="preserve">    maxSurge: 1</w:t>
      </w:r>
    </w:p>
    <w:p>
      <w:pPr>
        <w:shd w:fill="F4F6F8" w:color="auto" w:val="clear"/>
        <w:spacing w:after="0" w:line="172"/>
      </w:pPr>
      <w:r>
        <w:rPr>
          <w:rFonts w:ascii="Consolas" w:cs="Consolas" w:eastAsia="Consolas" w:hAnsi="Consolas"/>
          <w:color w:val="1F2A37"/>
          <w:sz w:val="12"/>
          <w:szCs w:val="12"/>
        </w:rPr>
        <w:t xml:space="preserve">    maxUnavailable: 0</w:t>
      </w:r>
    </w:p>
    <w:p>
      <w:pPr>
        <w:shd w:fill="F4F6F8" w:color="auto" w:val="clear"/>
        <w:spacing w:after="0" w:line="172"/>
      </w:pPr>
      <w:r>
        <w:rPr>
          <w:rFonts w:ascii="Consolas" w:cs="Consolas" w:eastAsia="Consolas" w:hAnsi="Consolas"/>
          <w:color w:val="1F2A37"/>
          <w:sz w:val="12"/>
          <w:szCs w:val="12"/>
        </w:rPr>
        <w:t xml:space="preserve">  canary:</w:t>
      </w:r>
    </w:p>
    <w:p>
      <w:pPr>
        <w:shd w:fill="F4F6F8" w:color="auto" w:val="clear"/>
        <w:spacing w:after="0" w:line="172"/>
      </w:pPr>
      <w:r>
        <w:rPr>
          <w:rFonts w:ascii="Consolas" w:cs="Consolas" w:eastAsia="Consolas" w:hAnsi="Consolas"/>
          <w:color w:val="1F2A37"/>
          <w:sz w:val="12"/>
          <w:szCs w:val="12"/>
        </w:rPr>
        <w:t xml:space="preserve">    provider: gatewayapi:v1   # Gateway API (HTTPRoute weights) — avoids Ingress-NGINX (security-patch-only on AKS through Nov 2026)</w:t>
      </w:r>
    </w:p>
    <w:p>
      <w:pPr>
        <w:shd w:fill="F4F6F8" w:color="auto" w:val="clear"/>
        <w:spacing w:after="0" w:line="172"/>
      </w:pPr>
      <w:r>
        <w:rPr>
          <w:rFonts w:ascii="Consolas" w:cs="Consolas" w:eastAsia="Consolas" w:hAnsi="Consolas"/>
          <w:color w:val="1F2A37"/>
          <w:sz w:val="12"/>
          <w:szCs w:val="12"/>
        </w:rPr>
        <w:t xml:space="preserve">    analysis:</w:t>
      </w:r>
    </w:p>
    <w:p>
      <w:pPr>
        <w:shd w:fill="F4F6F8" w:color="auto" w:val="clear"/>
        <w:spacing w:after="0" w:line="172"/>
      </w:pPr>
      <w:r>
        <w:rPr>
          <w:rFonts w:ascii="Consolas" w:cs="Consolas" w:eastAsia="Consolas" w:hAnsi="Consolas"/>
          <w:color w:val="1F2A37"/>
          <w:sz w:val="12"/>
          <w:szCs w:val="12"/>
        </w:rPr>
        <w:t xml:space="preserve">      interval: 1m</w:t>
      </w:r>
    </w:p>
    <w:p>
      <w:pPr>
        <w:shd w:fill="F4F6F8" w:color="auto" w:val="clear"/>
        <w:spacing w:after="0" w:line="172"/>
      </w:pPr>
      <w:r>
        <w:rPr>
          <w:rFonts w:ascii="Consolas" w:cs="Consolas" w:eastAsia="Consolas" w:hAnsi="Consolas"/>
          <w:color w:val="1F2A37"/>
          <w:sz w:val="12"/>
          <w:szCs w:val="12"/>
        </w:rPr>
        <w:t xml:space="preserve">      threshold: 3            # failed checks before automatic rollback</w:t>
      </w:r>
    </w:p>
    <w:p>
      <w:pPr>
        <w:shd w:fill="F4F6F8" w:color="auto" w:val="clear"/>
        <w:spacing w:after="0" w:line="172"/>
      </w:pPr>
      <w:r>
        <w:rPr>
          <w:rFonts w:ascii="Consolas" w:cs="Consolas" w:eastAsia="Consolas" w:hAnsi="Consolas"/>
          <w:color w:val="1F2A37"/>
          <w:sz w:val="12"/>
          <w:szCs w:val="12"/>
        </w:rPr>
        <w:t xml:space="preserve">      stepWeight: 10          # % traffic shifted per interval</w:t>
      </w:r>
    </w:p>
    <w:p>
      <w:pPr>
        <w:shd w:fill="F4F6F8" w:color="auto" w:val="clear"/>
        <w:spacing w:after="0" w:line="172"/>
      </w:pPr>
      <w:r>
        <w:rPr>
          <w:rFonts w:ascii="Consolas" w:cs="Consolas" w:eastAsia="Consolas" w:hAnsi="Consolas"/>
          <w:color w:val="1F2A37"/>
          <w:sz w:val="12"/>
          <w:szCs w:val="12"/>
        </w:rPr>
        <w:t xml:space="preserve">      maxWeight: 50</w:t>
      </w:r>
    </w:p>
    <w:p>
      <w:pPr>
        <w:shd w:fill="F4F6F8" w:color="auto" w:val="clear"/>
        <w:spacing w:after="0" w:line="172"/>
      </w:pPr>
      <w:r>
        <w:rPr>
          <w:rFonts w:ascii="Consolas" w:cs="Consolas" w:eastAsia="Consolas" w:hAnsi="Consolas"/>
          <w:color w:val="1F2A37"/>
          <w:sz w:val="12"/>
          <w:szCs w:val="12"/>
        </w:rPr>
        <w:t xml:space="preserve">      metrics:</w:t>
      </w:r>
    </w:p>
    <w:p>
      <w:pPr>
        <w:shd w:fill="F4F6F8" w:color="auto" w:val="clear"/>
        <w:spacing w:after="0" w:line="172"/>
      </w:pPr>
      <w:r>
        <w:rPr>
          <w:rFonts w:ascii="Consolas" w:cs="Consolas" w:eastAsia="Consolas" w:hAnsi="Consolas"/>
          <w:color w:val="1F2A37"/>
          <w:sz w:val="12"/>
          <w:szCs w:val="12"/>
        </w:rPr>
        <w:t xml:space="preserve">        requestSuccessRateMin: 99      # %</w:t>
      </w:r>
    </w:p>
    <w:p>
      <w:pPr>
        <w:shd w:fill="F4F6F8" w:color="auto" w:val="clear"/>
        <w:spacing w:after="0" w:line="172"/>
      </w:pPr>
      <w:r>
        <w:rPr>
          <w:rFonts w:ascii="Consolas" w:cs="Consolas" w:eastAsia="Consolas" w:hAnsi="Consolas"/>
          <w:color w:val="1F2A37"/>
          <w:sz w:val="12"/>
          <w:szCs w:val="12"/>
        </w:rPr>
        <w:t xml:space="preserve">        requestDurationP99MaxMs: 500</w:t>
      </w:r>
    </w:p>
    <w:p>
      <w:pPr>
        <w:shd w:fill="F4F6F8" w:color="auto" w:val="clear"/>
        <w:spacing w:after="0" w:line="172"/>
      </w:pPr>
      <w:r>
        <w:rPr>
          <w:rFonts w:ascii="Consolas" w:cs="Consolas" w:eastAsia="Consolas" w:hAnsi="Consolas"/>
          <w:color w:val="1F2A37"/>
          <w:sz w:val="12"/>
          <w:szCs w:val="12"/>
        </w:rPr>
        <w:t xml:space="preserve">    webhooks:</w:t>
      </w:r>
    </w:p>
    <w:p>
      <w:pPr>
        <w:shd w:fill="F4F6F8" w:color="auto" w:val="clear"/>
        <w:spacing w:after="0" w:line="172"/>
      </w:pPr>
      <w:r>
        <w:rPr>
          <w:rFonts w:ascii="Consolas" w:cs="Consolas" w:eastAsia="Consolas" w:hAnsi="Consolas"/>
          <w:color w:val="1F2A37"/>
          <w:sz w:val="12"/>
          <w:szCs w:val="12"/>
        </w:rPr>
        <w:t xml:space="preserve">      preRollout: http://smoke-tester.edge-inference/run      # synthetic ingest + idempotency check</w:t>
      </w:r>
    </w:p>
    <w:p>
      <w:pPr>
        <w:shd w:fill="F4F6F8" w:color="auto" w:val="clear"/>
        <w:spacing w:after="0" w:line="172"/>
      </w:pPr>
      <w:r>
        <w:rPr>
          <w:rFonts w:ascii="Consolas" w:cs="Consolas" w:eastAsia="Consolas" w:hAnsi="Consolas"/>
          <w:color w:val="1F2A37"/>
          <w:sz w:val="12"/>
          <w:szCs w:val="12"/>
        </w:rPr>
        <w:t xml:space="preserve">      rollback: http://dashboard.edge-inference/api/rollout-events</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lifecycleHooks:</w:t>
      </w:r>
    </w:p>
    <w:p>
      <w:pPr>
        <w:shd w:fill="F4F6F8" w:color="auto" w:val="clear"/>
        <w:spacing w:after="0" w:line="172"/>
      </w:pPr>
      <w:r>
        <w:rPr>
          <w:rFonts w:ascii="Consolas" w:cs="Consolas" w:eastAsia="Consolas" w:hAnsi="Consolas"/>
          <w:color w:val="1F2A37"/>
          <w:sz w:val="12"/>
          <w:szCs w:val="12"/>
        </w:rPr>
        <w:t xml:space="preserve">  helm:</w:t>
      </w:r>
    </w:p>
    <w:p>
      <w:pPr>
        <w:shd w:fill="F4F6F8" w:color="auto" w:val="clear"/>
        <w:spacing w:after="0" w:line="172"/>
      </w:pPr>
      <w:r>
        <w:rPr>
          <w:rFonts w:ascii="Consolas" w:cs="Consolas" w:eastAsia="Consolas" w:hAnsi="Consolas"/>
          <w:color w:val="1F2A37"/>
          <w:sz w:val="12"/>
          <w:szCs w:val="12"/>
        </w:rPr>
        <w:t xml:space="preserve">    preUpgrade: "db-migrate job — idempotent Cosmos DB container/index provisioning (results by idempotency-key, partition /siteId)"</w:t>
      </w:r>
    </w:p>
    <w:p>
      <w:pPr>
        <w:shd w:fill="F4F6F8" w:color="auto" w:val="clear"/>
        <w:spacing w:after="0" w:line="172"/>
      </w:pPr>
      <w:r>
        <w:rPr>
          <w:rFonts w:ascii="Consolas" w:cs="Consolas" w:eastAsia="Consolas" w:hAnsi="Consolas"/>
          <w:color w:val="1F2A37"/>
          <w:sz w:val="12"/>
          <w:szCs w:val="12"/>
        </w:rPr>
        <w:t xml:space="preserve">    postUpgrade: "smoke-test job — /healthz/ready on all pods + one synthetic event end-to-end, asserts duplicate is rejected"</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gitops:</w:t>
      </w:r>
    </w:p>
    <w:p>
      <w:pPr>
        <w:shd w:fill="F4F6F8" w:color="auto" w:val="clear"/>
        <w:spacing w:after="0" w:line="172"/>
      </w:pPr>
      <w:r>
        <w:rPr>
          <w:rFonts w:ascii="Consolas" w:cs="Consolas" w:eastAsia="Consolas" w:hAnsi="Consolas"/>
          <w:color w:val="1F2A37"/>
          <w:sz w:val="12"/>
          <w:szCs w:val="12"/>
        </w:rPr>
        <w:t xml:space="preserve">  managedBy: flux-v2-aks-extension   # Do not hand-apply with kubectl in production; reconciled via Flux GitRepository + HelmRelease</w:t>
      </w:r>
    </w:p>
    <w:p>
      <w:pPr>
        <w:shd w:fill="F4F6F8" w:color="auto" w:val="clear"/>
        <w:spacing w:after="0" w:line="172"/>
      </w:pPr>
      <w:r>
        <w:rPr>
          <w:rFonts w:ascii="Consolas" w:cs="Consolas" w:eastAsia="Consolas" w:hAnsi="Consolas"/>
          <w:color w:val="1F2A37"/>
          <w:sz w:val="12"/>
          <w:szCs w:val="12"/>
        </w:rPr>
        <w:t xml:space="preserve">  sourceRepo: "https://github.com/logistics-platform/edge-inference-gitops.git"   # placeholder org/repo</w:t>
      </w:r>
    </w:p>
    <w:p>
      <w:pPr>
        <w:shd w:fill="F4F6F8" w:color="auto" w:val="clear"/>
        <w:spacing w:after="0" w:line="172"/>
      </w:pPr>
      <w:r>
        <w:rPr>
          <w:rFonts w:ascii="Consolas" w:cs="Consolas" w:eastAsia="Consolas" w:hAnsi="Consolas"/>
          <w:color w:val="1F2A37"/>
          <w:sz w:val="12"/>
          <w:szCs w:val="12"/>
        </w:rPr>
        <w:t xml:space="preserve">  branch: release</w:t>
      </w:r>
    </w:p>
    <w:p>
      <w:pPr>
        <w:shd w:fill="F4F6F8" w:color="auto" w:val="clear"/>
        <w:spacing w:after="0" w:line="172"/>
      </w:pPr>
      <w:r>
        <w:rPr>
          <w:rFonts w:ascii="Consolas" w:cs="Consolas" w:eastAsia="Consolas" w:hAnsi="Consolas"/>
          <w:color w:val="1F2A37"/>
          <w:sz w:val="12"/>
          <w:szCs w:val="12"/>
        </w:rPr>
        <w:t xml:space="preserve">  path: ./clusters/prod/edge-inference</w:t>
      </w:r>
    </w:p>
    <w:p>
      <w:pPr>
        <w:shd w:fill="F4F6F8" w:color="auto" w:val="clear"/>
        <w:spacing w:after="0" w:line="172"/>
      </w:pPr>
      <w:r>
        <w:rPr>
          <w:rFonts w:ascii="Consolas" w:cs="Consolas" w:eastAsia="Consolas" w:hAnsi="Consolas"/>
          <w:color w:val="1F2A37"/>
          <w:sz w:val="12"/>
          <w:szCs w:val="12"/>
        </w:rPr>
        <w:t xml:space="preserve">  interval: 5m</w:t>
      </w:r>
    </w:p>
    <w:p>
      <w:pPr>
        <w:shd w:fill="F4F6F8" w:color="auto" w:val="clear"/>
        <w:spacing w:after="0" w:line="172"/>
      </w:pPr>
      <w:r>
        <w:rPr>
          <w:rFonts w:ascii="Consolas" w:cs="Consolas" w:eastAsia="Consolas" w:hAnsi="Consolas"/>
          <w:color w:val="1F2A37"/>
          <w:sz w:val="12"/>
          <w:szCs w:val="12"/>
        </w:rPr>
        <w:t xml:space="preserve">  targetNamespace: edge-inference</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ingress:</w:t>
      </w:r>
    </w:p>
    <w:p>
      <w:pPr>
        <w:shd w:fill="F4F6F8" w:color="auto" w:val="clear"/>
        <w:spacing w:after="0" w:line="172"/>
      </w:pPr>
      <w:r>
        <w:rPr>
          <w:rFonts w:ascii="Consolas" w:cs="Consolas" w:eastAsia="Consolas" w:hAnsi="Consolas"/>
          <w:color w:val="1F2A37"/>
          <w:sz w:val="12"/>
          <w:szCs w:val="12"/>
        </w:rPr>
        <w:t xml:space="preserve">  enabled: false          # Replaced by gatewayApi below (AKS app-routing NGINX is security-patch-only through Nov 2026)</w:t>
      </w:r>
    </w:p>
    <w:p>
      <w:pPr>
        <w:shd w:fill="F4F6F8" w:color="auto" w:val="clear"/>
        <w:spacing w:after="0" w:line="172"/>
      </w:pPr>
      <w:r>
        <w:rPr>
          <w:rFonts w:ascii="Consolas" w:cs="Consolas" w:eastAsia="Consolas" w:hAnsi="Consolas"/>
          <w:color w:val="1F2A37"/>
          <w:sz w:val="12"/>
          <w:szCs w:val="12"/>
        </w:rPr>
        <w:t xml:space="preserve">  className: ""</w:t>
      </w:r>
    </w:p>
    <w:p>
      <w:pPr>
        <w:shd w:fill="F4F6F8" w:color="auto" w:val="clear"/>
        <w:spacing w:after="0" w:line="172"/>
      </w:pPr>
      <w:r>
        <w:rPr>
          <w:rFonts w:ascii="Consolas" w:cs="Consolas" w:eastAsia="Consolas" w:hAnsi="Consolas"/>
          <w:color w:val="1F2A37"/>
          <w:sz w:val="12"/>
          <w:szCs w:val="12"/>
        </w:rPr>
        <w:t xml:space="preserve">  tls:</w:t>
      </w:r>
    </w:p>
    <w:p>
      <w:pPr>
        <w:shd w:fill="F4F6F8" w:color="auto" w:val="clear"/>
        <w:spacing w:after="0" w:line="172"/>
      </w:pPr>
      <w:r>
        <w:rPr>
          <w:rFonts w:ascii="Consolas" w:cs="Consolas" w:eastAsia="Consolas" w:hAnsi="Consolas"/>
          <w:color w:val="1F2A37"/>
          <w:sz w:val="12"/>
          <w:szCs w:val="12"/>
        </w:rPr>
        <w:t xml:space="preserve">    enabled: true</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gatewayApi:</w:t>
      </w:r>
    </w:p>
    <w:p>
      <w:pPr>
        <w:shd w:fill="F4F6F8" w:color="auto" w:val="clear"/>
        <w:spacing w:after="0" w:line="172"/>
      </w:pPr>
      <w:r>
        <w:rPr>
          <w:rFonts w:ascii="Consolas" w:cs="Consolas" w:eastAsia="Consolas" w:hAnsi="Consolas"/>
          <w:color w:val="1F2A37"/>
          <w:sz w:val="12"/>
          <w:szCs w:val="12"/>
        </w:rPr>
        <w:t xml:space="preserve">  enabled: true</w:t>
      </w:r>
    </w:p>
    <w:p>
      <w:pPr>
        <w:shd w:fill="F4F6F8" w:color="auto" w:val="clear"/>
        <w:spacing w:after="0" w:line="172"/>
      </w:pPr>
      <w:r>
        <w:rPr>
          <w:rFonts w:ascii="Consolas" w:cs="Consolas" w:eastAsia="Consolas" w:hAnsi="Consolas"/>
          <w:color w:val="1F2A37"/>
          <w:sz w:val="12"/>
          <w:szCs w:val="12"/>
        </w:rPr>
        <w:t xml:space="preserve">  gatewayClassName: istio          # AKS Istio-based service mesh add-on (Gateway API)</w:t>
      </w:r>
    </w:p>
    <w:p>
      <w:pPr>
        <w:shd w:fill="F4F6F8" w:color="auto" w:val="clear"/>
        <w:spacing w:after="0" w:line="172"/>
      </w:pPr>
      <w:r>
        <w:rPr>
          <w:rFonts w:ascii="Consolas" w:cs="Consolas" w:eastAsia="Consolas" w:hAnsi="Consolas"/>
          <w:color w:val="1F2A37"/>
          <w:sz w:val="12"/>
          <w:szCs w:val="12"/>
        </w:rPr>
        <w:t xml:space="preserve">  hostname: edge-ops.logistics.example.com</w:t>
      </w:r>
    </w:p>
    <w:p>
      <w:pPr>
        <w:shd w:fill="F4F6F8" w:color="auto" w:val="clear"/>
        <w:spacing w:after="0" w:line="172"/>
      </w:pPr>
      <w:r>
        <w:rPr>
          <w:rFonts w:ascii="Consolas" w:cs="Consolas" w:eastAsia="Consolas" w:hAnsi="Consolas"/>
          <w:color w:val="1F2A37"/>
          <w:sz w:val="12"/>
          <w:szCs w:val="12"/>
        </w:rPr>
        <w:t xml:space="preserve">  tls:</w:t>
      </w:r>
    </w:p>
    <w:p>
      <w:pPr>
        <w:shd w:fill="F4F6F8" w:color="auto" w:val="clear"/>
        <w:spacing w:after="0" w:line="172"/>
      </w:pPr>
      <w:r>
        <w:rPr>
          <w:rFonts w:ascii="Consolas" w:cs="Consolas" w:eastAsia="Consolas" w:hAnsi="Consolas"/>
          <w:color w:val="1F2A37"/>
          <w:sz w:val="12"/>
          <w:szCs w:val="12"/>
        </w:rPr>
        <w:t xml:space="preserve">    enabled: true</w:t>
      </w:r>
    </w:p>
    <w:p>
      <w:pPr>
        <w:shd w:fill="F4F6F8" w:color="auto" w:val="clear"/>
        <w:spacing w:after="0" w:line="172"/>
      </w:pPr>
      <w:r>
        <w:rPr>
          <w:rFonts w:ascii="Consolas" w:cs="Consolas" w:eastAsia="Consolas" w:hAnsi="Consolas"/>
          <w:color w:val="1F2A37"/>
          <w:sz w:val="12"/>
          <w:szCs w:val="12"/>
        </w:rPr>
        <w:t xml:space="preserve">    certificateSecret: edge-ops-tls  # synced from Key Vault via Secrets Store CSI driver</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identity:</w:t>
      </w:r>
    </w:p>
    <w:p>
      <w:pPr>
        <w:shd w:fill="F4F6F8" w:color="auto" w:val="clear"/>
        <w:spacing w:after="0" w:line="172"/>
      </w:pPr>
      <w:r>
        <w:rPr>
          <w:rFonts w:ascii="Consolas" w:cs="Consolas" w:eastAsia="Consolas" w:hAnsi="Consolas"/>
          <w:color w:val="1F2A37"/>
          <w:sz w:val="12"/>
          <w:szCs w:val="12"/>
        </w:rPr>
        <w:t xml:space="preserve">  workloadIdentity: true            # Entra Workload ID; no secrets in values</w:t>
      </w:r>
    </w:p>
    <w:p>
      <w:pPr>
        <w:shd w:fill="F4F6F8" w:color="auto" w:val="clear"/>
        <w:spacing w:after="0" w:line="172"/>
      </w:pPr>
      <w:r>
        <w:rPr>
          <w:rFonts w:ascii="Consolas" w:cs="Consolas" w:eastAsia="Consolas" w:hAnsi="Consolas"/>
          <w:color w:val="1F2A37"/>
          <w:sz w:val="12"/>
          <w:szCs w:val="12"/>
        </w:rPr>
        <w:t xml:space="preserve">  clientId: "00000000-0000-0000-0000-000000000000"   # placeholder</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iotHub:</w:t>
      </w:r>
    </w:p>
    <w:p>
      <w:pPr>
        <w:shd w:fill="F4F6F8" w:color="auto" w:val="clear"/>
        <w:spacing w:after="0" w:line="172"/>
      </w:pPr>
      <w:r>
        <w:rPr>
          <w:rFonts w:ascii="Consolas" w:cs="Consolas" w:eastAsia="Consolas" w:hAnsi="Consolas"/>
          <w:color w:val="1F2A37"/>
          <w:sz w:val="12"/>
          <w:szCs w:val="12"/>
        </w:rPr>
        <w:t xml:space="preserve">  hostname: logistics-edge-hub.azure-devices.net    # placeholder; S2 x 2 units (see sizing)</w:t>
      </w:r>
    </w:p>
    <w:p>
      <w:pPr>
        <w:shd w:fill="F4F6F8" w:color="auto" w:val="clear"/>
        <w:spacing w:after="0" w:line="172"/>
      </w:pPr>
      <w:r>
        <w:rPr>
          <w:rFonts w:ascii="Consolas" w:cs="Consolas" w:eastAsia="Consolas" w:hAnsi="Consolas"/>
          <w:color w:val="1F2A37"/>
          <w:sz w:val="12"/>
          <w:szCs w:val="12"/>
        </w:rPr>
        <w:t xml:space="preserve">  consumerGroup: orchestrator-ingest</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telemetry:</w:t>
      </w:r>
    </w:p>
    <w:p>
      <w:pPr>
        <w:shd w:fill="F4F6F8" w:color="auto" w:val="clear"/>
        <w:spacing w:after="0" w:line="172"/>
      </w:pPr>
      <w:r>
        <w:rPr>
          <w:rFonts w:ascii="Consolas" w:cs="Consolas" w:eastAsia="Consolas" w:hAnsi="Consolas"/>
          <w:color w:val="1F2A37"/>
          <w:sz w:val="12"/>
          <w:szCs w:val="12"/>
        </w:rPr>
        <w:t xml:space="preserve">  syncProtocol: amqp         # MQTT v3.1.1/v5 or AMQP 1.0 over TLS — Azure IoT Hub-supported transports only. Do not use gRPC/plain HTTP2 for device sync.</w:t>
      </w:r>
    </w:p>
    <w:p>
      <w:pPr>
        <w:shd w:fill="F4F6F8" w:color="auto" w:val="clear"/>
        <w:spacing w:after="0" w:line="172"/>
      </w:pPr>
      <w:r>
        <w:rPr>
          <w:rFonts w:ascii="Consolas" w:cs="Consolas" w:eastAsia="Consolas" w:hAnsi="Consolas"/>
          <w:color w:val="1F2A37"/>
          <w:sz w:val="12"/>
          <w:szCs w:val="12"/>
        </w:rPr>
        <w:t xml:space="preserve">                             # AMQP chosen: edgeHub multiplexes all module identities over one upstream connection (UpstreamProtocol=Amqp on devices).</w:t>
      </w:r>
    </w:p>
    <w:p>
      <w:pPr>
        <w:shd w:fill="F4F6F8" w:color="auto" w:val="clear"/>
        <w:spacing w:after="0" w:line="172"/>
      </w:pPr>
      <w:r>
        <w:rPr>
          <w:rFonts w:ascii="Consolas" w:cs="Consolas" w:eastAsia="Consolas" w:hAnsi="Consolas"/>
          <w:color w:val="1F2A37"/>
          <w:sz w:val="12"/>
          <w:szCs w:val="12"/>
        </w:rPr>
        <w:t xml:space="preserve">  batchSize: 500             # events per checkpointed batch from the IoT Hub Event Hubs-compatible endpoint</w:t>
      </w:r>
    </w:p>
    <w:p>
      <w:pPr>
        <w:shd w:fill="F4F6F8" w:color="auto" w:val="clear"/>
        <w:spacing w:after="0" w:line="172"/>
      </w:pPr>
      <w:r>
        <w:rPr>
          <w:rFonts w:ascii="Consolas" w:cs="Consolas" w:eastAsia="Consolas" w:hAnsi="Consolas"/>
          <w:color w:val="1F2A37"/>
          <w:sz w:val="12"/>
          <w:szCs w:val="12"/>
        </w:rPr>
        <w:t xml:space="preserve">  dedupeKey: idempotency-key</w:t>
      </w:r>
    </w:p>
    <w:p>
      <w:pPr>
        <w:shd w:fill="F4F6F8" w:color="auto" w:val="clear"/>
        <w:spacing w:after="0" w:line="172"/>
      </w:pPr>
      <w:r>
        <w:rPr>
          <w:rFonts w:ascii="Consolas" w:cs="Consolas" w:eastAsia="Consolas" w:hAnsi="Consolas"/>
          <w:color w:val="1F2A37"/>
          <w:sz w:val="12"/>
          <w:szCs w:val="12"/>
        </w:rPr>
        <w:t xml:space="preserve">  dedupeWindowDays: 14       # &gt; 2x the 7-day device TTL so late replays are still deduplicated</w:t>
      </w:r>
    </w:p>
    <w:p>
      <w:pPr>
        <w:shd w:fill="F4F6F8" w:color="auto" w:val="clear"/>
        <w:spacing w:after="0" w:line="172"/>
      </w:pPr>
      <w:r>
        <w:rPr>
          <w:rFonts w:ascii="Consolas" w:cs="Consolas" w:eastAsia="Consolas" w:hAnsi="Consolas"/>
          <w:color w:val="1F2A37"/>
          <w:sz w:val="12"/>
          <w:szCs w:val="12"/>
        </w:rPr>
        <w:t xml:space="preserve">  retry:</w:t>
      </w:r>
    </w:p>
    <w:p>
      <w:pPr>
        <w:shd w:fill="F4F6F8" w:color="auto" w:val="clear"/>
        <w:spacing w:after="0" w:line="172"/>
      </w:pPr>
      <w:r>
        <w:rPr>
          <w:rFonts w:ascii="Consolas" w:cs="Consolas" w:eastAsia="Consolas" w:hAnsi="Consolas"/>
          <w:color w:val="1F2A37"/>
          <w:sz w:val="12"/>
          <w:szCs w:val="12"/>
        </w:rPr>
        <w:t xml:space="preserve">    maxRetries: 6</w:t>
      </w:r>
    </w:p>
    <w:p>
      <w:pPr>
        <w:shd w:fill="F4F6F8" w:color="auto" w:val="clear"/>
        <w:spacing w:after="0" w:line="172"/>
      </w:pPr>
      <w:r>
        <w:rPr>
          <w:rFonts w:ascii="Consolas" w:cs="Consolas" w:eastAsia="Consolas" w:hAnsi="Consolas"/>
          <w:color w:val="1F2A37"/>
          <w:sz w:val="12"/>
          <w:szCs w:val="12"/>
        </w:rPr>
        <w:t xml:space="preserve">    initialBackoffMs: 500</w:t>
      </w:r>
    </w:p>
    <w:p>
      <w:pPr>
        <w:shd w:fill="F4F6F8" w:color="auto" w:val="clear"/>
        <w:spacing w:after="0" w:line="172"/>
      </w:pPr>
      <w:r>
        <w:rPr>
          <w:rFonts w:ascii="Consolas" w:cs="Consolas" w:eastAsia="Consolas" w:hAnsi="Consolas"/>
          <w:color w:val="1F2A37"/>
          <w:sz w:val="12"/>
          <w:szCs w:val="12"/>
        </w:rPr>
        <w:t xml:space="preserve">    backoffMultiplier: 2.0</w:t>
      </w:r>
    </w:p>
    <w:p>
      <w:pPr>
        <w:shd w:fill="F4F6F8" w:color="auto" w:val="clear"/>
        <w:spacing w:after="0" w:line="172"/>
      </w:pPr>
      <w:r>
        <w:rPr>
          <w:rFonts w:ascii="Consolas" w:cs="Consolas" w:eastAsia="Consolas" w:hAnsi="Consolas"/>
          <w:color w:val="1F2A37"/>
          <w:sz w:val="12"/>
          <w:szCs w:val="12"/>
        </w:rPr>
        <w:t xml:space="preserve">    maxBackoffMs: 30000</w:t>
      </w:r>
    </w:p>
    <w:p>
      <w:pPr>
        <w:shd w:fill="F4F6F8" w:color="auto" w:val="clear"/>
        <w:spacing w:after="0" w:line="172"/>
      </w:pPr>
      <w:r>
        <w:rPr>
          <w:rFonts w:ascii="Consolas" w:cs="Consolas" w:eastAsia="Consolas" w:hAnsi="Consolas"/>
          <w:color w:val="1F2A37"/>
          <w:sz w:val="12"/>
          <w:szCs w:val="12"/>
        </w:rPr>
        <w:t xml:space="preserve">    jitter: full</w:t>
      </w:r>
    </w:p>
    <w:p>
      <w:pPr>
        <w:shd w:fill="F4F6F8" w:color="auto" w:val="clear"/>
        <w:spacing w:after="0" w:line="172"/>
      </w:pPr>
      <w:r>
        <w:rPr>
          <w:rFonts w:ascii="Consolas" w:cs="Consolas" w:eastAsia="Consolas" w:hAnsi="Consolas"/>
          <w:color w:val="1F2A37"/>
          <w:sz w:val="12"/>
          <w:szCs w:val="12"/>
        </w:rPr>
        <w:t xml:space="preserve">  circuitBreaker:</w:t>
      </w:r>
    </w:p>
    <w:p>
      <w:pPr>
        <w:shd w:fill="F4F6F8" w:color="auto" w:val="clear"/>
        <w:spacing w:after="0" w:line="172"/>
      </w:pPr>
      <w:r>
        <w:rPr>
          <w:rFonts w:ascii="Consolas" w:cs="Consolas" w:eastAsia="Consolas" w:hAnsi="Consolas"/>
          <w:color w:val="1F2A37"/>
          <w:sz w:val="12"/>
          <w:szCs w:val="12"/>
        </w:rPr>
        <w:t xml:space="preserve">    consecutiveFailures: 5</w:t>
      </w:r>
    </w:p>
    <w:p>
      <w:pPr>
        <w:shd w:fill="F4F6F8" w:color="auto" w:val="clear"/>
        <w:spacing w:after="0" w:line="172"/>
      </w:pPr>
      <w:r>
        <w:rPr>
          <w:rFonts w:ascii="Consolas" w:cs="Consolas" w:eastAsia="Consolas" w:hAnsi="Consolas"/>
          <w:color w:val="1F2A37"/>
          <w:sz w:val="12"/>
          <w:szCs w:val="12"/>
        </w:rPr>
        <w:t xml:space="preserve">    openSeconds: 60</w:t>
      </w:r>
    </w:p>
    <w:p>
      <w:pPr>
        <w:shd w:fill="F4F6F8" w:color="auto" w:val="clear"/>
        <w:spacing w:after="0" w:line="172"/>
      </w:pPr>
      <w:r>
        <w:rPr>
          <w:rFonts w:ascii="Consolas" w:cs="Consolas" w:eastAsia="Consolas" w:hAnsi="Consolas"/>
          <w:color w:val="1F2A37"/>
          <w:sz w:val="12"/>
          <w:szCs w:val="12"/>
        </w:rPr>
        <w:t xml:space="preserve">  deadLetter:</w:t>
      </w:r>
    </w:p>
    <w:p>
      <w:pPr>
        <w:shd w:fill="F4F6F8" w:color="auto" w:val="clear"/>
        <w:spacing w:after="0" w:line="172"/>
      </w:pPr>
      <w:r>
        <w:rPr>
          <w:rFonts w:ascii="Consolas" w:cs="Consolas" w:eastAsia="Consolas" w:hAnsi="Consolas"/>
          <w:color w:val="1F2A37"/>
          <w:sz w:val="12"/>
          <w:szCs w:val="12"/>
        </w:rPr>
        <w:t xml:space="preserve">    enabled: true</w:t>
      </w:r>
    </w:p>
    <w:p>
      <w:pPr>
        <w:shd w:fill="F4F6F8" w:color="auto" w:val="clear"/>
        <w:spacing w:after="0" w:line="172"/>
      </w:pPr>
      <w:r>
        <w:rPr>
          <w:rFonts w:ascii="Consolas" w:cs="Consolas" w:eastAsia="Consolas" w:hAnsi="Consolas"/>
          <w:color w:val="1F2A37"/>
          <w:sz w:val="12"/>
          <w:szCs w:val="12"/>
        </w:rPr>
        <w:t xml:space="preserve">    target: sb-queue-ingest-poison</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concurrencyLimits:</w:t>
      </w:r>
    </w:p>
    <w:p>
      <w:pPr>
        <w:shd w:fill="F4F6F8" w:color="auto" w:val="clear"/>
        <w:spacing w:after="0" w:line="172"/>
      </w:pPr>
      <w:r>
        <w:rPr>
          <w:rFonts w:ascii="Consolas" w:cs="Consolas" w:eastAsia="Consolas" w:hAnsi="Consolas"/>
          <w:color w:val="1F2A37"/>
          <w:sz w:val="12"/>
          <w:szCs w:val="12"/>
        </w:rPr>
        <w:t xml:space="preserve">  maxInFlightSyncBatches: 4  # per replica (12 fleet-wide with 3 replicas); caps write pressure on Cosmos DB after mass reconnect</w:t>
      </w:r>
    </w:p>
    <w:p>
      <w:pPr>
        <w:spacing w:after="60"/>
      </w:pPr>
    </w:p>
    <w:p>
      <w:pPr>
        <w:pStyle w:val="Heading1"/>
        <w:keepNext/>
      </w:pPr>
      <w:r>
        <w:t xml:space="preserve">Appendix C. Dockerfile.edge</w:t>
      </w:r>
    </w:p>
    <w:p>
      <w:pPr>
        <w:shd w:fill="F4F6F8" w:color="auto" w:val="clear"/>
        <w:spacing w:after="0" w:line="172"/>
      </w:pPr>
      <w:r>
        <w:rPr>
          <w:rFonts w:ascii="Consolas" w:cs="Consolas" w:eastAsia="Consolas" w:hAnsi="Consolas"/>
          <w:color w:val="1F2A37"/>
          <w:sz w:val="12"/>
          <w:szCs w:val="12"/>
        </w:rPr>
        <w:t xml:space="preserve"># syntax=docker/dockerfile:1.7</w:t>
      </w:r>
    </w:p>
    <w:p>
      <w:pPr>
        <w:shd w:fill="F4F6F8" w:color="auto" w:val="clear"/>
        <w:spacing w:after="0" w:line="172"/>
      </w:pPr>
      <w:r>
        <w:rPr>
          <w:rFonts w:ascii="Consolas" w:cs="Consolas" w:eastAsia="Consolas" w:hAnsi="Consolas"/>
          <w:color w:val="1F2A37"/>
          <w:sz w:val="12"/>
          <w:szCs w:val="12"/>
        </w:rPr>
        <w:t xml:space="preserve"># Dockerfile — edge inference module (damage-inference)</w:t>
      </w:r>
    </w:p>
    <w:p>
      <w:pPr>
        <w:shd w:fill="F4F6F8" w:color="auto" w:val="clear"/>
        <w:spacing w:after="0" w:line="172"/>
      </w:pPr>
      <w:r>
        <w:rPr>
          <w:rFonts w:ascii="Consolas" w:cs="Consolas" w:eastAsia="Consolas" w:hAnsi="Consolas"/>
          <w:color w:val="1F2A37"/>
          <w:sz w:val="12"/>
          <w:szCs w:val="12"/>
        </w:rPr>
        <w:t xml:space="preserve"># Base: Azure Linux 3.0 build stage + Azure Linux distroless Python 3.12 runtime,</w:t>
      </w:r>
    </w:p>
    <w:p>
      <w:pPr>
        <w:shd w:fill="F4F6F8" w:color="auto" w:val="clear"/>
        <w:spacing w:after="0" w:line="172"/>
      </w:pPr>
      <w:r>
        <w:rPr>
          <w:rFonts w:ascii="Consolas" w:cs="Consolas" w:eastAsia="Consolas" w:hAnsi="Consolas"/>
          <w:color w:val="1F2A37"/>
          <w:sz w:val="12"/>
          <w:szCs w:val="12"/>
        </w:rPr>
        <w:t xml:space="preserve"># per Microsoft container base image guidance. No shell, no package manager in the</w:t>
      </w:r>
    </w:p>
    <w:p>
      <w:pPr>
        <w:shd w:fill="F4F6F8" w:color="auto" w:val="clear"/>
        <w:spacing w:after="0" w:line="172"/>
      </w:pPr>
      <w:r>
        <w:rPr>
          <w:rFonts w:ascii="Consolas" w:cs="Consolas" w:eastAsia="Consolas" w:hAnsi="Consolas"/>
          <w:color w:val="1F2A37"/>
          <w:sz w:val="12"/>
          <w:szCs w:val="12"/>
        </w:rPr>
        <w:t xml:space="preserve"># final image -&gt; smaller CVE surface on 50 unattended sites.</w:t>
      </w:r>
    </w:p>
    <w:p>
      <w:pPr>
        <w:shd w:fill="F4F6F8" w:color="auto" w:val="clear"/>
        <w:spacing w:after="0" w:line="172"/>
      </w:pPr>
      <w:r>
        <w:rPr>
          <w:rFonts w:ascii="Consolas" w:cs="Consolas" w:eastAsia="Consolas" w:hAnsi="Consolas"/>
          <w:color w:val="1F2A37"/>
          <w:sz w:val="12"/>
          <w:szCs w:val="12"/>
        </w:rPr>
        <w:t xml:space="preserve"># Host OS is Ubuntu Server 22.04 + IoT Edge 1.6 LTS; this image is host-OS agnostic.</w:t>
      </w:r>
    </w:p>
    <w:p>
      <w:pPr>
        <w:shd w:fill="F4F6F8" w:color="auto" w:val="clear"/>
        <w:spacing w:after="0" w:line="172"/>
      </w:pPr>
      <w:r>
        <w:rPr>
          <w:rFonts w:ascii="Consolas" w:cs="Consolas" w:eastAsia="Consolas" w:hAnsi="Consolas"/>
          <w:color w:val="1F2A37"/>
          <w:sz w:val="12"/>
          <w:szCs w:val="12"/>
        </w:rPr>
        <w:t xml:space="preserve">#</w:t>
      </w:r>
    </w:p>
    <w:p>
      <w:pPr>
        <w:shd w:fill="F4F6F8" w:color="auto" w:val="clear"/>
        <w:spacing w:after="0" w:line="172"/>
      </w:pPr>
      <w:r>
        <w:rPr>
          <w:rFonts w:ascii="Consolas" w:cs="Consolas" w:eastAsia="Consolas" w:hAnsi="Consolas"/>
          <w:color w:val="1F2A37"/>
          <w:sz w:val="12"/>
          <w:szCs w:val="12"/>
        </w:rPr>
        <w:t xml:space="preserve"># Runtime decision: LiteRT (formerly TensorFlow Lite), int8-quantized YOLO detector,</w:t>
      </w:r>
    </w:p>
    <w:p>
      <w:pPr>
        <w:shd w:fill="F4F6F8" w:color="auto" w:val="clear"/>
        <w:spacing w:after="0" w:line="172"/>
      </w:pPr>
      <w:r>
        <w:rPr>
          <w:rFonts w:ascii="Consolas" w:cs="Consolas" w:eastAsia="Consolas" w:hAnsi="Consolas"/>
          <w:color w:val="1F2A37"/>
          <w:sz w:val="12"/>
          <w:szCs w:val="12"/>
        </w:rPr>
        <w:t xml:space="preserve"># XNNPACK CPU kernels. Chosen because sites are CPU-only 4-core x86_64 with 2 GB RAM:</w:t>
      </w:r>
    </w:p>
    <w:p>
      <w:pPr>
        <w:shd w:fill="F4F6F8" w:color="auto" w:val="clear"/>
        <w:spacing w:after="0" w:line="172"/>
      </w:pPr>
      <w:r>
        <w:rPr>
          <w:rFonts w:ascii="Consolas" w:cs="Consolas" w:eastAsia="Consolas" w:hAnsi="Consolas"/>
          <w:color w:val="1F2A37"/>
          <w:sz w:val="12"/>
          <w:szCs w:val="12"/>
        </w:rPr>
        <w:t xml:space="preserve"># int8 runs natively on CPU and the 7 MB model leaves memory headroom for edgeHub,</w:t>
      </w:r>
    </w:p>
    <w:p>
      <w:pPr>
        <w:shd w:fill="F4F6F8" w:color="auto" w:val="clear"/>
        <w:spacing w:after="0" w:line="172"/>
      </w:pPr>
      <w:r>
        <w:rPr>
          <w:rFonts w:ascii="Consolas" w:cs="Consolas" w:eastAsia="Consolas" w:hAnsi="Consolas"/>
          <w:color w:val="1F2A37"/>
          <w:sz w:val="12"/>
          <w:szCs w:val="12"/>
        </w:rPr>
        <w:t xml:space="preserve"># whereas the 25 MB fp16 ONNX export has no fp16 hardware path on these CPUs.</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ARG PYTHON_MINOR=3.12</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build stage — nothing here ships ##########</w:t>
      </w:r>
    </w:p>
    <w:p>
      <w:pPr>
        <w:shd w:fill="F4F6F8" w:color="auto" w:val="clear"/>
        <w:spacing w:after="0" w:line="172"/>
      </w:pPr>
      <w:r>
        <w:rPr>
          <w:rFonts w:ascii="Consolas" w:cs="Consolas" w:eastAsia="Consolas" w:hAnsi="Consolas"/>
          <w:color w:val="1F2A37"/>
          <w:sz w:val="12"/>
          <w:szCs w:val="12"/>
        </w:rPr>
        <w:t xml:space="preserve">FROM mcr.microsoft.com/azurelinux/base/core:3.0 AS build</w:t>
      </w:r>
    </w:p>
    <w:p>
      <w:pPr>
        <w:shd w:fill="F4F6F8" w:color="auto" w:val="clear"/>
        <w:spacing w:after="0" w:line="172"/>
      </w:pPr>
      <w:r>
        <w:rPr>
          <w:rFonts w:ascii="Consolas" w:cs="Consolas" w:eastAsia="Consolas" w:hAnsi="Consolas"/>
          <w:color w:val="1F2A37"/>
          <w:sz w:val="12"/>
          <w:szCs w:val="12"/>
        </w:rPr>
        <w:t xml:space="preserve">ARG MODEL_SHA256</w:t>
      </w:r>
    </w:p>
    <w:p>
      <w:pPr>
        <w:shd w:fill="F4F6F8" w:color="auto" w:val="clear"/>
        <w:spacing w:after="0" w:line="172"/>
      </w:pPr>
      <w:r>
        <w:rPr>
          <w:rFonts w:ascii="Consolas" w:cs="Consolas" w:eastAsia="Consolas" w:hAnsi="Consolas"/>
          <w:color w:val="1F2A37"/>
          <w:sz w:val="12"/>
          <w:szCs w:val="12"/>
        </w:rPr>
        <w:t xml:space="preserve"># Build-time deps only. Azure Linux 3.0 ships Python 3.12 = same minor as the runtime image.</w:t>
      </w:r>
    </w:p>
    <w:p>
      <w:pPr>
        <w:shd w:fill="F4F6F8" w:color="auto" w:val="clear"/>
        <w:spacing w:after="0" w:line="172"/>
      </w:pPr>
      <w:r>
        <w:rPr>
          <w:rFonts w:ascii="Consolas" w:cs="Consolas" w:eastAsia="Consolas" w:hAnsi="Consolas"/>
          <w:color w:val="1F2A37"/>
          <w:sz w:val="12"/>
          <w:szCs w:val="12"/>
        </w:rPr>
        <w:t xml:space="preserve">RUN tdnf install -y python3 python3-pip ca-certificates &amp;&amp; tdnf clean all</w:t>
      </w:r>
    </w:p>
    <w:p>
      <w:pPr>
        <w:shd w:fill="F4F6F8" w:color="auto" w:val="clear"/>
        <w:spacing w:after="0" w:line="172"/>
      </w:pPr>
      <w:r>
        <w:rPr>
          <w:rFonts w:ascii="Consolas" w:cs="Consolas" w:eastAsia="Consolas" w:hAnsi="Consolas"/>
          <w:color w:val="1F2A37"/>
          <w:sz w:val="12"/>
          <w:szCs w:val="12"/>
        </w:rPr>
        <w:t xml:space="preserve">WORKDIR /build</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1) dependencies first (cache-friendly layer); wheels only, hash-pinned</w:t>
      </w:r>
    </w:p>
    <w:p>
      <w:pPr>
        <w:shd w:fill="F4F6F8" w:color="auto" w:val="clear"/>
        <w:spacing w:after="0" w:line="172"/>
      </w:pPr>
      <w:r>
        <w:rPr>
          <w:rFonts w:ascii="Consolas" w:cs="Consolas" w:eastAsia="Consolas" w:hAnsi="Consolas"/>
          <w:color w:val="1F2A37"/>
          <w:sz w:val="12"/>
          <w:szCs w:val="12"/>
        </w:rPr>
        <w:t xml:space="preserve">COPY requirements.txt .</w:t>
      </w:r>
    </w:p>
    <w:p>
      <w:pPr>
        <w:shd w:fill="F4F6F8" w:color="auto" w:val="clear"/>
        <w:spacing w:after="0" w:line="172"/>
      </w:pPr>
      <w:r>
        <w:rPr>
          <w:rFonts w:ascii="Consolas" w:cs="Consolas" w:eastAsia="Consolas" w:hAnsi="Consolas"/>
          <w:color w:val="1F2A37"/>
          <w:sz w:val="12"/>
          <w:szCs w:val="12"/>
        </w:rPr>
        <w:t xml:space="preserve">#    requirements.txt pins: ai-edge-litert==2.3.0, numpy, pillow, azure-iot-device (2.x) — each with --hash</w:t>
      </w:r>
    </w:p>
    <w:p>
      <w:pPr>
        <w:shd w:fill="F4F6F8" w:color="auto" w:val="clear"/>
        <w:spacing w:after="0" w:line="172"/>
      </w:pPr>
      <w:r>
        <w:rPr>
          <w:rFonts w:ascii="Consolas" w:cs="Consolas" w:eastAsia="Consolas" w:hAnsi="Consolas"/>
          <w:color w:val="1F2A37"/>
          <w:sz w:val="12"/>
          <w:szCs w:val="12"/>
        </w:rPr>
        <w:t xml:space="preserve">RUN python3 -m pip install --no-cache-dir --only-binary=:all: --require-hashes \</w:t>
      </w:r>
    </w:p>
    <w:p>
      <w:pPr>
        <w:shd w:fill="F4F6F8" w:color="auto" w:val="clear"/>
        <w:spacing w:after="0" w:line="172"/>
      </w:pPr>
      <w:r>
        <w:rPr>
          <w:rFonts w:ascii="Consolas" w:cs="Consolas" w:eastAsia="Consolas" w:hAnsi="Consolas"/>
          <w:color w:val="1F2A37"/>
          <w:sz w:val="12"/>
          <w:szCs w:val="12"/>
        </w:rPr>
        <w:t xml:space="preserve">        -r requirements.txt --target=/build/deps \</w:t>
      </w:r>
    </w:p>
    <w:p>
      <w:pPr>
        <w:shd w:fill="F4F6F8" w:color="auto" w:val="clear"/>
        <w:spacing w:after="0" w:line="172"/>
      </w:pPr>
      <w:r>
        <w:rPr>
          <w:rFonts w:ascii="Consolas" w:cs="Consolas" w:eastAsia="Consolas" w:hAnsi="Consolas"/>
          <w:color w:val="1F2A37"/>
          <w:sz w:val="12"/>
          <w:szCs w:val="12"/>
        </w:rPr>
        <w:t xml:space="preserve"> &amp;&amp; find /build/deps -name "__pycache__" -prune -exec rm -rf {}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2) model artifact — integrity-checked against the hash recorded in the release PR</w:t>
      </w:r>
    </w:p>
    <w:p>
      <w:pPr>
        <w:shd w:fill="F4F6F8" w:color="auto" w:val="clear"/>
        <w:spacing w:after="0" w:line="172"/>
      </w:pPr>
      <w:r>
        <w:rPr>
          <w:rFonts w:ascii="Consolas" w:cs="Consolas" w:eastAsia="Consolas" w:hAnsi="Consolas"/>
          <w:color w:val="1F2A37"/>
          <w:sz w:val="12"/>
          <w:szCs w:val="12"/>
        </w:rPr>
        <w:t xml:space="preserve">COPY model/damage-detector-int8.tflite model/</w:t>
      </w:r>
    </w:p>
    <w:p>
      <w:pPr>
        <w:shd w:fill="F4F6F8" w:color="auto" w:val="clear"/>
        <w:spacing w:after="0" w:line="172"/>
      </w:pPr>
      <w:r>
        <w:rPr>
          <w:rFonts w:ascii="Consolas" w:cs="Consolas" w:eastAsia="Consolas" w:hAnsi="Consolas"/>
          <w:color w:val="1F2A37"/>
          <w:sz w:val="12"/>
          <w:szCs w:val="12"/>
        </w:rPr>
        <w:t xml:space="preserve">RUN echo "${MODEL_SHA256}  model/damage-detector-int8.tflite" | sha256sum -c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3) application source</w:t>
      </w:r>
    </w:p>
    <w:p>
      <w:pPr>
        <w:shd w:fill="F4F6F8" w:color="auto" w:val="clear"/>
        <w:spacing w:after="0" w:line="172"/>
      </w:pPr>
      <w:r>
        <w:rPr>
          <w:rFonts w:ascii="Consolas" w:cs="Consolas" w:eastAsia="Consolas" w:hAnsi="Consolas"/>
          <w:color w:val="1F2A37"/>
          <w:sz w:val="12"/>
          <w:szCs w:val="12"/>
        </w:rPr>
        <w:t xml:space="preserve">COPY src/ src/</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runtime stage ##########</w:t>
      </w:r>
    </w:p>
    <w:p>
      <w:pPr>
        <w:shd w:fill="F4F6F8" w:color="auto" w:val="clear"/>
        <w:spacing w:after="0" w:line="172"/>
      </w:pPr>
      <w:r>
        <w:rPr>
          <w:rFonts w:ascii="Consolas" w:cs="Consolas" w:eastAsia="Consolas" w:hAnsi="Consolas"/>
          <w:color w:val="1F2A37"/>
          <w:sz w:val="12"/>
          <w:szCs w:val="12"/>
        </w:rPr>
        <w:t xml:space="preserve">FROM mcr.microsoft.com/azurelinux/distroless/python:3.12 AS final</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WORKDIR /app</w:t>
      </w:r>
    </w:p>
    <w:p>
      <w:pPr>
        <w:shd w:fill="F4F6F8" w:color="auto" w:val="clear"/>
        <w:spacing w:after="0" w:line="172"/>
      </w:pPr>
      <w:r>
        <w:rPr>
          <w:rFonts w:ascii="Consolas" w:cs="Consolas" w:eastAsia="Consolas" w:hAnsi="Consolas"/>
          <w:color w:val="1F2A37"/>
          <w:sz w:val="12"/>
          <w:szCs w:val="12"/>
        </w:rPr>
        <w:t xml:space="preserve">COPY --from=build /build/deps  /app/deps</w:t>
      </w:r>
    </w:p>
    <w:p>
      <w:pPr>
        <w:shd w:fill="F4F6F8" w:color="auto" w:val="clear"/>
        <w:spacing w:after="0" w:line="172"/>
      </w:pPr>
      <w:r>
        <w:rPr>
          <w:rFonts w:ascii="Consolas" w:cs="Consolas" w:eastAsia="Consolas" w:hAnsi="Consolas"/>
          <w:color w:val="1F2A37"/>
          <w:sz w:val="12"/>
          <w:szCs w:val="12"/>
        </w:rPr>
        <w:t xml:space="preserve">COPY --from=build /build/model /app/model</w:t>
      </w:r>
    </w:p>
    <w:p>
      <w:pPr>
        <w:shd w:fill="F4F6F8" w:color="auto" w:val="clear"/>
        <w:spacing w:after="0" w:line="172"/>
      </w:pPr>
      <w:r>
        <w:rPr>
          <w:rFonts w:ascii="Consolas" w:cs="Consolas" w:eastAsia="Consolas" w:hAnsi="Consolas"/>
          <w:color w:val="1F2A37"/>
          <w:sz w:val="12"/>
          <w:szCs w:val="12"/>
        </w:rPr>
        <w:t xml:space="preserve">COPY --from=build /build/src   /app/src</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Model runtime: LiteRT int8 (decision recorded in design rationale)</w:t>
      </w:r>
    </w:p>
    <w:p>
      <w:pPr>
        <w:shd w:fill="F4F6F8" w:color="auto" w:val="clear"/>
        <w:spacing w:after="0" w:line="172"/>
      </w:pPr>
      <w:r>
        <w:rPr>
          <w:rFonts w:ascii="Consolas" w:cs="Consolas" w:eastAsia="Consolas" w:hAnsi="Consolas"/>
          <w:color w:val="1F2A37"/>
          <w:sz w:val="12"/>
          <w:szCs w:val="12"/>
        </w:rPr>
        <w:t xml:space="preserve">ENV MODEL_RUNTIME=litert \</w:t>
      </w:r>
    </w:p>
    <w:p>
      <w:pPr>
        <w:shd w:fill="F4F6F8" w:color="auto" w:val="clear"/>
        <w:spacing w:after="0" w:line="172"/>
      </w:pPr>
      <w:r>
        <w:rPr>
          <w:rFonts w:ascii="Consolas" w:cs="Consolas" w:eastAsia="Consolas" w:hAnsi="Consolas"/>
          <w:color w:val="1F2A37"/>
          <w:sz w:val="12"/>
          <w:szCs w:val="12"/>
        </w:rPr>
        <w:t xml:space="preserve">    MODEL_PATH=/app/model/damage-detector-int8.tflite \</w:t>
      </w:r>
    </w:p>
    <w:p>
      <w:pPr>
        <w:shd w:fill="F4F6F8" w:color="auto" w:val="clear"/>
        <w:spacing w:after="0" w:line="172"/>
      </w:pPr>
      <w:r>
        <w:rPr>
          <w:rFonts w:ascii="Consolas" w:cs="Consolas" w:eastAsia="Consolas" w:hAnsi="Consolas"/>
          <w:color w:val="1F2A37"/>
          <w:sz w:val="12"/>
          <w:szCs w:val="12"/>
        </w:rPr>
        <w:t xml:space="preserve">    MODEL_VERSION=2.0.0-int8 \</w:t>
      </w:r>
    </w:p>
    <w:p>
      <w:pPr>
        <w:shd w:fill="F4F6F8" w:color="auto" w:val="clear"/>
        <w:spacing w:after="0" w:line="172"/>
      </w:pPr>
      <w:r>
        <w:rPr>
          <w:rFonts w:ascii="Consolas" w:cs="Consolas" w:eastAsia="Consolas" w:hAnsi="Consolas"/>
          <w:color w:val="1F2A37"/>
          <w:sz w:val="12"/>
          <w:szCs w:val="12"/>
        </w:rPr>
        <w:t xml:space="preserve">    LITERT_NUM_THREADS=2 \</w:t>
      </w:r>
    </w:p>
    <w:p>
      <w:pPr>
        <w:shd w:fill="F4F6F8" w:color="auto" w:val="clear"/>
        <w:spacing w:after="0" w:line="172"/>
      </w:pPr>
      <w:r>
        <w:rPr>
          <w:rFonts w:ascii="Consolas" w:cs="Consolas" w:eastAsia="Consolas" w:hAnsi="Consolas"/>
          <w:color w:val="1F2A37"/>
          <w:sz w:val="12"/>
          <w:szCs w:val="12"/>
        </w:rPr>
        <w:t xml:space="preserve">    SPOOL_DIR=/spool \</w:t>
      </w:r>
    </w:p>
    <w:p>
      <w:pPr>
        <w:shd w:fill="F4F6F8" w:color="auto" w:val="clear"/>
        <w:spacing w:after="0" w:line="172"/>
      </w:pPr>
      <w:r>
        <w:rPr>
          <w:rFonts w:ascii="Consolas" w:cs="Consolas" w:eastAsia="Consolas" w:hAnsi="Consolas"/>
          <w:color w:val="1F2A37"/>
          <w:sz w:val="12"/>
          <w:szCs w:val="12"/>
        </w:rPr>
        <w:t xml:space="preserve">    PYTHONPATH=/app/deps:/app/src \</w:t>
      </w:r>
    </w:p>
    <w:p>
      <w:pPr>
        <w:shd w:fill="F4F6F8" w:color="auto" w:val="clear"/>
        <w:spacing w:after="0" w:line="172"/>
      </w:pPr>
      <w:r>
        <w:rPr>
          <w:rFonts w:ascii="Consolas" w:cs="Consolas" w:eastAsia="Consolas" w:hAnsi="Consolas"/>
          <w:color w:val="1F2A37"/>
          <w:sz w:val="12"/>
          <w:szCs w:val="12"/>
        </w:rPr>
        <w:t xml:space="preserve">    PYTHONDONTWRITEBYTECODE=1 \</w:t>
      </w:r>
    </w:p>
    <w:p>
      <w:pPr>
        <w:shd w:fill="F4F6F8" w:color="auto" w:val="clear"/>
        <w:spacing w:after="0" w:line="172"/>
      </w:pPr>
      <w:r>
        <w:rPr>
          <w:rFonts w:ascii="Consolas" w:cs="Consolas" w:eastAsia="Consolas" w:hAnsi="Consolas"/>
          <w:color w:val="1F2A37"/>
          <w:sz w:val="12"/>
          <w:szCs w:val="12"/>
        </w:rPr>
        <w:t xml:space="preserve">    PYTHONUNBUFFERED=1</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Resource hints (declare, do not enforce here — enforced via IoT Edge createOptions HostConfig)</w:t>
      </w:r>
    </w:p>
    <w:p>
      <w:pPr>
        <w:shd w:fill="F4F6F8" w:color="auto" w:val="clear"/>
        <w:spacing w:after="0" w:line="172"/>
      </w:pPr>
      <w:r>
        <w:rPr>
          <w:rFonts w:ascii="Consolas" w:cs="Consolas" w:eastAsia="Consolas" w:hAnsi="Consolas"/>
          <w:color w:val="1F2A37"/>
          <w:sz w:val="12"/>
          <w:szCs w:val="12"/>
        </w:rPr>
        <w:t xml:space="preserve">LABEL resource.cpu.request="1" \</w:t>
      </w:r>
    </w:p>
    <w:p>
      <w:pPr>
        <w:shd w:fill="F4F6F8" w:color="auto" w:val="clear"/>
        <w:spacing w:after="0" w:line="172"/>
      </w:pPr>
      <w:r>
        <w:rPr>
          <w:rFonts w:ascii="Consolas" w:cs="Consolas" w:eastAsia="Consolas" w:hAnsi="Consolas"/>
          <w:color w:val="1F2A37"/>
          <w:sz w:val="12"/>
          <w:szCs w:val="12"/>
        </w:rPr>
        <w:t xml:space="preserve">      resource.cpu.limit="2" \</w:t>
      </w:r>
    </w:p>
    <w:p>
      <w:pPr>
        <w:shd w:fill="F4F6F8" w:color="auto" w:val="clear"/>
        <w:spacing w:after="0" w:line="172"/>
      </w:pPr>
      <w:r>
        <w:rPr>
          <w:rFonts w:ascii="Consolas" w:cs="Consolas" w:eastAsia="Consolas" w:hAnsi="Consolas"/>
          <w:color w:val="1F2A37"/>
          <w:sz w:val="12"/>
          <w:szCs w:val="12"/>
        </w:rPr>
        <w:t xml:space="preserve">      resource.memory.request="256Mi" \</w:t>
      </w:r>
    </w:p>
    <w:p>
      <w:pPr>
        <w:shd w:fill="F4F6F8" w:color="auto" w:val="clear"/>
        <w:spacing w:after="0" w:line="172"/>
      </w:pPr>
      <w:r>
        <w:rPr>
          <w:rFonts w:ascii="Consolas" w:cs="Consolas" w:eastAsia="Consolas" w:hAnsi="Consolas"/>
          <w:color w:val="1F2A37"/>
          <w:sz w:val="12"/>
          <w:szCs w:val="12"/>
        </w:rPr>
        <w:t xml:space="preserve">      resource.memory.limit="384Mi" \</w:t>
      </w:r>
    </w:p>
    <w:p>
      <w:pPr>
        <w:shd w:fill="F4F6F8" w:color="auto" w:val="clear"/>
        <w:spacing w:after="0" w:line="172"/>
      </w:pPr>
      <w:r>
        <w:rPr>
          <w:rFonts w:ascii="Consolas" w:cs="Consolas" w:eastAsia="Consolas" w:hAnsi="Consolas"/>
          <w:color w:val="1F2A37"/>
          <w:sz w:val="12"/>
          <w:szCs w:val="12"/>
        </w:rPr>
        <w:t xml:space="preserve">      org.opencontainers.image.title="damage-inference" \</w:t>
      </w:r>
    </w:p>
    <w:p>
      <w:pPr>
        <w:shd w:fill="F4F6F8" w:color="auto" w:val="clear"/>
        <w:spacing w:after="0" w:line="172"/>
      </w:pPr>
      <w:r>
        <w:rPr>
          <w:rFonts w:ascii="Consolas" w:cs="Consolas" w:eastAsia="Consolas" w:hAnsi="Consolas"/>
          <w:color w:val="1F2A37"/>
          <w:sz w:val="12"/>
          <w:szCs w:val="12"/>
        </w:rPr>
        <w:t xml:space="preserve">      org.opencontainers.image.version="2.0.0" \</w:t>
      </w:r>
    </w:p>
    <w:p>
      <w:pPr>
        <w:shd w:fill="F4F6F8" w:color="auto" w:val="clear"/>
        <w:spacing w:after="0" w:line="172"/>
      </w:pPr>
      <w:r>
        <w:rPr>
          <w:rFonts w:ascii="Consolas" w:cs="Consolas" w:eastAsia="Consolas" w:hAnsi="Consolas"/>
          <w:color w:val="1F2A37"/>
          <w:sz w:val="12"/>
          <w:szCs w:val="12"/>
        </w:rPr>
        <w:t xml:space="preserve">      org.opencontainers.image.description="Package damage detection, LiteRT int8 + XNNPACK, IoT Edge 1.6 module"</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Non-root (distroless 'nonroot'); /spool is bind-mounted from the 8 GB buffer volume</w:t>
      </w:r>
    </w:p>
    <w:p>
      <w:pPr>
        <w:shd w:fill="F4F6F8" w:color="auto" w:val="clear"/>
        <w:spacing w:after="0" w:line="172"/>
      </w:pPr>
      <w:r>
        <w:rPr>
          <w:rFonts w:ascii="Consolas" w:cs="Consolas" w:eastAsia="Consolas" w:hAnsi="Consolas"/>
          <w:color w:val="1F2A37"/>
          <w:sz w:val="12"/>
          <w:szCs w:val="12"/>
        </w:rPr>
        <w:t xml:space="preserve">USER 65532:65532</w:t>
      </w:r>
    </w:p>
    <w:p>
      <w:pPr>
        <w:shd w:fill="F4F6F8" w:color="auto" w:val="clear"/>
        <w:spacing w:after="0" w:line="172"/>
      </w:pPr>
      <w:r>
        <w:rPr>
          <w:rFonts w:ascii="Consolas" w:cs="Consolas" w:eastAsia="Consolas" w:hAnsi="Consolas"/>
          <w:color w:val="1F2A37"/>
          <w:sz w:val="12"/>
          <w:szCs w:val="12"/>
        </w:rPr>
        <w:t xml:space="preserve">ENTRYPOINT ["python3", "-m", "damage_inference"]</w:t>
      </w:r>
    </w:p>
    <w:p>
      <w:pPr>
        <w:spacing w:after="60"/>
      </w:pPr>
    </w:p>
    <w:p>
      <w:pPr>
        <w:pStyle w:val="Heading1"/>
        <w:keepNext/>
      </w:pPr>
      <w:r>
        <w:t xml:space="preserve">Appendix D. IoT Edge deployment manifest (deployment.template.json)</w:t>
      </w:r>
    </w:p>
    <w:p>
      <w:pPr>
        <w:spacing w:after="100" w:before="0" w:line="252"/>
      </w:pPr>
      <w:r>
        <w:rPr>
          <w:rFonts w:ascii="Consolas" w:cs="Consolas" w:eastAsia="Consolas" w:hAnsi="Consolas"/>
          <w:color w:val="0B4F6C"/>
          <w:sz w:val="19"/>
          <w:szCs w:val="19"/>
        </w:rPr>
        <w:t xml:space="preserve">${...}</w:t>
      </w:r>
      <w:r>
        <w:rPr>
          <w:sz w:val="21"/>
          <w:szCs w:val="21"/>
        </w:rPr>
        <w:t xml:space="preserve"> placeholders are substituted by </w:t>
      </w:r>
      <w:r>
        <w:rPr>
          <w:rFonts w:ascii="Consolas" w:cs="Consolas" w:eastAsia="Consolas" w:hAnsi="Consolas"/>
          <w:color w:val="0B4F6C"/>
          <w:sz w:val="19"/>
          <w:szCs w:val="19"/>
        </w:rPr>
        <w:t xml:space="preserve">scripts/edge-release.sh</w:t>
      </w:r>
      <w:r>
        <w:rPr>
          <w:sz w:val="21"/>
          <w:szCs w:val="21"/>
        </w:rPr>
        <w:t xml:space="preserve">, which also stringifies </w:t>
      </w:r>
      <w:r>
        <w:rPr>
          <w:rFonts w:ascii="Consolas" w:cs="Consolas" w:eastAsia="Consolas" w:hAnsi="Consolas"/>
          <w:color w:val="0B4F6C"/>
          <w:sz w:val="19"/>
          <w:szCs w:val="19"/>
        </w:rPr>
        <w:t xml:space="preserve">createOptions</w:t>
      </w:r>
      <w:r>
        <w:rPr>
          <w:sz w:val="21"/>
          <w:szCs w:val="21"/>
        </w:rPr>
        <w:t xml:space="preserve"> and rejects any runtime image older than 1.6.</w:t>
      </w:r>
    </w:p>
    <w:p>
      <w:pPr>
        <w:shd w:fill="F4F6F8" w:color="auto" w:val="clear"/>
        <w:spacing w:after="0" w:line="172"/>
      </w:pPr>
      <w:r>
        <w:rPr>
          <w:rFonts w:ascii="Consolas" w:cs="Consolas" w:eastAsia="Consolas" w:hAnsi="Consolas"/>
          <w:color w:val="1F2A37"/>
          <w:sz w:val="12"/>
          <w:szCs w:val="12"/>
        </w:rPr>
        <w:t xml:space="preserve">{</w:t>
      </w:r>
    </w:p>
    <w:p>
      <w:pPr>
        <w:shd w:fill="F4F6F8" w:color="auto" w:val="clear"/>
        <w:spacing w:after="0" w:line="172"/>
      </w:pPr>
      <w:r>
        <w:rPr>
          <w:rFonts w:ascii="Consolas" w:cs="Consolas" w:eastAsia="Consolas" w:hAnsi="Consolas"/>
          <w:color w:val="1F2A37"/>
          <w:sz w:val="12"/>
          <w:szCs w:val="12"/>
        </w:rPr>
        <w:t xml:space="preserve">  "$schema-template": "4.0.0",</w:t>
      </w:r>
    </w:p>
    <w:p>
      <w:pPr>
        <w:shd w:fill="F4F6F8" w:color="auto" w:val="clear"/>
        <w:spacing w:after="0" w:line="172"/>
      </w:pPr>
      <w:r>
        <w:rPr>
          <w:rFonts w:ascii="Consolas" w:cs="Consolas" w:eastAsia="Consolas" w:hAnsi="Consolas"/>
          <w:color w:val="1F2A37"/>
          <w:sz w:val="12"/>
          <w:szCs w:val="12"/>
        </w:rPr>
        <w:t xml:space="preserve">  "modulesContent": {</w:t>
      </w:r>
    </w:p>
    <w:p>
      <w:pPr>
        <w:shd w:fill="F4F6F8" w:color="auto" w:val="clear"/>
        <w:spacing w:after="0" w:line="172"/>
      </w:pPr>
      <w:r>
        <w:rPr>
          <w:rFonts w:ascii="Consolas" w:cs="Consolas" w:eastAsia="Consolas" w:hAnsi="Consolas"/>
          <w:color w:val="1F2A37"/>
          <w:sz w:val="12"/>
          <w:szCs w:val="12"/>
        </w:rPr>
        <w:t xml:space="preserve">    "$edgeAgent": {</w:t>
      </w:r>
    </w:p>
    <w:p>
      <w:pPr>
        <w:shd w:fill="F4F6F8" w:color="auto" w:val="clear"/>
        <w:spacing w:after="0" w:line="172"/>
      </w:pPr>
      <w:r>
        <w:rPr>
          <w:rFonts w:ascii="Consolas" w:cs="Consolas" w:eastAsia="Consolas" w:hAnsi="Consolas"/>
          <w:color w:val="1F2A37"/>
          <w:sz w:val="12"/>
          <w:szCs w:val="12"/>
        </w:rPr>
        <w:t xml:space="preserve">      "properties.desired": {</w:t>
      </w:r>
    </w:p>
    <w:p>
      <w:pPr>
        <w:shd w:fill="F4F6F8" w:color="auto" w:val="clear"/>
        <w:spacing w:after="0" w:line="172"/>
      </w:pPr>
      <w:r>
        <w:rPr>
          <w:rFonts w:ascii="Consolas" w:cs="Consolas" w:eastAsia="Consolas" w:hAnsi="Consolas"/>
          <w:color w:val="1F2A37"/>
          <w:sz w:val="12"/>
          <w:szCs w:val="12"/>
        </w:rPr>
        <w:t xml:space="preserve">        "schemaVersion": "1.1",</w:t>
      </w:r>
    </w:p>
    <w:p>
      <w:pPr>
        <w:shd w:fill="F4F6F8" w:color="auto" w:val="clear"/>
        <w:spacing w:after="0" w:line="172"/>
      </w:pPr>
      <w:r>
        <w:rPr>
          <w:rFonts w:ascii="Consolas" w:cs="Consolas" w:eastAsia="Consolas" w:hAnsi="Consolas"/>
          <w:color w:val="1F2A37"/>
          <w:sz w:val="12"/>
          <w:szCs w:val="12"/>
        </w:rPr>
        <w:t xml:space="preserve">        "runtime": {</w:t>
      </w:r>
    </w:p>
    <w:p>
      <w:pPr>
        <w:shd w:fill="F4F6F8" w:color="auto" w:val="clear"/>
        <w:spacing w:after="0" w:line="172"/>
      </w:pPr>
      <w:r>
        <w:rPr>
          <w:rFonts w:ascii="Consolas" w:cs="Consolas" w:eastAsia="Consolas" w:hAnsi="Consolas"/>
          <w:color w:val="1F2A37"/>
          <w:sz w:val="12"/>
          <w:szCs w:val="12"/>
        </w:rPr>
        <w:t xml:space="preserve">          "type": "docker",</w:t>
      </w:r>
    </w:p>
    <w:p>
      <w:pPr>
        <w:shd w:fill="F4F6F8" w:color="auto" w:val="clear"/>
        <w:spacing w:after="0" w:line="172"/>
      </w:pPr>
      <w:r>
        <w:rPr>
          <w:rFonts w:ascii="Consolas" w:cs="Consolas" w:eastAsia="Consolas" w:hAnsi="Consolas"/>
          <w:color w:val="1F2A37"/>
          <w:sz w:val="12"/>
          <w:szCs w:val="12"/>
        </w:rPr>
        <w:t xml:space="preserve">          "settings": {</w:t>
      </w:r>
    </w:p>
    <w:p>
      <w:pPr>
        <w:shd w:fill="F4F6F8" w:color="auto" w:val="clear"/>
        <w:spacing w:after="0" w:line="172"/>
      </w:pPr>
      <w:r>
        <w:rPr>
          <w:rFonts w:ascii="Consolas" w:cs="Consolas" w:eastAsia="Consolas" w:hAnsi="Consolas"/>
          <w:color w:val="1F2A37"/>
          <w:sz w:val="12"/>
          <w:szCs w:val="12"/>
        </w:rPr>
        <w:t xml:space="preserve">            "minDockerVersion": "v1.41",</w:t>
      </w:r>
    </w:p>
    <w:p>
      <w:pPr>
        <w:shd w:fill="F4F6F8" w:color="auto" w:val="clear"/>
        <w:spacing w:after="0" w:line="172"/>
      </w:pPr>
      <w:r>
        <w:rPr>
          <w:rFonts w:ascii="Consolas" w:cs="Consolas" w:eastAsia="Consolas" w:hAnsi="Consolas"/>
          <w:color w:val="1F2A37"/>
          <w:sz w:val="12"/>
          <w:szCs w:val="12"/>
        </w:rPr>
        <w:t xml:space="preserve">            "loggingOptions": "",</w:t>
      </w:r>
    </w:p>
    <w:p>
      <w:pPr>
        <w:shd w:fill="F4F6F8" w:color="auto" w:val="clear"/>
        <w:spacing w:after="0" w:line="172"/>
      </w:pPr>
      <w:r>
        <w:rPr>
          <w:rFonts w:ascii="Consolas" w:cs="Consolas" w:eastAsia="Consolas" w:hAnsi="Consolas"/>
          <w:color w:val="1F2A37"/>
          <w:sz w:val="12"/>
          <w:szCs w:val="12"/>
        </w:rPr>
        <w:t xml:space="preserve">            "registryCredentials": {</w:t>
      </w:r>
    </w:p>
    <w:p>
      <w:pPr>
        <w:shd w:fill="F4F6F8" w:color="auto" w:val="clear"/>
        <w:spacing w:after="0" w:line="172"/>
      </w:pPr>
      <w:r>
        <w:rPr>
          <w:rFonts w:ascii="Consolas" w:cs="Consolas" w:eastAsia="Consolas" w:hAnsi="Consolas"/>
          <w:color w:val="1F2A37"/>
          <w:sz w:val="12"/>
          <w:szCs w:val="12"/>
        </w:rPr>
        <w:t xml:space="preserve">              "acr": {</w:t>
      </w:r>
    </w:p>
    <w:p>
      <w:pPr>
        <w:shd w:fill="F4F6F8" w:color="auto" w:val="clear"/>
        <w:spacing w:after="0" w:line="172"/>
      </w:pPr>
      <w:r>
        <w:rPr>
          <w:rFonts w:ascii="Consolas" w:cs="Consolas" w:eastAsia="Consolas" w:hAnsi="Consolas"/>
          <w:color w:val="1F2A37"/>
          <w:sz w:val="12"/>
          <w:szCs w:val="12"/>
        </w:rPr>
        <w:t xml:space="preserve">                "username": "${ACR_PULL_TOKEN_NAME}",</w:t>
      </w:r>
    </w:p>
    <w:p>
      <w:pPr>
        <w:shd w:fill="F4F6F8" w:color="auto" w:val="clear"/>
        <w:spacing w:after="0" w:line="172"/>
      </w:pPr>
      <w:r>
        <w:rPr>
          <w:rFonts w:ascii="Consolas" w:cs="Consolas" w:eastAsia="Consolas" w:hAnsi="Consolas"/>
          <w:color w:val="1F2A37"/>
          <w:sz w:val="12"/>
          <w:szCs w:val="12"/>
        </w:rPr>
        <w:t xml:space="preserve">                "password": "${ACR_PULL_TOKEN_PASSWORD}",</w:t>
      </w:r>
    </w:p>
    <w:p>
      <w:pPr>
        <w:shd w:fill="F4F6F8" w:color="auto" w:val="clear"/>
        <w:spacing w:after="0" w:line="172"/>
      </w:pPr>
      <w:r>
        <w:rPr>
          <w:rFonts w:ascii="Consolas" w:cs="Consolas" w:eastAsia="Consolas" w:hAnsi="Consolas"/>
          <w:color w:val="1F2A37"/>
          <w:sz w:val="12"/>
          <w:szCs w:val="12"/>
        </w:rPr>
        <w:t xml:space="preserve">                "address": "${ACR_LOGIN_SERVER}"</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"systemModules": {</w:t>
      </w:r>
    </w:p>
    <w:p>
      <w:pPr>
        <w:shd w:fill="F4F6F8" w:color="auto" w:val="clear"/>
        <w:spacing w:after="0" w:line="172"/>
      </w:pPr>
      <w:r>
        <w:rPr>
          <w:rFonts w:ascii="Consolas" w:cs="Consolas" w:eastAsia="Consolas" w:hAnsi="Consolas"/>
          <w:color w:val="1F2A37"/>
          <w:sz w:val="12"/>
          <w:szCs w:val="12"/>
        </w:rPr>
        <w:t xml:space="preserve">          "edgeAgent": {</w:t>
      </w:r>
    </w:p>
    <w:p>
      <w:pPr>
        <w:shd w:fill="F4F6F8" w:color="auto" w:val="clear"/>
        <w:spacing w:after="0" w:line="172"/>
      </w:pPr>
      <w:r>
        <w:rPr>
          <w:rFonts w:ascii="Consolas" w:cs="Consolas" w:eastAsia="Consolas" w:hAnsi="Consolas"/>
          <w:color w:val="1F2A37"/>
          <w:sz w:val="12"/>
          <w:szCs w:val="12"/>
        </w:rPr>
        <w:t xml:space="preserve">            "type": "docker",</w:t>
      </w:r>
    </w:p>
    <w:p>
      <w:pPr>
        <w:shd w:fill="F4F6F8" w:color="auto" w:val="clear"/>
        <w:spacing w:after="0" w:line="172"/>
      </w:pPr>
      <w:r>
        <w:rPr>
          <w:rFonts w:ascii="Consolas" w:cs="Consolas" w:eastAsia="Consolas" w:hAnsi="Consolas"/>
          <w:color w:val="1F2A37"/>
          <w:sz w:val="12"/>
          <w:szCs w:val="12"/>
        </w:rPr>
        <w:t xml:space="preserve">            "settings": {</w:t>
      </w:r>
    </w:p>
    <w:p>
      <w:pPr>
        <w:shd w:fill="F4F6F8" w:color="auto" w:val="clear"/>
        <w:spacing w:after="0" w:line="172"/>
      </w:pPr>
      <w:r>
        <w:rPr>
          <w:rFonts w:ascii="Consolas" w:cs="Consolas" w:eastAsia="Consolas" w:hAnsi="Consolas"/>
          <w:color w:val="1F2A37"/>
          <w:sz w:val="12"/>
          <w:szCs w:val="12"/>
        </w:rPr>
        <w:t xml:space="preserve">              "image": "mcr.microsoft.com/azureiotedge-agent:1.6.0",</w:t>
      </w:r>
    </w:p>
    <w:p>
      <w:pPr>
        <w:shd w:fill="F4F6F8" w:color="auto" w:val="clear"/>
        <w:spacing w:after="0" w:line="172"/>
      </w:pPr>
      <w:r>
        <w:rPr>
          <w:rFonts w:ascii="Consolas" w:cs="Consolas" w:eastAsia="Consolas" w:hAnsi="Consolas"/>
          <w:color w:val="1F2A37"/>
          <w:sz w:val="12"/>
          <w:szCs w:val="12"/>
        </w:rPr>
        <w:t xml:space="preserve">              "createOptions": {</w:t>
      </w:r>
    </w:p>
    <w:p>
      <w:pPr>
        <w:shd w:fill="F4F6F8" w:color="auto" w:val="clear"/>
        <w:spacing w:after="0" w:line="172"/>
      </w:pPr>
      <w:r>
        <w:rPr>
          <w:rFonts w:ascii="Consolas" w:cs="Consolas" w:eastAsia="Consolas" w:hAnsi="Consolas"/>
          <w:color w:val="1F2A37"/>
          <w:sz w:val="12"/>
          <w:szCs w:val="12"/>
        </w:rPr>
        <w:t xml:space="preserve">                "HostConfig": {</w:t>
      </w:r>
    </w:p>
    <w:p>
      <w:pPr>
        <w:shd w:fill="F4F6F8" w:color="auto" w:val="clear"/>
        <w:spacing w:after="0" w:line="172"/>
      </w:pPr>
      <w:r>
        <w:rPr>
          <w:rFonts w:ascii="Consolas" w:cs="Consolas" w:eastAsia="Consolas" w:hAnsi="Consolas"/>
          <w:color w:val="1F2A37"/>
          <w:sz w:val="12"/>
          <w:szCs w:val="12"/>
        </w:rPr>
        <w:t xml:space="preserve">                  "Binds": ["/var/lib/edge-agent:/iotedge/storage"],</w:t>
      </w:r>
    </w:p>
    <w:p>
      <w:pPr>
        <w:shd w:fill="F4F6F8" w:color="auto" w:val="clear"/>
        <w:spacing w:after="0" w:line="172"/>
      </w:pPr>
      <w:r>
        <w:rPr>
          <w:rFonts w:ascii="Consolas" w:cs="Consolas" w:eastAsia="Consolas" w:hAnsi="Consolas"/>
          <w:color w:val="1F2A37"/>
          <w:sz w:val="12"/>
          <w:szCs w:val="12"/>
        </w:rPr>
        <w:t xml:space="preserve">                  "Memory": 167772160,</w:t>
      </w:r>
    </w:p>
    <w:p>
      <w:pPr>
        <w:shd w:fill="F4F6F8" w:color="auto" w:val="clear"/>
        <w:spacing w:after="0" w:line="172"/>
      </w:pPr>
      <w:r>
        <w:rPr>
          <w:rFonts w:ascii="Consolas" w:cs="Consolas" w:eastAsia="Consolas" w:hAnsi="Consolas"/>
          <w:color w:val="1F2A37"/>
          <w:sz w:val="12"/>
          <w:szCs w:val="12"/>
        </w:rPr>
        <w:t xml:space="preserve">                  "MemorySwap": 167772160,</w:t>
      </w:r>
    </w:p>
    <w:p>
      <w:pPr>
        <w:shd w:fill="F4F6F8" w:color="auto" w:val="clear"/>
        <w:spacing w:after="0" w:line="172"/>
      </w:pPr>
      <w:r>
        <w:rPr>
          <w:rFonts w:ascii="Consolas" w:cs="Consolas" w:eastAsia="Consolas" w:hAnsi="Consolas"/>
          <w:color w:val="1F2A37"/>
          <w:sz w:val="12"/>
          <w:szCs w:val="12"/>
        </w:rPr>
        <w:t xml:space="preserve">                  "LogConfig": { "Type": "local", "Config": { "max-size": "10m", "max-file": "3" }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"env": {</w:t>
      </w:r>
    </w:p>
    <w:p>
      <w:pPr>
        <w:shd w:fill="F4F6F8" w:color="auto" w:val="clear"/>
        <w:spacing w:after="0" w:line="172"/>
      </w:pPr>
      <w:r>
        <w:rPr>
          <w:rFonts w:ascii="Consolas" w:cs="Consolas" w:eastAsia="Consolas" w:hAnsi="Consolas"/>
          <w:color w:val="1F2A37"/>
          <w:sz w:val="12"/>
          <w:szCs w:val="12"/>
        </w:rPr>
        <w:t xml:space="preserve">              "StorageFolder": { "value": "/iotedge/storage/" },</w:t>
      </w:r>
    </w:p>
    <w:p>
      <w:pPr>
        <w:shd w:fill="F4F6F8" w:color="auto" w:val="clear"/>
        <w:spacing w:after="0" w:line="172"/>
      </w:pPr>
      <w:r>
        <w:rPr>
          <w:rFonts w:ascii="Consolas" w:cs="Consolas" w:eastAsia="Consolas" w:hAnsi="Consolas"/>
          <w:color w:val="1F2A37"/>
          <w:sz w:val="12"/>
          <w:szCs w:val="12"/>
        </w:rPr>
        <w:t xml:space="preserve">              "UsePersistentStorage": { "value": "true" },</w:t>
      </w:r>
    </w:p>
    <w:p>
      <w:pPr>
        <w:shd w:fill="F4F6F8" w:color="auto" w:val="clear"/>
        <w:spacing w:after="0" w:line="172"/>
      </w:pPr>
      <w:r>
        <w:rPr>
          <w:rFonts w:ascii="Consolas" w:cs="Consolas" w:eastAsia="Consolas" w:hAnsi="Consolas"/>
          <w:color w:val="1F2A37"/>
          <w:sz w:val="12"/>
          <w:szCs w:val="12"/>
        </w:rPr>
        <w:t xml:space="preserve">              "UpstreamProtocol": { "value": "Amqp" },</w:t>
      </w:r>
    </w:p>
    <w:p>
      <w:pPr>
        <w:shd w:fill="F4F6F8" w:color="auto" w:val="clear"/>
        <w:spacing w:after="0" w:line="172"/>
      </w:pPr>
      <w:r>
        <w:rPr>
          <w:rFonts w:ascii="Consolas" w:cs="Consolas" w:eastAsia="Consolas" w:hAnsi="Consolas"/>
          <w:color w:val="1F2A37"/>
          <w:sz w:val="12"/>
          <w:szCs w:val="12"/>
        </w:rPr>
        <w:t xml:space="preserve">              "ModuleUpdateMode": { "value": "WaitForAllPulls" },</w:t>
      </w:r>
    </w:p>
    <w:p>
      <w:pPr>
        <w:shd w:fill="F4F6F8" w:color="auto" w:val="clear"/>
        <w:spacing w:after="0" w:line="172"/>
      </w:pPr>
      <w:r>
        <w:rPr>
          <w:rFonts w:ascii="Consolas" w:cs="Consolas" w:eastAsia="Consolas" w:hAnsi="Consolas"/>
          <w:color w:val="1F2A37"/>
          <w:sz w:val="12"/>
          <w:szCs w:val="12"/>
        </w:rPr>
        <w:t xml:space="preserve">              "MaxRestartCount": { "value": "5" },</w:t>
      </w:r>
    </w:p>
    <w:p>
      <w:pPr>
        <w:shd w:fill="F4F6F8" w:color="auto" w:val="clear"/>
        <w:spacing w:after="0" w:line="172"/>
      </w:pPr>
      <w:r>
        <w:rPr>
          <w:rFonts w:ascii="Consolas" w:cs="Consolas" w:eastAsia="Consolas" w:hAnsi="Consolas"/>
          <w:color w:val="1F2A37"/>
          <w:sz w:val="12"/>
          <w:szCs w:val="12"/>
        </w:rPr>
        <w:t xml:space="preserve">              "CoolOffTimeUnitInSeconds": { "value": "10" },</w:t>
      </w:r>
    </w:p>
    <w:p>
      <w:pPr>
        <w:shd w:fill="F4F6F8" w:color="auto" w:val="clear"/>
        <w:spacing w:after="0" w:line="172"/>
      </w:pPr>
      <w:r>
        <w:rPr>
          <w:rFonts w:ascii="Consolas" w:cs="Consolas" w:eastAsia="Consolas" w:hAnsi="Consolas"/>
          <w:color w:val="1F2A37"/>
          <w:sz w:val="12"/>
          <w:szCs w:val="12"/>
        </w:rPr>
        <w:t xml:space="preserve">              "IntensiveCareTimeInMinutes": { "value": "10" },</w:t>
      </w:r>
    </w:p>
    <w:p>
      <w:pPr>
        <w:shd w:fill="F4F6F8" w:color="auto" w:val="clear"/>
        <w:spacing w:after="0" w:line="172"/>
      </w:pPr>
      <w:r>
        <w:rPr>
          <w:rFonts w:ascii="Consolas" w:cs="Consolas" w:eastAsia="Consolas" w:hAnsi="Consolas"/>
          <w:color w:val="1F2A37"/>
          <w:sz w:val="12"/>
          <w:szCs w:val="12"/>
        </w:rPr>
        <w:t xml:space="preserve">              "UseOfflineCheck": { "value": "true"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"edgeHub": {</w:t>
      </w:r>
    </w:p>
    <w:p>
      <w:pPr>
        <w:shd w:fill="F4F6F8" w:color="auto" w:val="clear"/>
        <w:spacing w:after="0" w:line="172"/>
      </w:pPr>
      <w:r>
        <w:rPr>
          <w:rFonts w:ascii="Consolas" w:cs="Consolas" w:eastAsia="Consolas" w:hAnsi="Consolas"/>
          <w:color w:val="1F2A37"/>
          <w:sz w:val="12"/>
          <w:szCs w:val="12"/>
        </w:rPr>
        <w:t xml:space="preserve">            "type": "docker",</w:t>
      </w:r>
    </w:p>
    <w:p>
      <w:pPr>
        <w:shd w:fill="F4F6F8" w:color="auto" w:val="clear"/>
        <w:spacing w:after="0" w:line="172"/>
      </w:pPr>
      <w:r>
        <w:rPr>
          <w:rFonts w:ascii="Consolas" w:cs="Consolas" w:eastAsia="Consolas" w:hAnsi="Consolas"/>
          <w:color w:val="1F2A37"/>
          <w:sz w:val="12"/>
          <w:szCs w:val="12"/>
        </w:rPr>
        <w:t xml:space="preserve">            "status": "running",</w:t>
      </w:r>
    </w:p>
    <w:p>
      <w:pPr>
        <w:shd w:fill="F4F6F8" w:color="auto" w:val="clear"/>
        <w:spacing w:after="0" w:line="172"/>
      </w:pPr>
      <w:r>
        <w:rPr>
          <w:rFonts w:ascii="Consolas" w:cs="Consolas" w:eastAsia="Consolas" w:hAnsi="Consolas"/>
          <w:color w:val="1F2A37"/>
          <w:sz w:val="12"/>
          <w:szCs w:val="12"/>
        </w:rPr>
        <w:t xml:space="preserve">            "restartPolicy": "always",</w:t>
      </w:r>
    </w:p>
    <w:p>
      <w:pPr>
        <w:shd w:fill="F4F6F8" w:color="auto" w:val="clear"/>
        <w:spacing w:after="0" w:line="172"/>
      </w:pPr>
      <w:r>
        <w:rPr>
          <w:rFonts w:ascii="Consolas" w:cs="Consolas" w:eastAsia="Consolas" w:hAnsi="Consolas"/>
          <w:color w:val="1F2A37"/>
          <w:sz w:val="12"/>
          <w:szCs w:val="12"/>
        </w:rPr>
        <w:t xml:space="preserve">            "startupOrder": 0,</w:t>
      </w:r>
    </w:p>
    <w:p>
      <w:pPr>
        <w:shd w:fill="F4F6F8" w:color="auto" w:val="clear"/>
        <w:spacing w:after="0" w:line="172"/>
      </w:pPr>
      <w:r>
        <w:rPr>
          <w:rFonts w:ascii="Consolas" w:cs="Consolas" w:eastAsia="Consolas" w:hAnsi="Consolas"/>
          <w:color w:val="1F2A37"/>
          <w:sz w:val="12"/>
          <w:szCs w:val="12"/>
        </w:rPr>
        <w:t xml:space="preserve">            "settings": {</w:t>
      </w:r>
    </w:p>
    <w:p>
      <w:pPr>
        <w:shd w:fill="F4F6F8" w:color="auto" w:val="clear"/>
        <w:spacing w:after="0" w:line="172"/>
      </w:pPr>
      <w:r>
        <w:rPr>
          <w:rFonts w:ascii="Consolas" w:cs="Consolas" w:eastAsia="Consolas" w:hAnsi="Consolas"/>
          <w:color w:val="1F2A37"/>
          <w:sz w:val="12"/>
          <w:szCs w:val="12"/>
        </w:rPr>
        <w:t xml:space="preserve">              "image": "mcr.microsoft.com/azureiotedge-hub:1.6.0",</w:t>
      </w:r>
    </w:p>
    <w:p>
      <w:pPr>
        <w:shd w:fill="F4F6F8" w:color="auto" w:val="clear"/>
        <w:spacing w:after="0" w:line="172"/>
      </w:pPr>
      <w:r>
        <w:rPr>
          <w:rFonts w:ascii="Consolas" w:cs="Consolas" w:eastAsia="Consolas" w:hAnsi="Consolas"/>
          <w:color w:val="1F2A37"/>
          <w:sz w:val="12"/>
          <w:szCs w:val="12"/>
        </w:rPr>
        <w:t xml:space="preserve">              "createOptions": {</w:t>
      </w:r>
    </w:p>
    <w:p>
      <w:pPr>
        <w:shd w:fill="F4F6F8" w:color="auto" w:val="clear"/>
        <w:spacing w:after="0" w:line="172"/>
      </w:pPr>
      <w:r>
        <w:rPr>
          <w:rFonts w:ascii="Consolas" w:cs="Consolas" w:eastAsia="Consolas" w:hAnsi="Consolas"/>
          <w:color w:val="1F2A37"/>
          <w:sz w:val="12"/>
          <w:szCs w:val="12"/>
        </w:rPr>
        <w:t xml:space="preserve">                "HostConfig": {</w:t>
      </w:r>
    </w:p>
    <w:p>
      <w:pPr>
        <w:shd w:fill="F4F6F8" w:color="auto" w:val="clear"/>
        <w:spacing w:after="0" w:line="172"/>
      </w:pPr>
      <w:r>
        <w:rPr>
          <w:rFonts w:ascii="Consolas" w:cs="Consolas" w:eastAsia="Consolas" w:hAnsi="Consolas"/>
          <w:color w:val="1F2A37"/>
          <w:sz w:val="12"/>
          <w:szCs w:val="12"/>
        </w:rPr>
        <w:t xml:space="preserve">                  "Binds": ["/srv/edge-buffer/edgehub:/iotedge/storage"],</w:t>
      </w:r>
    </w:p>
    <w:p>
      <w:pPr>
        <w:shd w:fill="F4F6F8" w:color="auto" w:val="clear"/>
        <w:spacing w:after="0" w:line="172"/>
      </w:pPr>
      <w:r>
        <w:rPr>
          <w:rFonts w:ascii="Consolas" w:cs="Consolas" w:eastAsia="Consolas" w:hAnsi="Consolas"/>
          <w:color w:val="1F2A37"/>
          <w:sz w:val="12"/>
          <w:szCs w:val="12"/>
        </w:rPr>
        <w:t xml:space="preserve">                  "Memory": 469762048,</w:t>
      </w:r>
    </w:p>
    <w:p>
      <w:pPr>
        <w:shd w:fill="F4F6F8" w:color="auto" w:val="clear"/>
        <w:spacing w:after="0" w:line="172"/>
      </w:pPr>
      <w:r>
        <w:rPr>
          <w:rFonts w:ascii="Consolas" w:cs="Consolas" w:eastAsia="Consolas" w:hAnsi="Consolas"/>
          <w:color w:val="1F2A37"/>
          <w:sz w:val="12"/>
          <w:szCs w:val="12"/>
        </w:rPr>
        <w:t xml:space="preserve">                  "MemorySwap": 469762048,</w:t>
      </w:r>
    </w:p>
    <w:p>
      <w:pPr>
        <w:shd w:fill="F4F6F8" w:color="auto" w:val="clear"/>
        <w:spacing w:after="0" w:line="172"/>
      </w:pPr>
      <w:r>
        <w:rPr>
          <w:rFonts w:ascii="Consolas" w:cs="Consolas" w:eastAsia="Consolas" w:hAnsi="Consolas"/>
          <w:color w:val="1F2A37"/>
          <w:sz w:val="12"/>
          <w:szCs w:val="12"/>
        </w:rPr>
        <w:t xml:space="preserve">                  "LogConfig": { "Type": "local", "Config": { "max-size": "10m", "max-file": "3" }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"env": {</w:t>
      </w:r>
    </w:p>
    <w:p>
      <w:pPr>
        <w:shd w:fill="F4F6F8" w:color="auto" w:val="clear"/>
        <w:spacing w:after="0" w:line="172"/>
      </w:pPr>
      <w:r>
        <w:rPr>
          <w:rFonts w:ascii="Consolas" w:cs="Consolas" w:eastAsia="Consolas" w:hAnsi="Consolas"/>
          <w:color w:val="1F2A37"/>
          <w:sz w:val="12"/>
          <w:szCs w:val="12"/>
        </w:rPr>
        <w:t xml:space="preserve">              "StorageFolder": { "value": "/iotedge/storage/" },</w:t>
      </w:r>
    </w:p>
    <w:p>
      <w:pPr>
        <w:shd w:fill="F4F6F8" w:color="auto" w:val="clear"/>
        <w:spacing w:after="0" w:line="172"/>
      </w:pPr>
      <w:r>
        <w:rPr>
          <w:rFonts w:ascii="Consolas" w:cs="Consolas" w:eastAsia="Consolas" w:hAnsi="Consolas"/>
          <w:color w:val="1F2A37"/>
          <w:sz w:val="12"/>
          <w:szCs w:val="12"/>
        </w:rPr>
        <w:t xml:space="preserve">              "UsePersistentStorage": { "value": "true" },</w:t>
      </w:r>
    </w:p>
    <w:p>
      <w:pPr>
        <w:shd w:fill="F4F6F8" w:color="auto" w:val="clear"/>
        <w:spacing w:after="0" w:line="172"/>
      </w:pPr>
      <w:r>
        <w:rPr>
          <w:rFonts w:ascii="Consolas" w:cs="Consolas" w:eastAsia="Consolas" w:hAnsi="Consolas"/>
          <w:color w:val="1F2A37"/>
          <w:sz w:val="12"/>
          <w:szCs w:val="12"/>
        </w:rPr>
        <w:t xml:space="preserve">              "OptimizeForPerformance": { "value": "false" },</w:t>
      </w:r>
    </w:p>
    <w:p>
      <w:pPr>
        <w:shd w:fill="F4F6F8" w:color="auto" w:val="clear"/>
        <w:spacing w:after="0" w:line="172"/>
      </w:pPr>
      <w:r>
        <w:rPr>
          <w:rFonts w:ascii="Consolas" w:cs="Consolas" w:eastAsia="Consolas" w:hAnsi="Consolas"/>
          <w:color w:val="1F2A37"/>
          <w:sz w:val="12"/>
          <w:szCs w:val="12"/>
        </w:rPr>
        <w:t xml:space="preserve">              "UpstreamProtocol": { "value": "Amqp" },</w:t>
      </w:r>
    </w:p>
    <w:p>
      <w:pPr>
        <w:shd w:fill="F4F6F8" w:color="auto" w:val="clear"/>
        <w:spacing w:after="0" w:line="172"/>
      </w:pPr>
      <w:r>
        <w:rPr>
          <w:rFonts w:ascii="Consolas" w:cs="Consolas" w:eastAsia="Consolas" w:hAnsi="Consolas"/>
          <w:color w:val="1F2A37"/>
          <w:sz w:val="12"/>
          <w:szCs w:val="12"/>
        </w:rPr>
        <w:t xml:space="preserve">              "MaxUpstreamBatchSize": { "value": "20" },</w:t>
      </w:r>
    </w:p>
    <w:p>
      <w:pPr>
        <w:shd w:fill="F4F6F8" w:color="auto" w:val="clear"/>
        <w:spacing w:after="0" w:line="172"/>
      </w:pPr>
      <w:r>
        <w:rPr>
          <w:rFonts w:ascii="Consolas" w:cs="Consolas" w:eastAsia="Consolas" w:hAnsi="Consolas"/>
          <w:color w:val="1F2A37"/>
          <w:sz w:val="12"/>
          <w:szCs w:val="12"/>
        </w:rPr>
        <w:t xml:space="preserve">              "UpstreamFanOutFactor": { "value": "10" },</w:t>
      </w:r>
    </w:p>
    <w:p>
      <w:pPr>
        <w:shd w:fill="F4F6F8" w:color="auto" w:val="clear"/>
        <w:spacing w:after="0" w:line="172"/>
      </w:pPr>
      <w:r>
        <w:rPr>
          <w:rFonts w:ascii="Consolas" w:cs="Consolas" w:eastAsia="Consolas" w:hAnsi="Consolas"/>
          <w:color w:val="1F2A37"/>
          <w:sz w:val="12"/>
          <w:szCs w:val="12"/>
        </w:rPr>
        <w:t xml:space="preserve">              "ConnectivityCheckFrequencySecs": { "value": "60" },</w:t>
      </w:r>
    </w:p>
    <w:p>
      <w:pPr>
        <w:shd w:fill="F4F6F8" w:color="auto" w:val="clear"/>
        <w:spacing w:after="0" w:line="172"/>
      </w:pPr>
      <w:r>
        <w:rPr>
          <w:rFonts w:ascii="Consolas" w:cs="Consolas" w:eastAsia="Consolas" w:hAnsi="Consolas"/>
          <w:color w:val="1F2A37"/>
          <w:sz w:val="12"/>
          <w:szCs w:val="12"/>
        </w:rPr>
        <w:t xml:space="preserve">              "CloudOperationTimeoutSecs": { "value": "20" },</w:t>
      </w:r>
    </w:p>
    <w:p>
      <w:pPr>
        <w:shd w:fill="F4F6F8" w:color="auto" w:val="clear"/>
        <w:spacing w:after="0" w:line="172"/>
      </w:pPr>
      <w:r>
        <w:rPr>
          <w:rFonts w:ascii="Consolas" w:cs="Consolas" w:eastAsia="Consolas" w:hAnsi="Consolas"/>
          <w:color w:val="1F2A37"/>
          <w:sz w:val="12"/>
          <w:szCs w:val="12"/>
        </w:rPr>
        <w:t xml:space="preserve">              "MessageCleanupIntervalSecs": { "value": "1800" },</w:t>
      </w:r>
    </w:p>
    <w:p>
      <w:pPr>
        <w:shd w:fill="F4F6F8" w:color="auto" w:val="clear"/>
        <w:spacing w:after="0" w:line="172"/>
      </w:pPr>
      <w:r>
        <w:rPr>
          <w:rFonts w:ascii="Consolas" w:cs="Consolas" w:eastAsia="Consolas" w:hAnsi="Consolas"/>
          <w:color w:val="1F2A37"/>
          <w:sz w:val="12"/>
          <w:szCs w:val="12"/>
        </w:rPr>
        <w:t xml:space="preserve">              "RocksDB_MaxTotalWalSize": { "value": "134217728" },</w:t>
      </w:r>
    </w:p>
    <w:p>
      <w:pPr>
        <w:shd w:fill="F4F6F8" w:color="auto" w:val="clear"/>
        <w:spacing w:after="0" w:line="172"/>
      </w:pPr>
      <w:r>
        <w:rPr>
          <w:rFonts w:ascii="Consolas" w:cs="Consolas" w:eastAsia="Consolas" w:hAnsi="Consolas"/>
          <w:color w:val="1F2A37"/>
          <w:sz w:val="12"/>
          <w:szCs w:val="12"/>
        </w:rPr>
        <w:t xml:space="preserve">              "SslProtocols": { "value": "tls1.2,tls1.3"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"modules": {</w:t>
      </w:r>
    </w:p>
    <w:p>
      <w:pPr>
        <w:shd w:fill="F4F6F8" w:color="auto" w:val="clear"/>
        <w:spacing w:after="0" w:line="172"/>
      </w:pPr>
      <w:r>
        <w:rPr>
          <w:rFonts w:ascii="Consolas" w:cs="Consolas" w:eastAsia="Consolas" w:hAnsi="Consolas"/>
          <w:color w:val="1F2A37"/>
          <w:sz w:val="12"/>
          <w:szCs w:val="12"/>
        </w:rPr>
        <w:t xml:space="preserve">          "frame-capture": {</w:t>
      </w:r>
    </w:p>
    <w:p>
      <w:pPr>
        <w:shd w:fill="F4F6F8" w:color="auto" w:val="clear"/>
        <w:spacing w:after="0" w:line="172"/>
      </w:pPr>
      <w:r>
        <w:rPr>
          <w:rFonts w:ascii="Consolas" w:cs="Consolas" w:eastAsia="Consolas" w:hAnsi="Consolas"/>
          <w:color w:val="1F2A37"/>
          <w:sz w:val="12"/>
          <w:szCs w:val="12"/>
        </w:rPr>
        <w:t xml:space="preserve">            "version": "1.0",</w:t>
      </w:r>
    </w:p>
    <w:p>
      <w:pPr>
        <w:shd w:fill="F4F6F8" w:color="auto" w:val="clear"/>
        <w:spacing w:after="0" w:line="172"/>
      </w:pPr>
      <w:r>
        <w:rPr>
          <w:rFonts w:ascii="Consolas" w:cs="Consolas" w:eastAsia="Consolas" w:hAnsi="Consolas"/>
          <w:color w:val="1F2A37"/>
          <w:sz w:val="12"/>
          <w:szCs w:val="12"/>
        </w:rPr>
        <w:t xml:space="preserve">            "type": "docker",</w:t>
      </w:r>
    </w:p>
    <w:p>
      <w:pPr>
        <w:shd w:fill="F4F6F8" w:color="auto" w:val="clear"/>
        <w:spacing w:after="0" w:line="172"/>
      </w:pPr>
      <w:r>
        <w:rPr>
          <w:rFonts w:ascii="Consolas" w:cs="Consolas" w:eastAsia="Consolas" w:hAnsi="Consolas"/>
          <w:color w:val="1F2A37"/>
          <w:sz w:val="12"/>
          <w:szCs w:val="12"/>
        </w:rPr>
        <w:t xml:space="preserve">            "status": "running",</w:t>
      </w:r>
    </w:p>
    <w:p>
      <w:pPr>
        <w:shd w:fill="F4F6F8" w:color="auto" w:val="clear"/>
        <w:spacing w:after="0" w:line="172"/>
      </w:pPr>
      <w:r>
        <w:rPr>
          <w:rFonts w:ascii="Consolas" w:cs="Consolas" w:eastAsia="Consolas" w:hAnsi="Consolas"/>
          <w:color w:val="1F2A37"/>
          <w:sz w:val="12"/>
          <w:szCs w:val="12"/>
        </w:rPr>
        <w:t xml:space="preserve">            "restartPolicy": "always",</w:t>
      </w:r>
    </w:p>
    <w:p>
      <w:pPr>
        <w:shd w:fill="F4F6F8" w:color="auto" w:val="clear"/>
        <w:spacing w:after="0" w:line="172"/>
      </w:pPr>
      <w:r>
        <w:rPr>
          <w:rFonts w:ascii="Consolas" w:cs="Consolas" w:eastAsia="Consolas" w:hAnsi="Consolas"/>
          <w:color w:val="1F2A37"/>
          <w:sz w:val="12"/>
          <w:szCs w:val="12"/>
        </w:rPr>
        <w:t xml:space="preserve">            "startupOrder": 1,</w:t>
      </w:r>
    </w:p>
    <w:p>
      <w:pPr>
        <w:shd w:fill="F4F6F8" w:color="auto" w:val="clear"/>
        <w:spacing w:after="0" w:line="172"/>
      </w:pPr>
      <w:r>
        <w:rPr>
          <w:rFonts w:ascii="Consolas" w:cs="Consolas" w:eastAsia="Consolas" w:hAnsi="Consolas"/>
          <w:color w:val="1F2A37"/>
          <w:sz w:val="12"/>
          <w:szCs w:val="12"/>
        </w:rPr>
        <w:t xml:space="preserve">            "settings": {</w:t>
      </w:r>
    </w:p>
    <w:p>
      <w:pPr>
        <w:shd w:fill="F4F6F8" w:color="auto" w:val="clear"/>
        <w:spacing w:after="0" w:line="172"/>
      </w:pPr>
      <w:r>
        <w:rPr>
          <w:rFonts w:ascii="Consolas" w:cs="Consolas" w:eastAsia="Consolas" w:hAnsi="Consolas"/>
          <w:color w:val="1F2A37"/>
          <w:sz w:val="12"/>
          <w:szCs w:val="12"/>
        </w:rPr>
        <w:t xml:space="preserve">              "image": "${ACR_LOGIN_SERVER}/edge-inference/frame-capture:1.3.0@${FRAME_CAPTURE_DIGEST}",</w:t>
      </w:r>
    </w:p>
    <w:p>
      <w:pPr>
        <w:shd w:fill="F4F6F8" w:color="auto" w:val="clear"/>
        <w:spacing w:after="0" w:line="172"/>
      </w:pPr>
      <w:r>
        <w:rPr>
          <w:rFonts w:ascii="Consolas" w:cs="Consolas" w:eastAsia="Consolas" w:hAnsi="Consolas"/>
          <w:color w:val="1F2A37"/>
          <w:sz w:val="12"/>
          <w:szCs w:val="12"/>
        </w:rPr>
        <w:t xml:space="preserve">              "createOptions": {</w:t>
      </w:r>
    </w:p>
    <w:p>
      <w:pPr>
        <w:shd w:fill="F4F6F8" w:color="auto" w:val="clear"/>
        <w:spacing w:after="0" w:line="172"/>
      </w:pPr>
      <w:r>
        <w:rPr>
          <w:rFonts w:ascii="Consolas" w:cs="Consolas" w:eastAsia="Consolas" w:hAnsi="Consolas"/>
          <w:color w:val="1F2A37"/>
          <w:sz w:val="12"/>
          <w:szCs w:val="12"/>
        </w:rPr>
        <w:t xml:space="preserve">                "User": "65532:65532",</w:t>
      </w:r>
    </w:p>
    <w:p>
      <w:pPr>
        <w:shd w:fill="F4F6F8" w:color="auto" w:val="clear"/>
        <w:spacing w:after="0" w:line="172"/>
      </w:pPr>
      <w:r>
        <w:rPr>
          <w:rFonts w:ascii="Consolas" w:cs="Consolas" w:eastAsia="Consolas" w:hAnsi="Consolas"/>
          <w:color w:val="1F2A37"/>
          <w:sz w:val="12"/>
          <w:szCs w:val="12"/>
        </w:rPr>
        <w:t xml:space="preserve">                "HostConfig": {</w:t>
      </w:r>
    </w:p>
    <w:p>
      <w:pPr>
        <w:shd w:fill="F4F6F8" w:color="auto" w:val="clear"/>
        <w:spacing w:after="0" w:line="172"/>
      </w:pPr>
      <w:r>
        <w:rPr>
          <w:rFonts w:ascii="Consolas" w:cs="Consolas" w:eastAsia="Consolas" w:hAnsi="Consolas"/>
          <w:color w:val="1F2A37"/>
          <w:sz w:val="12"/>
          <w:szCs w:val="12"/>
        </w:rPr>
        <w:t xml:space="preserve">                  "Binds": [</w:t>
      </w:r>
    </w:p>
    <w:p>
      <w:pPr>
        <w:shd w:fill="F4F6F8" w:color="auto" w:val="clear"/>
        <w:spacing w:after="0" w:line="172"/>
      </w:pPr>
      <w:r>
        <w:rPr>
          <w:rFonts w:ascii="Consolas" w:cs="Consolas" w:eastAsia="Consolas" w:hAnsi="Consolas"/>
          <w:color w:val="1F2A37"/>
          <w:sz w:val="12"/>
          <w:szCs w:val="12"/>
        </w:rPr>
        <w:t xml:space="preserve">                    "/srv/edge-buffer/spool:/spool",</w:t>
      </w:r>
    </w:p>
    <w:p>
      <w:pPr>
        <w:shd w:fill="F4F6F8" w:color="auto" w:val="clear"/>
        <w:spacing w:after="0" w:line="172"/>
      </w:pPr>
      <w:r>
        <w:rPr>
          <w:rFonts w:ascii="Consolas" w:cs="Consolas" w:eastAsia="Consolas" w:hAnsi="Consolas"/>
          <w:color w:val="1F2A37"/>
          <w:sz w:val="12"/>
          <w:szCs w:val="12"/>
        </w:rPr>
        <w:t xml:space="preserve">                    "/etc/edge-inference/cameras.json:/config/cameras.json:ro"</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"Memory": 201326592,</w:t>
      </w:r>
    </w:p>
    <w:p>
      <w:pPr>
        <w:shd w:fill="F4F6F8" w:color="auto" w:val="clear"/>
        <w:spacing w:after="0" w:line="172"/>
      </w:pPr>
      <w:r>
        <w:rPr>
          <w:rFonts w:ascii="Consolas" w:cs="Consolas" w:eastAsia="Consolas" w:hAnsi="Consolas"/>
          <w:color w:val="1F2A37"/>
          <w:sz w:val="12"/>
          <w:szCs w:val="12"/>
        </w:rPr>
        <w:t xml:space="preserve">                  "MemorySwap": 201326592,</w:t>
      </w:r>
    </w:p>
    <w:p>
      <w:pPr>
        <w:shd w:fill="F4F6F8" w:color="auto" w:val="clear"/>
        <w:spacing w:after="0" w:line="172"/>
      </w:pPr>
      <w:r>
        <w:rPr>
          <w:rFonts w:ascii="Consolas" w:cs="Consolas" w:eastAsia="Consolas" w:hAnsi="Consolas"/>
          <w:color w:val="1F2A37"/>
          <w:sz w:val="12"/>
          <w:szCs w:val="12"/>
        </w:rPr>
        <w:t xml:space="preserve">                  "MemoryReservation": 134217728,</w:t>
      </w:r>
    </w:p>
    <w:p>
      <w:pPr>
        <w:shd w:fill="F4F6F8" w:color="auto" w:val="clear"/>
        <w:spacing w:after="0" w:line="172"/>
      </w:pPr>
      <w:r>
        <w:rPr>
          <w:rFonts w:ascii="Consolas" w:cs="Consolas" w:eastAsia="Consolas" w:hAnsi="Consolas"/>
          <w:color w:val="1F2A37"/>
          <w:sz w:val="12"/>
          <w:szCs w:val="12"/>
        </w:rPr>
        <w:t xml:space="preserve">                  "NanoCpus": 1000000000,</w:t>
      </w:r>
    </w:p>
    <w:p>
      <w:pPr>
        <w:shd w:fill="F4F6F8" w:color="auto" w:val="clear"/>
        <w:spacing w:after="0" w:line="172"/>
      </w:pPr>
      <w:r>
        <w:rPr>
          <w:rFonts w:ascii="Consolas" w:cs="Consolas" w:eastAsia="Consolas" w:hAnsi="Consolas"/>
          <w:color w:val="1F2A37"/>
          <w:sz w:val="12"/>
          <w:szCs w:val="12"/>
        </w:rPr>
        <w:t xml:space="preserve">                  "CpuShares": 512,</w:t>
      </w:r>
    </w:p>
    <w:p>
      <w:pPr>
        <w:shd w:fill="F4F6F8" w:color="auto" w:val="clear"/>
        <w:spacing w:after="0" w:line="172"/>
      </w:pPr>
      <w:r>
        <w:rPr>
          <w:rFonts w:ascii="Consolas" w:cs="Consolas" w:eastAsia="Consolas" w:hAnsi="Consolas"/>
          <w:color w:val="1F2A37"/>
          <w:sz w:val="12"/>
          <w:szCs w:val="12"/>
        </w:rPr>
        <w:t xml:space="preserve">                  "ReadonlyRootfs": true,</w:t>
      </w:r>
    </w:p>
    <w:p>
      <w:pPr>
        <w:shd w:fill="F4F6F8" w:color="auto" w:val="clear"/>
        <w:spacing w:after="0" w:line="172"/>
      </w:pPr>
      <w:r>
        <w:rPr>
          <w:rFonts w:ascii="Consolas" w:cs="Consolas" w:eastAsia="Consolas" w:hAnsi="Consolas"/>
          <w:color w:val="1F2A37"/>
          <w:sz w:val="12"/>
          <w:szCs w:val="12"/>
        </w:rPr>
        <w:t xml:space="preserve">                  "Tmpfs": { "/tmp": "rw,size=16m" },</w:t>
      </w:r>
    </w:p>
    <w:p>
      <w:pPr>
        <w:shd w:fill="F4F6F8" w:color="auto" w:val="clear"/>
        <w:spacing w:after="0" w:line="172"/>
      </w:pPr>
      <w:r>
        <w:rPr>
          <w:rFonts w:ascii="Consolas" w:cs="Consolas" w:eastAsia="Consolas" w:hAnsi="Consolas"/>
          <w:color w:val="1F2A37"/>
          <w:sz w:val="12"/>
          <w:szCs w:val="12"/>
        </w:rPr>
        <w:t xml:space="preserve">                  "CapDrop": ["ALL"],</w:t>
      </w:r>
    </w:p>
    <w:p>
      <w:pPr>
        <w:shd w:fill="F4F6F8" w:color="auto" w:val="clear"/>
        <w:spacing w:after="0" w:line="172"/>
      </w:pPr>
      <w:r>
        <w:rPr>
          <w:rFonts w:ascii="Consolas" w:cs="Consolas" w:eastAsia="Consolas" w:hAnsi="Consolas"/>
          <w:color w:val="1F2A37"/>
          <w:sz w:val="12"/>
          <w:szCs w:val="12"/>
        </w:rPr>
        <w:t xml:space="preserve">                  "SecurityOpt": ["no-new-privileges"],</w:t>
      </w:r>
    </w:p>
    <w:p>
      <w:pPr>
        <w:shd w:fill="F4F6F8" w:color="auto" w:val="clear"/>
        <w:spacing w:after="0" w:line="172"/>
      </w:pPr>
      <w:r>
        <w:rPr>
          <w:rFonts w:ascii="Consolas" w:cs="Consolas" w:eastAsia="Consolas" w:hAnsi="Consolas"/>
          <w:color w:val="1F2A37"/>
          <w:sz w:val="12"/>
          <w:szCs w:val="12"/>
        </w:rPr>
        <w:t xml:space="preserve">                  "LogConfig": { "Type": "local", "Config": { "max-size": "10m", "max-file": "3" }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"env": {</w:t>
      </w:r>
    </w:p>
    <w:p>
      <w:pPr>
        <w:shd w:fill="F4F6F8" w:color="auto" w:val="clear"/>
        <w:spacing w:after="0" w:line="172"/>
      </w:pPr>
      <w:r>
        <w:rPr>
          <w:rFonts w:ascii="Consolas" w:cs="Consolas" w:eastAsia="Consolas" w:hAnsi="Consolas"/>
          <w:color w:val="1F2A37"/>
          <w:sz w:val="12"/>
          <w:szCs w:val="12"/>
        </w:rPr>
        <w:t xml:space="preserve">              "SPOOL_DIR": { "value": "/spool" },</w:t>
      </w:r>
    </w:p>
    <w:p>
      <w:pPr>
        <w:shd w:fill="F4F6F8" w:color="auto" w:val="clear"/>
        <w:spacing w:after="0" w:line="172"/>
      </w:pPr>
      <w:r>
        <w:rPr>
          <w:rFonts w:ascii="Consolas" w:cs="Consolas" w:eastAsia="Consolas" w:hAnsi="Consolas"/>
          <w:color w:val="1F2A37"/>
          <w:sz w:val="12"/>
          <w:szCs w:val="12"/>
        </w:rPr>
        <w:t xml:space="preserve">              "CAMERA_CONFIG": { "value": "/config/cameras.json"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"damage-inference": {</w:t>
      </w:r>
    </w:p>
    <w:p>
      <w:pPr>
        <w:shd w:fill="F4F6F8" w:color="auto" w:val="clear"/>
        <w:spacing w:after="0" w:line="172"/>
      </w:pPr>
      <w:r>
        <w:rPr>
          <w:rFonts w:ascii="Consolas" w:cs="Consolas" w:eastAsia="Consolas" w:hAnsi="Consolas"/>
          <w:color w:val="1F2A37"/>
          <w:sz w:val="12"/>
          <w:szCs w:val="12"/>
        </w:rPr>
        <w:t xml:space="preserve">            "version": "2.0",</w:t>
      </w:r>
    </w:p>
    <w:p>
      <w:pPr>
        <w:shd w:fill="F4F6F8" w:color="auto" w:val="clear"/>
        <w:spacing w:after="0" w:line="172"/>
      </w:pPr>
      <w:r>
        <w:rPr>
          <w:rFonts w:ascii="Consolas" w:cs="Consolas" w:eastAsia="Consolas" w:hAnsi="Consolas"/>
          <w:color w:val="1F2A37"/>
          <w:sz w:val="12"/>
          <w:szCs w:val="12"/>
        </w:rPr>
        <w:t xml:space="preserve">            "type": "docker",</w:t>
      </w:r>
    </w:p>
    <w:p>
      <w:pPr>
        <w:shd w:fill="F4F6F8" w:color="auto" w:val="clear"/>
        <w:spacing w:after="0" w:line="172"/>
      </w:pPr>
      <w:r>
        <w:rPr>
          <w:rFonts w:ascii="Consolas" w:cs="Consolas" w:eastAsia="Consolas" w:hAnsi="Consolas"/>
          <w:color w:val="1F2A37"/>
          <w:sz w:val="12"/>
          <w:szCs w:val="12"/>
        </w:rPr>
        <w:t xml:space="preserve">            "status": "running",</w:t>
      </w:r>
    </w:p>
    <w:p>
      <w:pPr>
        <w:shd w:fill="F4F6F8" w:color="auto" w:val="clear"/>
        <w:spacing w:after="0" w:line="172"/>
      </w:pPr>
      <w:r>
        <w:rPr>
          <w:rFonts w:ascii="Consolas" w:cs="Consolas" w:eastAsia="Consolas" w:hAnsi="Consolas"/>
          <w:color w:val="1F2A37"/>
          <w:sz w:val="12"/>
          <w:szCs w:val="12"/>
        </w:rPr>
        <w:t xml:space="preserve">            "restartPolicy": "always",</w:t>
      </w:r>
    </w:p>
    <w:p>
      <w:pPr>
        <w:shd w:fill="F4F6F8" w:color="auto" w:val="clear"/>
        <w:spacing w:after="0" w:line="172"/>
      </w:pPr>
      <w:r>
        <w:rPr>
          <w:rFonts w:ascii="Consolas" w:cs="Consolas" w:eastAsia="Consolas" w:hAnsi="Consolas"/>
          <w:color w:val="1F2A37"/>
          <w:sz w:val="12"/>
          <w:szCs w:val="12"/>
        </w:rPr>
        <w:t xml:space="preserve">            "startupOrder": 2,</w:t>
      </w:r>
    </w:p>
    <w:p>
      <w:pPr>
        <w:shd w:fill="F4F6F8" w:color="auto" w:val="clear"/>
        <w:spacing w:after="0" w:line="172"/>
      </w:pPr>
      <w:r>
        <w:rPr>
          <w:rFonts w:ascii="Consolas" w:cs="Consolas" w:eastAsia="Consolas" w:hAnsi="Consolas"/>
          <w:color w:val="1F2A37"/>
          <w:sz w:val="12"/>
          <w:szCs w:val="12"/>
        </w:rPr>
        <w:t xml:space="preserve">            "settings": {</w:t>
      </w:r>
    </w:p>
    <w:p>
      <w:pPr>
        <w:shd w:fill="F4F6F8" w:color="auto" w:val="clear"/>
        <w:spacing w:after="0" w:line="172"/>
      </w:pPr>
      <w:r>
        <w:rPr>
          <w:rFonts w:ascii="Consolas" w:cs="Consolas" w:eastAsia="Consolas" w:hAnsi="Consolas"/>
          <w:color w:val="1F2A37"/>
          <w:sz w:val="12"/>
          <w:szCs w:val="12"/>
        </w:rPr>
        <w:t xml:space="preserve">              "image": "${ACR_LOGIN_SERVER}/edge-inference/damage-inference:2.0.0-litert-int8@${INFERENCE_DIGEST}",</w:t>
      </w:r>
    </w:p>
    <w:p>
      <w:pPr>
        <w:shd w:fill="F4F6F8" w:color="auto" w:val="clear"/>
        <w:spacing w:after="0" w:line="172"/>
      </w:pPr>
      <w:r>
        <w:rPr>
          <w:rFonts w:ascii="Consolas" w:cs="Consolas" w:eastAsia="Consolas" w:hAnsi="Consolas"/>
          <w:color w:val="1F2A37"/>
          <w:sz w:val="12"/>
          <w:szCs w:val="12"/>
        </w:rPr>
        <w:t xml:space="preserve">              "createOptions": {</w:t>
      </w:r>
    </w:p>
    <w:p>
      <w:pPr>
        <w:shd w:fill="F4F6F8" w:color="auto" w:val="clear"/>
        <w:spacing w:after="0" w:line="172"/>
      </w:pPr>
      <w:r>
        <w:rPr>
          <w:rFonts w:ascii="Consolas" w:cs="Consolas" w:eastAsia="Consolas" w:hAnsi="Consolas"/>
          <w:color w:val="1F2A37"/>
          <w:sz w:val="12"/>
          <w:szCs w:val="12"/>
        </w:rPr>
        <w:t xml:space="preserve">                "User": "65532:65532",</w:t>
      </w:r>
    </w:p>
    <w:p>
      <w:pPr>
        <w:shd w:fill="F4F6F8" w:color="auto" w:val="clear"/>
        <w:spacing w:after="0" w:line="172"/>
      </w:pPr>
      <w:r>
        <w:rPr>
          <w:rFonts w:ascii="Consolas" w:cs="Consolas" w:eastAsia="Consolas" w:hAnsi="Consolas"/>
          <w:color w:val="1F2A37"/>
          <w:sz w:val="12"/>
          <w:szCs w:val="12"/>
        </w:rPr>
        <w:t xml:space="preserve">                "HostConfig": {</w:t>
      </w:r>
    </w:p>
    <w:p>
      <w:pPr>
        <w:shd w:fill="F4F6F8" w:color="auto" w:val="clear"/>
        <w:spacing w:after="0" w:line="172"/>
      </w:pPr>
      <w:r>
        <w:rPr>
          <w:rFonts w:ascii="Consolas" w:cs="Consolas" w:eastAsia="Consolas" w:hAnsi="Consolas"/>
          <w:color w:val="1F2A37"/>
          <w:sz w:val="12"/>
          <w:szCs w:val="12"/>
        </w:rPr>
        <w:t xml:space="preserve">                  "Binds": ["/srv/edge-buffer/spool:/spool"],</w:t>
      </w:r>
    </w:p>
    <w:p>
      <w:pPr>
        <w:shd w:fill="F4F6F8" w:color="auto" w:val="clear"/>
        <w:spacing w:after="0" w:line="172"/>
      </w:pPr>
      <w:r>
        <w:rPr>
          <w:rFonts w:ascii="Consolas" w:cs="Consolas" w:eastAsia="Consolas" w:hAnsi="Consolas"/>
          <w:color w:val="1F2A37"/>
          <w:sz w:val="12"/>
          <w:szCs w:val="12"/>
        </w:rPr>
        <w:t xml:space="preserve">                  "Memory": 402653184,</w:t>
      </w:r>
    </w:p>
    <w:p>
      <w:pPr>
        <w:shd w:fill="F4F6F8" w:color="auto" w:val="clear"/>
        <w:spacing w:after="0" w:line="172"/>
      </w:pPr>
      <w:r>
        <w:rPr>
          <w:rFonts w:ascii="Consolas" w:cs="Consolas" w:eastAsia="Consolas" w:hAnsi="Consolas"/>
          <w:color w:val="1F2A37"/>
          <w:sz w:val="12"/>
          <w:szCs w:val="12"/>
        </w:rPr>
        <w:t xml:space="preserve">                  "MemorySwap": 402653184,</w:t>
      </w:r>
    </w:p>
    <w:p>
      <w:pPr>
        <w:shd w:fill="F4F6F8" w:color="auto" w:val="clear"/>
        <w:spacing w:after="0" w:line="172"/>
      </w:pPr>
      <w:r>
        <w:rPr>
          <w:rFonts w:ascii="Consolas" w:cs="Consolas" w:eastAsia="Consolas" w:hAnsi="Consolas"/>
          <w:color w:val="1F2A37"/>
          <w:sz w:val="12"/>
          <w:szCs w:val="12"/>
        </w:rPr>
        <w:t xml:space="preserve">                  "MemoryReservation": 268435456,</w:t>
      </w:r>
    </w:p>
    <w:p>
      <w:pPr>
        <w:shd w:fill="F4F6F8" w:color="auto" w:val="clear"/>
        <w:spacing w:after="0" w:line="172"/>
      </w:pPr>
      <w:r>
        <w:rPr>
          <w:rFonts w:ascii="Consolas" w:cs="Consolas" w:eastAsia="Consolas" w:hAnsi="Consolas"/>
          <w:color w:val="1F2A37"/>
          <w:sz w:val="12"/>
          <w:szCs w:val="12"/>
        </w:rPr>
        <w:t xml:space="preserve">                  "NanoCpus": 2000000000,</w:t>
      </w:r>
    </w:p>
    <w:p>
      <w:pPr>
        <w:shd w:fill="F4F6F8" w:color="auto" w:val="clear"/>
        <w:spacing w:after="0" w:line="172"/>
      </w:pPr>
      <w:r>
        <w:rPr>
          <w:rFonts w:ascii="Consolas" w:cs="Consolas" w:eastAsia="Consolas" w:hAnsi="Consolas"/>
          <w:color w:val="1F2A37"/>
          <w:sz w:val="12"/>
          <w:szCs w:val="12"/>
        </w:rPr>
        <w:t xml:space="preserve">                  "CpuShares": 1024,</w:t>
      </w:r>
    </w:p>
    <w:p>
      <w:pPr>
        <w:shd w:fill="F4F6F8" w:color="auto" w:val="clear"/>
        <w:spacing w:after="0" w:line="172"/>
      </w:pPr>
      <w:r>
        <w:rPr>
          <w:rFonts w:ascii="Consolas" w:cs="Consolas" w:eastAsia="Consolas" w:hAnsi="Consolas"/>
          <w:color w:val="1F2A37"/>
          <w:sz w:val="12"/>
          <w:szCs w:val="12"/>
        </w:rPr>
        <w:t xml:space="preserve">                  "ReadonlyRootfs": true,</w:t>
      </w:r>
    </w:p>
    <w:p>
      <w:pPr>
        <w:shd w:fill="F4F6F8" w:color="auto" w:val="clear"/>
        <w:spacing w:after="0" w:line="172"/>
      </w:pPr>
      <w:r>
        <w:rPr>
          <w:rFonts w:ascii="Consolas" w:cs="Consolas" w:eastAsia="Consolas" w:hAnsi="Consolas"/>
          <w:color w:val="1F2A37"/>
          <w:sz w:val="12"/>
          <w:szCs w:val="12"/>
        </w:rPr>
        <w:t xml:space="preserve">                  "Tmpfs": { "/tmp": "rw,size=16m" },</w:t>
      </w:r>
    </w:p>
    <w:p>
      <w:pPr>
        <w:shd w:fill="F4F6F8" w:color="auto" w:val="clear"/>
        <w:spacing w:after="0" w:line="172"/>
      </w:pPr>
      <w:r>
        <w:rPr>
          <w:rFonts w:ascii="Consolas" w:cs="Consolas" w:eastAsia="Consolas" w:hAnsi="Consolas"/>
          <w:color w:val="1F2A37"/>
          <w:sz w:val="12"/>
          <w:szCs w:val="12"/>
        </w:rPr>
        <w:t xml:space="preserve">                  "CapDrop": ["ALL"],</w:t>
      </w:r>
    </w:p>
    <w:p>
      <w:pPr>
        <w:shd w:fill="F4F6F8" w:color="auto" w:val="clear"/>
        <w:spacing w:after="0" w:line="172"/>
      </w:pPr>
      <w:r>
        <w:rPr>
          <w:rFonts w:ascii="Consolas" w:cs="Consolas" w:eastAsia="Consolas" w:hAnsi="Consolas"/>
          <w:color w:val="1F2A37"/>
          <w:sz w:val="12"/>
          <w:szCs w:val="12"/>
        </w:rPr>
        <w:t xml:space="preserve">                  "SecurityOpt": ["no-new-privileges"],</w:t>
      </w:r>
    </w:p>
    <w:p>
      <w:pPr>
        <w:shd w:fill="F4F6F8" w:color="auto" w:val="clear"/>
        <w:spacing w:after="0" w:line="172"/>
      </w:pPr>
      <w:r>
        <w:rPr>
          <w:rFonts w:ascii="Consolas" w:cs="Consolas" w:eastAsia="Consolas" w:hAnsi="Consolas"/>
          <w:color w:val="1F2A37"/>
          <w:sz w:val="12"/>
          <w:szCs w:val="12"/>
        </w:rPr>
        <w:t xml:space="preserve">                  "LogConfig": { "Type": "local", "Config": { "max-size": "10m", "max-file": "3" }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"env": {</w:t>
      </w:r>
    </w:p>
    <w:p>
      <w:pPr>
        <w:shd w:fill="F4F6F8" w:color="auto" w:val="clear"/>
        <w:spacing w:after="0" w:line="172"/>
      </w:pPr>
      <w:r>
        <w:rPr>
          <w:rFonts w:ascii="Consolas" w:cs="Consolas" w:eastAsia="Consolas" w:hAnsi="Consolas"/>
          <w:color w:val="1F2A37"/>
          <w:sz w:val="12"/>
          <w:szCs w:val="12"/>
        </w:rPr>
        <w:t xml:space="preserve">              "MODEL_RUNTIME": { "value": "litert" },</w:t>
      </w:r>
    </w:p>
    <w:p>
      <w:pPr>
        <w:shd w:fill="F4F6F8" w:color="auto" w:val="clear"/>
        <w:spacing w:after="0" w:line="172"/>
      </w:pPr>
      <w:r>
        <w:rPr>
          <w:rFonts w:ascii="Consolas" w:cs="Consolas" w:eastAsia="Consolas" w:hAnsi="Consolas"/>
          <w:color w:val="1F2A37"/>
          <w:sz w:val="12"/>
          <w:szCs w:val="12"/>
        </w:rPr>
        <w:t xml:space="preserve">              "LITERT_NUM_THREADS": { "value": "2" },</w:t>
      </w:r>
    </w:p>
    <w:p>
      <w:pPr>
        <w:shd w:fill="F4F6F8" w:color="auto" w:val="clear"/>
        <w:spacing w:after="0" w:line="172"/>
      </w:pPr>
      <w:r>
        <w:rPr>
          <w:rFonts w:ascii="Consolas" w:cs="Consolas" w:eastAsia="Consolas" w:hAnsi="Consolas"/>
          <w:color w:val="1F2A37"/>
          <w:sz w:val="12"/>
          <w:szCs w:val="12"/>
        </w:rPr>
        <w:t xml:space="preserve">              "SPOOL_DIR": { "value": "/spool"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"$edgeHub": {</w:t>
      </w:r>
    </w:p>
    <w:p>
      <w:pPr>
        <w:shd w:fill="F4F6F8" w:color="auto" w:val="clear"/>
        <w:spacing w:after="0" w:line="172"/>
      </w:pPr>
      <w:r>
        <w:rPr>
          <w:rFonts w:ascii="Consolas" w:cs="Consolas" w:eastAsia="Consolas" w:hAnsi="Consolas"/>
          <w:color w:val="1F2A37"/>
          <w:sz w:val="12"/>
          <w:szCs w:val="12"/>
        </w:rPr>
        <w:t xml:space="preserve">      "properties.desired": {</w:t>
      </w:r>
    </w:p>
    <w:p>
      <w:pPr>
        <w:shd w:fill="F4F6F8" w:color="auto" w:val="clear"/>
        <w:spacing w:after="0" w:line="172"/>
      </w:pPr>
      <w:r>
        <w:rPr>
          <w:rFonts w:ascii="Consolas" w:cs="Consolas" w:eastAsia="Consolas" w:hAnsi="Consolas"/>
          <w:color w:val="1F2A37"/>
          <w:sz w:val="12"/>
          <w:szCs w:val="12"/>
        </w:rPr>
        <w:t xml:space="preserve">        "schemaVersion": "1.2",</w:t>
      </w:r>
    </w:p>
    <w:p>
      <w:pPr>
        <w:shd w:fill="F4F6F8" w:color="auto" w:val="clear"/>
        <w:spacing w:after="0" w:line="172"/>
      </w:pPr>
      <w:r>
        <w:rPr>
          <w:rFonts w:ascii="Consolas" w:cs="Consolas" w:eastAsia="Consolas" w:hAnsi="Consolas"/>
          <w:color w:val="1F2A37"/>
          <w:sz w:val="12"/>
          <w:szCs w:val="12"/>
        </w:rPr>
        <w:t xml:space="preserve">        "routes": {</w:t>
      </w:r>
    </w:p>
    <w:p>
      <w:pPr>
        <w:shd w:fill="F4F6F8" w:color="auto" w:val="clear"/>
        <w:spacing w:after="0" w:line="172"/>
      </w:pPr>
      <w:r>
        <w:rPr>
          <w:rFonts w:ascii="Consolas" w:cs="Consolas" w:eastAsia="Consolas" w:hAnsi="Consolas"/>
          <w:color w:val="1F2A37"/>
          <w:sz w:val="12"/>
          <w:szCs w:val="12"/>
        </w:rPr>
        <w:t xml:space="preserve">          "captureToInference": {</w:t>
      </w:r>
    </w:p>
    <w:p>
      <w:pPr>
        <w:shd w:fill="F4F6F8" w:color="auto" w:val="clear"/>
        <w:spacing w:after="0" w:line="172"/>
      </w:pPr>
      <w:r>
        <w:rPr>
          <w:rFonts w:ascii="Consolas" w:cs="Consolas" w:eastAsia="Consolas" w:hAnsi="Consolas"/>
          <w:color w:val="1F2A37"/>
          <w:sz w:val="12"/>
          <w:szCs w:val="12"/>
        </w:rPr>
        <w:t xml:space="preserve">            "route": "FROM /messages/modules/frame-capture/outputs/frames INTO BrokeredEndpoint(\"/modules/damage-inference/inputs/frames\")",</w:t>
      </w:r>
    </w:p>
    <w:p>
      <w:pPr>
        <w:shd w:fill="F4F6F8" w:color="auto" w:val="clear"/>
        <w:spacing w:after="0" w:line="172"/>
      </w:pPr>
      <w:r>
        <w:rPr>
          <w:rFonts w:ascii="Consolas" w:cs="Consolas" w:eastAsia="Consolas" w:hAnsi="Consolas"/>
          <w:color w:val="1F2A37"/>
          <w:sz w:val="12"/>
          <w:szCs w:val="12"/>
        </w:rPr>
        <w:t xml:space="preserve">            "priority": 0,</w:t>
      </w:r>
    </w:p>
    <w:p>
      <w:pPr>
        <w:shd w:fill="F4F6F8" w:color="auto" w:val="clear"/>
        <w:spacing w:after="0" w:line="172"/>
      </w:pPr>
      <w:r>
        <w:rPr>
          <w:rFonts w:ascii="Consolas" w:cs="Consolas" w:eastAsia="Consolas" w:hAnsi="Consolas"/>
          <w:color w:val="1F2A37"/>
          <w:sz w:val="12"/>
          <w:szCs w:val="12"/>
        </w:rPr>
        <w:t xml:space="preserve">            "timeToLiveSecs": 43200</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"damageToCloud": {</w:t>
      </w:r>
    </w:p>
    <w:p>
      <w:pPr>
        <w:shd w:fill="F4F6F8" w:color="auto" w:val="clear"/>
        <w:spacing w:after="0" w:line="172"/>
      </w:pPr>
      <w:r>
        <w:rPr>
          <w:rFonts w:ascii="Consolas" w:cs="Consolas" w:eastAsia="Consolas" w:hAnsi="Consolas"/>
          <w:color w:val="1F2A37"/>
          <w:sz w:val="12"/>
          <w:szCs w:val="12"/>
        </w:rPr>
        <w:t xml:space="preserve">            "route": "FROM /messages/modules/damage-inference/outputs/damage INTO $upstream",</w:t>
      </w:r>
    </w:p>
    <w:p>
      <w:pPr>
        <w:shd w:fill="F4F6F8" w:color="auto" w:val="clear"/>
        <w:spacing w:after="0" w:line="172"/>
      </w:pPr>
      <w:r>
        <w:rPr>
          <w:rFonts w:ascii="Consolas" w:cs="Consolas" w:eastAsia="Consolas" w:hAnsi="Consolas"/>
          <w:color w:val="1F2A37"/>
          <w:sz w:val="12"/>
          <w:szCs w:val="12"/>
        </w:rPr>
        <w:t xml:space="preserve">            "priority": 0,</w:t>
      </w:r>
    </w:p>
    <w:p>
      <w:pPr>
        <w:shd w:fill="F4F6F8" w:color="auto" w:val="clear"/>
        <w:spacing w:after="0" w:line="172"/>
      </w:pPr>
      <w:r>
        <w:rPr>
          <w:rFonts w:ascii="Consolas" w:cs="Consolas" w:eastAsia="Consolas" w:hAnsi="Consolas"/>
          <w:color w:val="1F2A37"/>
          <w:sz w:val="12"/>
          <w:szCs w:val="12"/>
        </w:rPr>
        <w:t xml:space="preserve">            "timeToLiveSecs": 604800</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"resultsToCloud": {</w:t>
      </w:r>
    </w:p>
    <w:p>
      <w:pPr>
        <w:shd w:fill="F4F6F8" w:color="auto" w:val="clear"/>
        <w:spacing w:after="0" w:line="172"/>
      </w:pPr>
      <w:r>
        <w:rPr>
          <w:rFonts w:ascii="Consolas" w:cs="Consolas" w:eastAsia="Consolas" w:hAnsi="Consolas"/>
          <w:color w:val="1F2A37"/>
          <w:sz w:val="12"/>
          <w:szCs w:val="12"/>
        </w:rPr>
        <w:t xml:space="preserve">            "route": "FROM /messages/modules/damage-inference/outputs/results INTO $upstream",</w:t>
      </w:r>
    </w:p>
    <w:p>
      <w:pPr>
        <w:shd w:fill="F4F6F8" w:color="auto" w:val="clear"/>
        <w:spacing w:after="0" w:line="172"/>
      </w:pPr>
      <w:r>
        <w:rPr>
          <w:rFonts w:ascii="Consolas" w:cs="Consolas" w:eastAsia="Consolas" w:hAnsi="Consolas"/>
          <w:color w:val="1F2A37"/>
          <w:sz w:val="12"/>
          <w:szCs w:val="12"/>
        </w:rPr>
        <w:t xml:space="preserve">            "priority": 1,</w:t>
      </w:r>
    </w:p>
    <w:p>
      <w:pPr>
        <w:shd w:fill="F4F6F8" w:color="auto" w:val="clear"/>
        <w:spacing w:after="0" w:line="172"/>
      </w:pPr>
      <w:r>
        <w:rPr>
          <w:rFonts w:ascii="Consolas" w:cs="Consolas" w:eastAsia="Consolas" w:hAnsi="Consolas"/>
          <w:color w:val="1F2A37"/>
          <w:sz w:val="12"/>
          <w:szCs w:val="12"/>
        </w:rPr>
        <w:t xml:space="preserve">            "timeToLiveSecs": 604800</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"inferenceHealthToCloud": {</w:t>
      </w:r>
    </w:p>
    <w:p>
      <w:pPr>
        <w:shd w:fill="F4F6F8" w:color="auto" w:val="clear"/>
        <w:spacing w:after="0" w:line="172"/>
      </w:pPr>
      <w:r>
        <w:rPr>
          <w:rFonts w:ascii="Consolas" w:cs="Consolas" w:eastAsia="Consolas" w:hAnsi="Consolas"/>
          <w:color w:val="1F2A37"/>
          <w:sz w:val="12"/>
          <w:szCs w:val="12"/>
        </w:rPr>
        <w:t xml:space="preserve">            "route": "FROM /messages/modules/damage-inference/outputs/health INTO $upstream",</w:t>
      </w:r>
    </w:p>
    <w:p>
      <w:pPr>
        <w:shd w:fill="F4F6F8" w:color="auto" w:val="clear"/>
        <w:spacing w:after="0" w:line="172"/>
      </w:pPr>
      <w:r>
        <w:rPr>
          <w:rFonts w:ascii="Consolas" w:cs="Consolas" w:eastAsia="Consolas" w:hAnsi="Consolas"/>
          <w:color w:val="1F2A37"/>
          <w:sz w:val="12"/>
          <w:szCs w:val="12"/>
        </w:rPr>
        <w:t xml:space="preserve">            "priority": 2,</w:t>
      </w:r>
    </w:p>
    <w:p>
      <w:pPr>
        <w:shd w:fill="F4F6F8" w:color="auto" w:val="clear"/>
        <w:spacing w:after="0" w:line="172"/>
      </w:pPr>
      <w:r>
        <w:rPr>
          <w:rFonts w:ascii="Consolas" w:cs="Consolas" w:eastAsia="Consolas" w:hAnsi="Consolas"/>
          <w:color w:val="1F2A37"/>
          <w:sz w:val="12"/>
          <w:szCs w:val="12"/>
        </w:rPr>
        <w:t xml:space="preserve">            "timeToLiveSecs": 3600</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"captureHealthToCloud": {</w:t>
      </w:r>
    </w:p>
    <w:p>
      <w:pPr>
        <w:shd w:fill="F4F6F8" w:color="auto" w:val="clear"/>
        <w:spacing w:after="0" w:line="172"/>
      </w:pPr>
      <w:r>
        <w:rPr>
          <w:rFonts w:ascii="Consolas" w:cs="Consolas" w:eastAsia="Consolas" w:hAnsi="Consolas"/>
          <w:color w:val="1F2A37"/>
          <w:sz w:val="12"/>
          <w:szCs w:val="12"/>
        </w:rPr>
        <w:t xml:space="preserve">            "route": "FROM /messages/modules/frame-capture/outputs/health INTO $upstream",</w:t>
      </w:r>
    </w:p>
    <w:p>
      <w:pPr>
        <w:shd w:fill="F4F6F8" w:color="auto" w:val="clear"/>
        <w:spacing w:after="0" w:line="172"/>
      </w:pPr>
      <w:r>
        <w:rPr>
          <w:rFonts w:ascii="Consolas" w:cs="Consolas" w:eastAsia="Consolas" w:hAnsi="Consolas"/>
          <w:color w:val="1F2A37"/>
          <w:sz w:val="12"/>
          <w:szCs w:val="12"/>
        </w:rPr>
        <w:t xml:space="preserve">            "priority": 2,</w:t>
      </w:r>
    </w:p>
    <w:p>
      <w:pPr>
        <w:shd w:fill="F4F6F8" w:color="auto" w:val="clear"/>
        <w:spacing w:after="0" w:line="172"/>
      </w:pPr>
      <w:r>
        <w:rPr>
          <w:rFonts w:ascii="Consolas" w:cs="Consolas" w:eastAsia="Consolas" w:hAnsi="Consolas"/>
          <w:color w:val="1F2A37"/>
          <w:sz w:val="12"/>
          <w:szCs w:val="12"/>
        </w:rPr>
        <w:t xml:space="preserve">            "timeToLiveSecs": 3600</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"storeAndForwardConfiguration": {</w:t>
      </w:r>
    </w:p>
    <w:p>
      <w:pPr>
        <w:shd w:fill="F4F6F8" w:color="auto" w:val="clear"/>
        <w:spacing w:after="0" w:line="172"/>
      </w:pPr>
      <w:r>
        <w:rPr>
          <w:rFonts w:ascii="Consolas" w:cs="Consolas" w:eastAsia="Consolas" w:hAnsi="Consolas"/>
          <w:color w:val="1F2A37"/>
          <w:sz w:val="12"/>
          <w:szCs w:val="12"/>
        </w:rPr>
        <w:t xml:space="preserve">          "timeToLiveSecs": 604800</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"frame-capture": {</w:t>
      </w:r>
    </w:p>
    <w:p>
      <w:pPr>
        <w:shd w:fill="F4F6F8" w:color="auto" w:val="clear"/>
        <w:spacing w:after="0" w:line="172"/>
      </w:pPr>
      <w:r>
        <w:rPr>
          <w:rFonts w:ascii="Consolas" w:cs="Consolas" w:eastAsia="Consolas" w:hAnsi="Consolas"/>
          <w:color w:val="1F2A37"/>
          <w:sz w:val="12"/>
          <w:szCs w:val="12"/>
        </w:rPr>
        <w:t xml:space="preserve">      "properties.desired": {</w:t>
      </w:r>
    </w:p>
    <w:p>
      <w:pPr>
        <w:shd w:fill="F4F6F8" w:color="auto" w:val="clear"/>
        <w:spacing w:after="0" w:line="172"/>
      </w:pPr>
      <w:r>
        <w:rPr>
          <w:rFonts w:ascii="Consolas" w:cs="Consolas" w:eastAsia="Consolas" w:hAnsi="Consolas"/>
          <w:color w:val="1F2A37"/>
          <w:sz w:val="12"/>
          <w:szCs w:val="12"/>
        </w:rPr>
        <w:t xml:space="preserve">        "triggerMode": "plc-package-present",</w:t>
      </w:r>
    </w:p>
    <w:p>
      <w:pPr>
        <w:shd w:fill="F4F6F8" w:color="auto" w:val="clear"/>
        <w:spacing w:after="0" w:line="172"/>
      </w:pPr>
      <w:r>
        <w:rPr>
          <w:rFonts w:ascii="Consolas" w:cs="Consolas" w:eastAsia="Consolas" w:hAnsi="Consolas"/>
          <w:color w:val="1F2A37"/>
          <w:sz w:val="12"/>
          <w:szCs w:val="12"/>
        </w:rPr>
        <w:t xml:space="preserve">        "snapshotTimeoutMs": 1000,</w:t>
      </w:r>
    </w:p>
    <w:p>
      <w:pPr>
        <w:shd w:fill="F4F6F8" w:color="auto" w:val="clear"/>
        <w:spacing w:after="0" w:line="172"/>
      </w:pPr>
      <w:r>
        <w:rPr>
          <w:rFonts w:ascii="Consolas" w:cs="Consolas" w:eastAsia="Consolas" w:hAnsi="Consolas"/>
          <w:color w:val="1F2A37"/>
          <w:sz w:val="12"/>
          <w:szCs w:val="12"/>
        </w:rPr>
        <w:t xml:space="preserve">        "snapshotRetries": 3,</w:t>
      </w:r>
    </w:p>
    <w:p>
      <w:pPr>
        <w:shd w:fill="F4F6F8" w:color="auto" w:val="clear"/>
        <w:spacing w:after="0" w:line="172"/>
      </w:pPr>
      <w:r>
        <w:rPr>
          <w:rFonts w:ascii="Consolas" w:cs="Consolas" w:eastAsia="Consolas" w:hAnsi="Consolas"/>
          <w:color w:val="1F2A37"/>
          <w:sz w:val="12"/>
          <w:szCs w:val="12"/>
        </w:rPr>
        <w:t xml:space="preserve">        "snapshotBackoffMs": 100,</w:t>
      </w:r>
    </w:p>
    <w:p>
      <w:pPr>
        <w:shd w:fill="F4F6F8" w:color="auto" w:val="clear"/>
        <w:spacing w:after="0" w:line="172"/>
      </w:pPr>
      <w:r>
        <w:rPr>
          <w:rFonts w:ascii="Consolas" w:cs="Consolas" w:eastAsia="Consolas" w:hAnsi="Consolas"/>
          <w:color w:val="1F2A37"/>
          <w:sz w:val="12"/>
          <w:szCs w:val="12"/>
        </w:rPr>
        <w:t xml:space="preserve">        "spoolMaxBytes": 1073741824,</w:t>
      </w:r>
    </w:p>
    <w:p>
      <w:pPr>
        <w:shd w:fill="F4F6F8" w:color="auto" w:val="clear"/>
        <w:spacing w:after="0" w:line="172"/>
      </w:pPr>
      <w:r>
        <w:rPr>
          <w:rFonts w:ascii="Consolas" w:cs="Consolas" w:eastAsia="Consolas" w:hAnsi="Consolas"/>
          <w:color w:val="1F2A37"/>
          <w:sz w:val="12"/>
          <w:szCs w:val="12"/>
        </w:rPr>
        <w:t xml:space="preserve">        "heartbeatSecs": 60</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"damage-inference": {</w:t>
      </w:r>
    </w:p>
    <w:p>
      <w:pPr>
        <w:shd w:fill="F4F6F8" w:color="auto" w:val="clear"/>
        <w:spacing w:after="0" w:line="172"/>
      </w:pPr>
      <w:r>
        <w:rPr>
          <w:rFonts w:ascii="Consolas" w:cs="Consolas" w:eastAsia="Consolas" w:hAnsi="Consolas"/>
          <w:color w:val="1F2A37"/>
          <w:sz w:val="12"/>
          <w:szCs w:val="12"/>
        </w:rPr>
        <w:t xml:space="preserve">      "properties.desired": {</w:t>
      </w:r>
    </w:p>
    <w:p>
      <w:pPr>
        <w:shd w:fill="F4F6F8" w:color="auto" w:val="clear"/>
        <w:spacing w:after="0" w:line="172"/>
      </w:pPr>
      <w:r>
        <w:rPr>
          <w:rFonts w:ascii="Consolas" w:cs="Consolas" w:eastAsia="Consolas" w:hAnsi="Consolas"/>
          <w:color w:val="1F2A37"/>
          <w:sz w:val="12"/>
          <w:szCs w:val="12"/>
        </w:rPr>
        <w:t xml:space="preserve">        "confidenceThreshold": 0.45,</w:t>
      </w:r>
    </w:p>
    <w:p>
      <w:pPr>
        <w:shd w:fill="F4F6F8" w:color="auto" w:val="clear"/>
        <w:spacing w:after="0" w:line="172"/>
      </w:pPr>
      <w:r>
        <w:rPr>
          <w:rFonts w:ascii="Consolas" w:cs="Consolas" w:eastAsia="Consolas" w:hAnsi="Consolas"/>
          <w:color w:val="1F2A37"/>
          <w:sz w:val="12"/>
          <w:szCs w:val="12"/>
        </w:rPr>
        <w:t xml:space="preserve">        "damageClasses": ["crushed", "torn", "punctured", "wet"],</w:t>
      </w:r>
    </w:p>
    <w:p>
      <w:pPr>
        <w:shd w:fill="F4F6F8" w:color="auto" w:val="clear"/>
        <w:spacing w:after="0" w:line="172"/>
      </w:pPr>
      <w:r>
        <w:rPr>
          <w:rFonts w:ascii="Consolas" w:cs="Consolas" w:eastAsia="Consolas" w:hAnsi="Consolas"/>
          <w:color w:val="1F2A37"/>
          <w:sz w:val="12"/>
          <w:szCs w:val="12"/>
        </w:rPr>
        <w:t xml:space="preserve">        "latencySloMs": 200,</w:t>
      </w:r>
    </w:p>
    <w:p>
      <w:pPr>
        <w:shd w:fill="F4F6F8" w:color="auto" w:val="clear"/>
        <w:spacing w:after="0" w:line="172"/>
      </w:pPr>
      <w:r>
        <w:rPr>
          <w:rFonts w:ascii="Consolas" w:cs="Consolas" w:eastAsia="Consolas" w:hAnsi="Consolas"/>
          <w:color w:val="1F2A37"/>
          <w:sz w:val="12"/>
          <w:szCs w:val="12"/>
        </w:rPr>
        <w:t xml:space="preserve">        "heartbeatSecs": 60,</w:t>
      </w:r>
    </w:p>
    <w:p>
      <w:pPr>
        <w:shd w:fill="F4F6F8" w:color="auto" w:val="clear"/>
        <w:spacing w:after="0" w:line="172"/>
      </w:pPr>
      <w:r>
        <w:rPr>
          <w:rFonts w:ascii="Consolas" w:cs="Consolas" w:eastAsia="Consolas" w:hAnsi="Consolas"/>
          <w:color w:val="1F2A37"/>
          <w:sz w:val="12"/>
          <w:szCs w:val="12"/>
        </w:rPr>
        <w:t xml:space="preserve">        "localRetry": {</w:t>
      </w:r>
    </w:p>
    <w:p>
      <w:pPr>
        <w:shd w:fill="F4F6F8" w:color="auto" w:val="clear"/>
        <w:spacing w:after="0" w:line="172"/>
      </w:pPr>
      <w:r>
        <w:rPr>
          <w:rFonts w:ascii="Consolas" w:cs="Consolas" w:eastAsia="Consolas" w:hAnsi="Consolas"/>
          <w:color w:val="1F2A37"/>
          <w:sz w:val="12"/>
          <w:szCs w:val="12"/>
        </w:rPr>
        <w:t xml:space="preserve">          "initialBackoffMs": 1000,</w:t>
      </w:r>
    </w:p>
    <w:p>
      <w:pPr>
        <w:shd w:fill="F4F6F8" w:color="auto" w:val="clear"/>
        <w:spacing w:after="0" w:line="172"/>
      </w:pPr>
      <w:r>
        <w:rPr>
          <w:rFonts w:ascii="Consolas" w:cs="Consolas" w:eastAsia="Consolas" w:hAnsi="Consolas"/>
          <w:color w:val="1F2A37"/>
          <w:sz w:val="12"/>
          <w:szCs w:val="12"/>
        </w:rPr>
        <w:t xml:space="preserve">          "multiplier": 2.0,</w:t>
      </w:r>
    </w:p>
    <w:p>
      <w:pPr>
        <w:shd w:fill="F4F6F8" w:color="auto" w:val="clear"/>
        <w:spacing w:after="0" w:line="172"/>
      </w:pPr>
      <w:r>
        <w:rPr>
          <w:rFonts w:ascii="Consolas" w:cs="Consolas" w:eastAsia="Consolas" w:hAnsi="Consolas"/>
          <w:color w:val="1F2A37"/>
          <w:sz w:val="12"/>
          <w:szCs w:val="12"/>
        </w:rPr>
        <w:t xml:space="preserve">          "maxBackoffMs": 60000,</w:t>
      </w:r>
    </w:p>
    <w:p>
      <w:pPr>
        <w:shd w:fill="F4F6F8" w:color="auto" w:val="clear"/>
        <w:spacing w:after="0" w:line="172"/>
      </w:pPr>
      <w:r>
        <w:rPr>
          <w:rFonts w:ascii="Consolas" w:cs="Consolas" w:eastAsia="Consolas" w:hAnsi="Consolas"/>
          <w:color w:val="1F2A37"/>
          <w:sz w:val="12"/>
          <w:szCs w:val="12"/>
        </w:rPr>
        <w:t xml:space="preserve">          "jitterPct": 25</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  }</w:t>
      </w:r>
    </w:p>
    <w:p>
      <w:pPr>
        <w:shd w:fill="F4F6F8" w:color="auto" w:val="clear"/>
        <w:spacing w:after="0" w:line="172"/>
      </w:pPr>
      <w:r>
        <w:rPr>
          <w:rFonts w:ascii="Consolas" w:cs="Consolas" w:eastAsia="Consolas" w:hAnsi="Consolas"/>
          <w:color w:val="1F2A37"/>
          <w:sz w:val="12"/>
          <w:szCs w:val="12"/>
        </w:rPr>
        <w:t xml:space="preserve">}</w:t>
      </w:r>
    </w:p>
    <w:p>
      <w:pPr>
        <w:spacing w:after="60"/>
      </w:pPr>
    </w:p>
    <w:sectPr>
      <w:headerReference w:type="default" r:id="rId7"/>
      <w:footerReference w:type="default" r:id="rId8"/>
      <w:pgSz w:w="12240" w:h="15840" w:orient="portrait"/>
      <w:pgMar w:top="1000" w:right="1224" w:bottom="1000" w:left="122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8"/>
        <w:sz w:val="16"/>
        <w:szCs w:val="16"/>
      </w:rPr>
      <w:t xml:space="preserve">Edge Inference Solution Package · Dennis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80" w:hanging="280"/>
      </w:pPr>
      <w:rPr>
        <w:rFonts w:ascii="Segoe UI Symbol" w:cs="Segoe UI Symbol" w:eastAsia="Segoe UI Symbol" w:hAnsi="Segoe UI Symbol"/>
      </w:r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70" w:before="160"/>
      <w:outlineLvl w:val="1"/>
    </w:pPr>
    <w:rPr>
      <w:rFonts w:ascii="Calibri" w:cs="Calibri" w:eastAsia="Calibri" w:hAnsi="Calibri"/>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620e6013746ac3a246fe82bfbcde2cdc747d12.png"/><Relationship Id="rId10" Type="http://schemas.openxmlformats.org/officeDocument/2006/relationships/image" Target="media/89c23eb74175e2dc47674a7e9458a1129ee0906a.png"/><Relationship Id="rId11" Type="http://schemas.openxmlformats.org/officeDocument/2006/relationships/image" Target="media/89abd699991a900f3752010cd133b26a1a4f85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Inference Solution Package</dc:title>
  <dc:creator>Dennis</dc:creator>
  <dc:description>Edge inference solution package</dc:description>
  <cp:lastModifiedBy>Un-named</cp:lastModifiedBy>
  <cp:revision>1</cp:revision>
  <dcterms:created xsi:type="dcterms:W3CDTF">2026-10-11T07:44:55.798Z</dcterms:created>
  <dcterms:modified xsi:type="dcterms:W3CDTF">2026-10-11T07:44:55.798Z</dcterms:modified>
</cp:coreProperties>
</file>

<file path=docProps/custom.xml><?xml version="1.0" encoding="utf-8"?>
<Properties xmlns="http://schemas.openxmlformats.org/officeDocument/2006/custom-properties" xmlns:vt="http://schemas.openxmlformats.org/officeDocument/2006/docPropsVTypes"/>
</file>