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38"/>
            <w:gridCol w:w="7842"/>
          </w:tblGrid>
          <w:tr w:rsidR="00E121FD">
            <w:trPr>
              <w:trHeight w:val="3960"/>
              <w:jc w:val="center"/>
            </w:trPr>
            <w:tc>
              <w:tcPr>
                <w:tcW w:w="1450" w:type="pct"/>
                <w:tcBorders>
                  <w:top w:val="nil"/>
                  <w:left w:val="nil"/>
                  <w:bottom w:val="nil"/>
                  <w:right w:val="nil"/>
                </w:tcBorders>
                <w:shd w:val="clear" w:color="auto" w:fill="auto"/>
              </w:tcPr>
              <w:p w:rsidR="00E121FD" w:rsidRDefault="00E121FD">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E121FD" w:rsidRDefault="000C68D8">
                <w:pPr>
                  <w:pStyle w:val="NoSpacing"/>
                  <w:rPr>
                    <w:rFonts w:asciiTheme="majorHAnsi" w:eastAsiaTheme="majorEastAsia" w:hAnsiTheme="majorHAnsi" w:cstheme="majorBidi"/>
                    <w:color w:val="335B74" w:themeColor="text2"/>
                    <w:sz w:val="120"/>
                    <w:szCs w:val="120"/>
                  </w:rPr>
                </w:pPr>
                <w:r>
                  <w:rPr>
                    <w:noProof/>
                  </w:rPr>
                  <mc:AlternateContent>
                    <mc:Choice Requires="wps">
                      <w:drawing>
                        <wp:anchor distT="0" distB="0" distL="114300" distR="114300" simplePos="0" relativeHeight="251664384" behindDoc="0" locked="0" layoutInCell="1" allowOverlap="1" wp14:anchorId="0BF8E9DC" wp14:editId="67304C34">
                          <wp:simplePos x="0" y="0"/>
                          <wp:positionH relativeFrom="column">
                            <wp:posOffset>3175</wp:posOffset>
                          </wp:positionH>
                          <wp:positionV relativeFrom="paragraph">
                            <wp:posOffset>-760095</wp:posOffset>
                          </wp:positionV>
                          <wp:extent cx="4876800" cy="14020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4876800" cy="1402080"/>
                                  </a:xfrm>
                                  <a:prstGeom prst="rect">
                                    <a:avLst/>
                                  </a:prstGeom>
                                  <a:noFill/>
                                  <a:ln>
                                    <a:noFill/>
                                  </a:ln>
                                </wps:spPr>
                                <wps:txbx>
                                  <w:txbxContent>
                                    <w:p w:rsidR="000C68D8" w:rsidRPr="00F8290F" w:rsidRDefault="000C68D8" w:rsidP="000C68D8">
                                      <w:pPr>
                                        <w:pStyle w:val="NoSpacing"/>
                                        <w:jc w:val="center"/>
                                        <w:rPr>
                                          <w:rFonts w:asciiTheme="majorHAnsi" w:eastAsiaTheme="majorEastAsia" w:hAnsiTheme="majorHAnsi" w:cstheme="majorBidi"/>
                                          <w:b/>
                                          <w:color w:val="27CED7"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8290F">
                                        <w:rPr>
                                          <w:rFonts w:asciiTheme="majorHAnsi" w:eastAsiaTheme="majorEastAsia" w:hAnsiTheme="majorHAnsi" w:cstheme="majorBidi"/>
                                          <w:b/>
                                          <w:color w:val="27CED7"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ANNUAL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0BF8E9DC" id="_x0000_t202" coordsize="21600,21600" o:spt="202" path="m,l,21600r21600,l21600,xe">
                          <v:stroke joinstyle="miter"/>
                          <v:path gradientshapeok="t" o:connecttype="rect"/>
                        </v:shapetype>
                        <v:shape id="Text Box 4" o:spid="_x0000_s1026" type="#_x0000_t202" style="position:absolute;margin-left:.25pt;margin-top:-59.85pt;width:384pt;height:11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" filled="f" stroked="f">
                          <v:fill o:detectmouseclick="t"/>
                          <v:textbox>
                            <w:txbxContent>
                              <w:p w:rsidR="000C68D8" w:rsidRPr="00F8290F" w:rsidRDefault="000C68D8" w:rsidP="000C68D8">
                                <w:pPr>
                                  <w:pStyle w:val="NoSpacing"/>
                                  <w:jc w:val="center"/>
                                  <w:rPr>
                                    <w:rFonts w:asciiTheme="majorHAnsi" w:eastAsiaTheme="majorEastAsia" w:hAnsiTheme="majorHAnsi" w:cstheme="majorBidi"/>
                                    <w:b/>
                                    <w:color w:val="27CED7"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8290F">
                                  <w:rPr>
                                    <w:rFonts w:asciiTheme="majorHAnsi" w:eastAsiaTheme="majorEastAsia" w:hAnsiTheme="majorHAnsi" w:cstheme="majorBidi"/>
                                    <w:b/>
                                    <w:color w:val="27CED7"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ANNUAL REPORT</w:t>
                                </w:r>
                              </w:p>
                            </w:txbxContent>
                          </v:textbox>
                        </v:shape>
                      </w:pict>
                    </mc:Fallback>
                  </mc:AlternateContent>
                </w:r>
              </w:p>
            </w:tc>
          </w:tr>
          <w:tr w:rsidR="00E121FD">
            <w:trPr>
              <w:jc w:val="center"/>
            </w:trPr>
            <w:tc>
              <w:tcPr>
                <w:tcW w:w="1450" w:type="pct"/>
                <w:tcBorders>
                  <w:top w:val="nil"/>
                  <w:left w:val="nil"/>
                  <w:bottom w:val="nil"/>
                  <w:right w:val="nil"/>
                </w:tcBorders>
                <w:shd w:val="clear" w:color="auto" w:fill="auto"/>
              </w:tcPr>
              <w:p w:rsidR="00E121FD" w:rsidRDefault="00E121FD">
                <w:pPr>
                  <w:pStyle w:val="NoSpacing"/>
                  <w:rPr>
                    <w:color w:val="DFE3E5"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E121FD" w:rsidRDefault="00AC58FE">
                <w:r>
                  <w:rPr>
                    <w:noProof/>
                    <w:lang w:eastAsia="en-US"/>
                  </w:rPr>
                  <w:drawing>
                    <wp:inline distT="0" distB="0" distL="0" distR="0" wp14:anchorId="05D1B3AC" wp14:editId="58E66F47">
                      <wp:extent cx="4907166" cy="3375113"/>
                      <wp:effectExtent l="9525" t="9525" r="17259" b="6262"/>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stretch>
                                <a:fillRect/>
                              </a:stretch>
                            </pic:blipFill>
                            <pic:spPr>
                              <a:xfrm>
                                <a:off x="0" y="0"/>
                                <a:ext cx="4915213" cy="3375113"/>
                              </a:xfrm>
                              <a:prstGeom prst="rect">
                                <a:avLst/>
                              </a:prstGeom>
                            </pic:spPr>
                          </pic:pic>
                        </a:graphicData>
                      </a:graphic>
                    </wp:inline>
                  </w:drawing>
                </w:r>
              </w:p>
            </w:tc>
          </w:tr>
          <w:tr w:rsidR="00E121FD">
            <w:trPr>
              <w:trHeight w:val="864"/>
              <w:jc w:val="center"/>
            </w:trPr>
            <w:tc>
              <w:tcPr>
                <w:tcW w:w="1450" w:type="pct"/>
                <w:tcBorders>
                  <w:top w:val="nil"/>
                  <w:left w:val="nil"/>
                  <w:bottom w:val="nil"/>
                </w:tcBorders>
                <w:shd w:val="clear" w:color="auto" w:fill="2683C6" w:themeFill="accent2"/>
                <w:vAlign w:val="center"/>
              </w:tcPr>
              <w:p w:rsidR="00E121FD" w:rsidRDefault="009F18B0" w:rsidP="009F18B0">
                <w:pPr>
                  <w:pStyle w:val="NoSpacing"/>
                  <w:jc w:val="center"/>
                  <w:rPr>
                    <w:color w:val="FFFFFF" w:themeColor="background1"/>
                    <w:sz w:val="32"/>
                    <w:szCs w:val="32"/>
                  </w:rPr>
                </w:pPr>
                <w:r>
                  <w:rPr>
                    <w:color w:val="FFFFFF" w:themeColor="background1"/>
                    <w:sz w:val="32"/>
                    <w:szCs w:val="32"/>
                  </w:rPr>
                  <w:t>31/12/2020</w:t>
                </w:r>
              </w:p>
            </w:tc>
            <w:tc>
              <w:tcPr>
                <w:tcW w:w="4000" w:type="pct"/>
                <w:tcBorders>
                  <w:top w:val="nil"/>
                  <w:bottom w:val="nil"/>
                  <w:right w:val="nil"/>
                </w:tcBorders>
                <w:shd w:val="clear" w:color="auto" w:fill="1CADE4" w:themeFill="accent1"/>
                <w:tcMar>
                  <w:left w:w="216" w:type="dxa"/>
                </w:tcMar>
                <w:vAlign w:val="center"/>
              </w:tcPr>
              <w:p w:rsidR="00E121FD" w:rsidRDefault="009F18B0">
                <w:pPr>
                  <w:pStyle w:val="NoSpacing"/>
                  <w:rPr>
                    <w:color w:val="FFFFFF" w:themeColor="background1"/>
                    <w:sz w:val="40"/>
                    <w:szCs w:val="40"/>
                  </w:rPr>
                </w:pPr>
                <w:r>
                  <w:rPr>
                    <w:color w:val="FFFFFF" w:themeColor="background1"/>
                    <w:sz w:val="40"/>
                    <w:szCs w:val="40"/>
                  </w:rPr>
                  <w:t>Acme Widgets Inc.</w:t>
                </w:r>
              </w:p>
            </w:tc>
          </w:tr>
          <w:tr w:rsidR="00E121FD">
            <w:trPr>
              <w:jc w:val="center"/>
            </w:trPr>
            <w:tc>
              <w:tcPr>
                <w:tcW w:w="1450" w:type="pct"/>
                <w:tcBorders>
                  <w:top w:val="nil"/>
                  <w:left w:val="nil"/>
                  <w:bottom w:val="nil"/>
                  <w:right w:val="nil"/>
                </w:tcBorders>
                <w:shd w:val="clear" w:color="auto" w:fill="auto"/>
                <w:vAlign w:val="center"/>
              </w:tcPr>
              <w:p w:rsidR="00E121FD" w:rsidRDefault="00E121FD">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E121FD" w:rsidRDefault="00AC58FE">
                <w:pPr>
                  <w:pStyle w:val="NoSpacing"/>
                  <w:spacing w:line="360" w:lineRule="auto"/>
                  <w:rPr>
                    <w:rFonts w:asciiTheme="majorHAnsi" w:eastAsiaTheme="majorEastAsia" w:hAnsiTheme="majorHAnsi" w:cstheme="majorBidi"/>
                    <w:sz w:val="26"/>
                    <w:szCs w:val="26"/>
                  </w:rPr>
                </w:pPr>
                <w:r>
                  <w:rPr>
                    <w:sz w:val="26"/>
                    <w:szCs w:val="26"/>
                  </w:rPr>
                  <w:t xml:space="preserve">  </w:t>
                </w:r>
              </w:p>
              <w:p w:rsidR="00E121FD" w:rsidRDefault="00E121FD">
                <w:pPr>
                  <w:pStyle w:val="NoSpacing"/>
                  <w:rPr>
                    <w:rFonts w:asciiTheme="majorHAnsi" w:eastAsiaTheme="majorEastAsia" w:hAnsiTheme="majorHAnsi" w:cstheme="majorBidi"/>
                    <w:i/>
                    <w:iCs/>
                    <w:color w:val="335B74" w:themeColor="text2"/>
                    <w:sz w:val="26"/>
                    <w:szCs w:val="26"/>
                  </w:rPr>
                </w:pPr>
              </w:p>
            </w:tc>
          </w:tr>
        </w:tbl>
        <w:p w:rsidR="00E121FD" w:rsidRDefault="00AC58FE">
          <w:pPr>
            <w:spacing w:after="200" w:line="276" w:lineRule="auto"/>
          </w:pPr>
          <w:r>
            <w:br w:type="page"/>
          </w:r>
        </w:p>
      </w:sdtContent>
    </w:sdt>
    <w:p w:rsidR="00E121FD" w:rsidRDefault="00E121FD">
      <w:pPr>
        <w:pStyle w:val="Title"/>
        <w:rPr>
          <w:rFonts w:asciiTheme="majorHAnsi" w:eastAsiaTheme="majorEastAsia" w:hAnsiTheme="majorHAnsi" w:cstheme="majorBidi"/>
          <w:b/>
          <w:bCs/>
          <w:caps/>
          <w:color w:val="2683C6" w:themeColor="accent2"/>
          <w:spacing w:val="50"/>
          <w:sz w:val="24"/>
          <w:szCs w:val="22"/>
        </w:rPr>
      </w:pPr>
    </w:p>
    <w:p w:rsidR="009F18B0" w:rsidRDefault="009F18B0" w:rsidP="009F18B0">
      <w:pPr>
        <w:pStyle w:val="Heading1"/>
      </w:pPr>
      <w:r>
        <w:t>HEADING 1|ONE</w:t>
      </w:r>
    </w:p>
    <w:p w:rsidR="00F8290F" w:rsidRPr="00F8290F" w:rsidRDefault="00F8290F" w:rsidP="00F8290F">
      <w:pPr>
        <w:keepNext/>
        <w:framePr w:dropCap="drop" w:lines="3" w:wrap="around" w:vAnchor="text" w:hAnchor="text"/>
        <w:spacing w:after="0" w:line="926" w:lineRule="exact"/>
        <w:textAlignment w:val="baseline"/>
        <w:rPr>
          <w:noProof/>
          <w:position w:val="-7"/>
          <w:sz w:val="118"/>
        </w:rPr>
      </w:pPr>
      <w:r w:rsidRPr="00F8290F">
        <w:rPr>
          <w:position w:val="-7"/>
          <w:sz w:val="118"/>
        </w:rPr>
        <w:t>O</w:t>
      </w:r>
    </w:p>
    <w:p w:rsidR="009F18B0" w:rsidRDefault="00E105AB" w:rsidP="009F18B0">
      <w:pPr>
        <w:spacing w:after="160"/>
      </w:pPr>
      <w:r>
        <w:rPr>
          <w:noProof/>
        </w:rPr>
        <mc:AlternateContent>
          <mc:Choice Requires="wps">
            <w:drawing>
              <wp:anchor distT="0" distB="0" distL="228600" distR="228600" simplePos="0" relativeHeight="251659264" behindDoc="0" locked="0" layoutInCell="1" allowOverlap="1">
                <wp:simplePos x="0" y="0"/>
                <wp:positionH relativeFrom="margin">
                  <wp:align>right</wp:align>
                </wp:positionH>
                <wp:positionV relativeFrom="margin">
                  <wp:align>center</wp:align>
                </wp:positionV>
                <wp:extent cx="1996225" cy="8229600"/>
                <wp:effectExtent l="19050" t="0" r="0" b="8890"/>
                <wp:wrapSquare wrapText="bothSides"/>
                <wp:docPr id="141" name="Text Box 141"/>
                <wp:cNvGraphicFramePr/>
                <a:graphic xmlns:a="http://schemas.openxmlformats.org/drawingml/2006/main">
                  <a:graphicData uri="http://schemas.microsoft.com/office/word/2010/wordprocessingShape">
                    <wps:wsp>
                      <wps:cNvSpPr txBox="1"/>
                      <wps:spPr>
                        <a:xfrm>
                          <a:off x="0" y="0"/>
                          <a:ext cx="1996225" cy="82296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91919" w:themeColor="text1" w:themeTint="E6"/>
                                <w:sz w:val="36"/>
                                <w:szCs w:val="36"/>
                              </w:rPr>
                              <w:id w:val="-1398669873"/>
                              <w:temporary/>
                              <w:showingPlcHdr/>
                              <w15:appearance w15:val="hidden"/>
                              <w:text/>
                            </w:sdtPr>
                            <w:sdtContent>
                              <w:p w:rsidR="00E105AB" w:rsidRDefault="00E105AB">
                                <w:pPr>
                                  <w:spacing w:after="240" w:line="240" w:lineRule="auto"/>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[Sidebar Title]</w:t>
                                </w:r>
                              </w:p>
                            </w:sdtContent>
                          </w:sdt>
                          <w:sdt>
                            <w:sdtPr>
                              <w:rPr>
                                <w:color w:val="808080" w:themeColor="background1" w:themeShade="80"/>
                              </w:rPr>
                              <w:id w:val="1446737016"/>
                              <w:temporary/>
                              <w:showingPlcHdr/>
                              <w15:appearance w15:val="hidden"/>
                            </w:sdtPr>
                            <w:sdtContent>
                              <w:p w:rsidR="00E105AB" w:rsidRDefault="00E105AB">
                                <w:pPr>
                                  <w:rPr>
                                    <w:color w:val="808080" w:themeColor="background1" w:themeShade="80"/>
                                  </w:rPr>
                                </w:pPr>
                                <w:r>
                                  <w:rPr>
                                    <w:color w:val="808080" w:themeColor="background1" w:themeShade="80"/>
                                    <w:sz w:val="22"/>
                                    <w:szCs w:val="22"/>
                                  </w:rPr>
                                  <w:t>[Sidebars are great for calling out important points from your text or adding additional info for quick reference, such as a schedule.</w:t>
                                </w:r>
                              </w:p>
                              <w:p w:rsidR="00E105AB" w:rsidRDefault="00E105AB">
                                <w:pPr>
                                  <w:rPr>
                                    <w:color w:val="808080" w:themeColor="background1" w:themeShade="80"/>
                                  </w:rPr>
                                </w:pPr>
                                <w:r>
                                  <w:rPr>
                                    <w:color w:val="808080" w:themeColor="background1" w:themeShade="80"/>
                                    <w:sz w:val="22"/>
                                    <w:szCs w:val="22"/>
                                  </w:rPr>
                                  <w:t>They are typically placed on the left, right, top or bottom of the page. But you can easily drag them to any position you prefer.</w:t>
                                </w:r>
                              </w:p>
                              <w:p w:rsidR="00E105AB" w:rsidRDefault="00E105AB">
                                <w:pPr>
                                  <w:rPr>
                                    <w:color w:val="808080" w:themeColor="background1" w:themeShade="80"/>
                                  </w:rPr>
                                </w:pPr>
                                <w:r>
                                  <w:rPr>
                                    <w:color w:val="808080" w:themeColor="background1" w:themeShade="80"/>
                                    <w:sz w:val="22"/>
                                    <w:szCs w:val="22"/>
                                  </w:rPr>
                                  <w:t>When you’re ready to add your content, just click here and start typing.]</w:t>
                                </w:r>
                              </w:p>
                            </w:sdtContent>
                          </w:sdt>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98500</wp14:pctHeight>
                </wp14:sizeRelV>
              </wp:anchor>
            </w:drawing>
          </mc:Choice>
          <mc:Fallback>
            <w:pict>
              <v:shape id="Text Box 141" o:spid="_x0000_s1027" type="#_x0000_t202" style="position:absolute;margin-left:106pt;margin-top:0;width:157.2pt;height:9in;z-index:251659264;visibility:visible;mso-wrap-style:square;mso-width-percent:350;mso-height-percent:985;mso-wrap-distance-left:18pt;mso-wrap-distance-top:0;mso-wrap-distance-right:18pt;mso-wrap-distance-bottom:0;mso-position-horizontal:right;mso-position-horizontal-relative:margin;mso-position-vertical:center;mso-position-vertical-relative:margin;mso-width-percent:350;mso-height-percent:98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" fillcolor="white [3212]" stroked="f" strokeweight=".5pt">
                <v:shadow on="t" color="#2683c6 [3205]" origin=".5" offset="-1.5pt,0"/>
                <v:textbox inset="18pt,10.8pt,0,10.8pt">
                  <w:txbxContent>
                    <w:sdt>
                      <w:sdtPr>
                        <w:rPr>
                          <w:rFonts w:asciiTheme="majorHAnsi" w:eastAsiaTheme="majorEastAsia" w:hAnsiTheme="majorHAnsi" w:cstheme="majorBidi"/>
                          <w:caps/>
                          <w:color w:val="191919" w:themeColor="text1" w:themeTint="E6"/>
                          <w:sz w:val="36"/>
                          <w:szCs w:val="36"/>
                        </w:rPr>
                        <w:id w:val="-1398669873"/>
                        <w:temporary/>
                        <w:showingPlcHdr/>
                        <w15:appearance w15:val="hidden"/>
                        <w:text/>
                      </w:sdtPr>
                      <w:sdtContent>
                        <w:p w:rsidR="00E105AB" w:rsidRDefault="00E105AB">
                          <w:pPr>
                            <w:spacing w:after="240" w:line="240" w:lineRule="auto"/>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[Sidebar Title]</w:t>
                          </w:r>
                        </w:p>
                      </w:sdtContent>
                    </w:sdt>
                    <w:sdt>
                      <w:sdtPr>
                        <w:rPr>
                          <w:color w:val="808080" w:themeColor="background1" w:themeShade="80"/>
                        </w:rPr>
                        <w:id w:val="1446737016"/>
                        <w:temporary/>
                        <w:showingPlcHdr/>
                        <w15:appearance w15:val="hidden"/>
                      </w:sdtPr>
                      <w:sdtContent>
                        <w:p w:rsidR="00E105AB" w:rsidRDefault="00E105AB">
                          <w:pPr>
                            <w:rPr>
                              <w:color w:val="808080" w:themeColor="background1" w:themeShade="80"/>
                            </w:rPr>
                          </w:pPr>
                          <w:r>
                            <w:rPr>
                              <w:color w:val="808080" w:themeColor="background1" w:themeShade="80"/>
                              <w:sz w:val="22"/>
                              <w:szCs w:val="22"/>
                            </w:rPr>
                            <w:t>[Sidebars are great for calling out important points from your text or adding additional info for quick reference, such as a schedule.</w:t>
                          </w:r>
                        </w:p>
                        <w:p w:rsidR="00E105AB" w:rsidRDefault="00E105AB">
                          <w:pPr>
                            <w:rPr>
                              <w:color w:val="808080" w:themeColor="background1" w:themeShade="80"/>
                            </w:rPr>
                          </w:pPr>
                          <w:r>
                            <w:rPr>
                              <w:color w:val="808080" w:themeColor="background1" w:themeShade="80"/>
                              <w:sz w:val="22"/>
                              <w:szCs w:val="22"/>
                            </w:rPr>
                            <w:t>They are typically placed on the left, right, top or bottom of the page. But you can easily drag them to any position you prefer.</w:t>
                          </w:r>
                        </w:p>
                        <w:p w:rsidR="00E105AB" w:rsidRDefault="00E105AB">
                          <w:pPr>
                            <w:rPr>
                              <w:color w:val="808080" w:themeColor="background1" w:themeShade="80"/>
                            </w:rPr>
                          </w:pPr>
                          <w:r>
                            <w:rPr>
                              <w:color w:val="808080" w:themeColor="background1" w:themeShade="80"/>
                              <w:sz w:val="22"/>
                              <w:szCs w:val="22"/>
                            </w:rPr>
                            <w:t>When you’re ready to add your content, just click here and start typing.]</w:t>
                          </w:r>
                        </w:p>
                      </w:sdtContent>
                    </w:sdt>
                  </w:txbxContent>
                </v:textbox>
                <w10:wrap type="square" anchorx="margin" anchory="margin"/>
              </v:shape>
            </w:pict>
          </mc:Fallback>
        </mc:AlternateContent>
      </w:r>
      <w:r w:rsidR="009F18B0">
        <w:t>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F18B0" w:rsidRDefault="009F18B0" w:rsidP="009F18B0">
      <w:pPr>
        <w:spacing w:after="160"/>
      </w:pPr>
    </w:p>
    <w:p w:rsidR="009F18B0" w:rsidRDefault="009F18B0" w:rsidP="009F18B0">
      <w:pPr>
        <w:pStyle w:val="Heading3"/>
      </w:pPr>
      <w:r>
        <w:t>Heading 2|two</w:t>
      </w:r>
    </w:p>
    <w:p w:rsidR="00F8290F" w:rsidRPr="00F8290F" w:rsidRDefault="00F8290F" w:rsidP="00F8290F">
      <w:pPr>
        <w:keepNext/>
        <w:framePr w:dropCap="drop" w:lines="3" w:wrap="around" w:vAnchor="text" w:hAnchor="text"/>
        <w:spacing w:after="0" w:line="926" w:lineRule="exact"/>
        <w:textAlignment w:val="baseline"/>
        <w:rPr>
          <w:position w:val="-10"/>
          <w:sz w:val="124"/>
        </w:rPr>
      </w:pPr>
      <w:bookmarkStart w:id="0" w:name="_GoBack"/>
      <w:r w:rsidRPr="00F8290F">
        <w:rPr>
          <w:position w:val="-10"/>
          <w:sz w:val="124"/>
        </w:rPr>
        <w:t>Y</w:t>
      </w:r>
    </w:p>
    <w:bookmarkEnd w:id="0"/>
    <w:p w:rsidR="009F18B0" w:rsidRDefault="009F18B0" w:rsidP="009F18B0">
      <w:pPr>
        <w:spacing w:after="160"/>
      </w:pPr>
      <w:r>
        <w:t>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F18B0" w:rsidRDefault="009F18B0" w:rsidP="009F18B0">
      <w:pPr>
        <w:spacing w:after="160"/>
      </w:pPr>
      <w:r>
        <w:t>The quote is bold and distinctive. The galleries include items that are designed to coordinate with the overall look of your document.</w:t>
      </w:r>
    </w:p>
    <w:p w:rsidR="009F18B0" w:rsidRDefault="009F18B0" w:rsidP="009F18B0">
      <w:pPr>
        <w:spacing w:after="16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F18B0" w:rsidRDefault="009F18B0" w:rsidP="009F18B0">
      <w:pPr>
        <w:spacing w:after="160"/>
      </w:pPr>
    </w:p>
    <w:p w:rsidR="009F18B0" w:rsidRDefault="009F18B0" w:rsidP="009F18B0">
      <w:pPr>
        <w:pStyle w:val="Heading3"/>
      </w:pPr>
      <w:r>
        <w:t>Heading 3|three</w:t>
      </w:r>
    </w:p>
    <w:p w:rsidR="00E121FD" w:rsidRDefault="009F18B0" w:rsidP="002D3C26">
      <w:pPr>
        <w:spacing w:after="160"/>
      </w:pPr>
      <w:r>
        <w:t xml:space="preserve">To change the overall look of your document, choose new Theme elements on the Page Layout tab.  To change the looks available in the Quick Style gallery, use the Change Current Quick Style Set command.  </w:t>
      </w:r>
    </w:p>
    <w:p w:rsidR="009F18B0" w:rsidRDefault="009F18B0">
      <w:pPr>
        <w:spacing w:after="200" w:line="276" w:lineRule="auto"/>
      </w:pPr>
      <w:r>
        <w:lastRenderedPageBreak/>
        <w:br w:type="page"/>
      </w:r>
    </w:p>
    <w:p w:rsidR="009F18B0" w:rsidRDefault="009F18B0" w:rsidP="009F18B0">
      <w:pPr>
        <w:pStyle w:val="Heading1"/>
      </w:pPr>
      <w:r>
        <w:lastRenderedPageBreak/>
        <w:t>HEADING 1|ONE</w:t>
      </w:r>
    </w:p>
    <w:p w:rsidR="009F18B0" w:rsidRDefault="009F18B0" w:rsidP="009F18B0">
      <w:pPr>
        <w:spacing w:after="16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r w:rsidR="009010C9">
        <w:t>.</w:t>
      </w:r>
    </w:p>
    <w:p w:rsidR="009F18B0" w:rsidRDefault="009F18B0" w:rsidP="009F18B0">
      <w:pPr>
        <w:pStyle w:val="Heading3"/>
      </w:pPr>
      <w:r>
        <w:t>Heading 2|two</w:t>
      </w:r>
    </w:p>
    <w:p w:rsidR="009F18B0" w:rsidRDefault="009F18B0" w:rsidP="009F18B0">
      <w:pPr>
        <w:spacing w:after="160"/>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F18B0" w:rsidRDefault="009F18B0" w:rsidP="009F18B0">
      <w:pPr>
        <w:spacing w:after="160"/>
      </w:pPr>
      <w:r>
        <w:t>The quote is bold and distinctive. The galleries include items that are designed to coordinate with the overall look of your document.</w:t>
      </w:r>
    </w:p>
    <w:p w:rsidR="009F18B0" w:rsidRDefault="009F18B0" w:rsidP="009F18B0">
      <w:pPr>
        <w:spacing w:after="16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w:t>
      </w:r>
      <w:r w:rsidR="009010C9">
        <w:t>ith your current document look.</w:t>
      </w:r>
    </w:p>
    <w:p w:rsidR="009F18B0" w:rsidRDefault="009F18B0" w:rsidP="009F18B0">
      <w:pPr>
        <w:pStyle w:val="Heading3"/>
      </w:pPr>
      <w:r>
        <w:t>Heading 3|three</w:t>
      </w:r>
    </w:p>
    <w:p w:rsidR="009F18B0" w:rsidRDefault="009F18B0" w:rsidP="009F18B0">
      <w:pPr>
        <w:spacing w:after="160"/>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F6E38" w:rsidRDefault="00277ADF">
      <w:pPr>
        <w:spacing w:after="200" w:line="276" w:lineRule="auto"/>
      </w:pPr>
      <w:r>
        <w:rPr>
          <w:noProof/>
        </w:rPr>
        <mc:AlternateContent>
          <mc:Choice Requires="wps">
            <w:drawing>
              <wp:anchor distT="0" distB="0" distL="114300" distR="114300" simplePos="0" relativeHeight="251662336" behindDoc="0" locked="0" layoutInCell="1" allowOverlap="1" wp14:anchorId="281660A4" wp14:editId="7D864DB7">
                <wp:simplePos x="0" y="0"/>
                <wp:positionH relativeFrom="column">
                  <wp:posOffset>-9525</wp:posOffset>
                </wp:positionH>
                <wp:positionV relativeFrom="paragraph">
                  <wp:posOffset>1076960</wp:posOffset>
                </wp:positionV>
                <wp:extent cx="633412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6334125" cy="635"/>
                        </a:xfrm>
                        <a:prstGeom prst="rect">
                          <a:avLst/>
                        </a:prstGeom>
                        <a:solidFill>
                          <a:prstClr val="white"/>
                        </a:solidFill>
                        <a:ln>
                          <a:noFill/>
                        </a:ln>
                      </wps:spPr>
                      <wps:txbx>
                        <w:txbxContent>
                          <w:p w:rsidR="00277ADF" w:rsidRPr="00301412" w:rsidRDefault="00277ADF" w:rsidP="00277ADF">
                            <w:pPr>
                              <w:pStyle w:val="Caption"/>
                              <w:rPr>
                                <w:noProof/>
                                <w:sz w:val="23"/>
                                <w:szCs w:val="20"/>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4C6979">
                              <w:t>Our Contact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660A4" id="Text Box 3" o:spid="_x0000_s1028" type="#_x0000_t202" style="position:absolute;margin-left:-.75pt;margin-top:84.8pt;width:498.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eiLgIAAGQ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" stroked="f">
                <v:textbox style="mso-fit-shape-to-text:t" inset="0,0,0,0">
                  <w:txbxContent>
                    <w:p w:rsidR="00277ADF" w:rsidRPr="00301412" w:rsidRDefault="00277ADF" w:rsidP="00277ADF">
                      <w:pPr>
                        <w:pStyle w:val="Caption"/>
                        <w:rPr>
                          <w:noProof/>
                          <w:sz w:val="23"/>
                          <w:szCs w:val="20"/>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4C6979">
                        <w:t>Our Contact Information</w:t>
                      </w:r>
                    </w:p>
                  </w:txbxContent>
                </v:textbox>
              </v:shape>
            </w:pict>
          </mc:Fallback>
        </mc:AlternateContent>
      </w:r>
      <w:r w:rsidR="00E105AB">
        <w:rPr>
          <w:noProof/>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67310</wp:posOffset>
                </wp:positionV>
                <wp:extent cx="6334125" cy="952500"/>
                <wp:effectExtent l="400050" t="0" r="47625" b="76200"/>
                <wp:wrapNone/>
                <wp:docPr id="1" name="Text Box 1"/>
                <wp:cNvGraphicFramePr/>
                <a:graphic xmlns:a="http://schemas.openxmlformats.org/drawingml/2006/main">
                  <a:graphicData uri="http://schemas.microsoft.com/office/word/2010/wordprocessingShape">
                    <wps:wsp>
                      <wps:cNvSpPr txBox="1"/>
                      <wps:spPr>
                        <a:xfrm>
                          <a:off x="0" y="0"/>
                          <a:ext cx="6334125" cy="952500"/>
                        </a:xfrm>
                        <a:prstGeom prst="rect">
                          <a:avLst/>
                        </a:prstGeom>
                        <a:solidFill>
                          <a:schemeClr val="accent4">
                            <a:alpha val="50000"/>
                          </a:schemeClr>
                        </a:solidFill>
                        <a:ln>
                          <a:noFill/>
                        </a:ln>
                        <a:effectLst>
                          <a:outerShdw blurRad="76200" dir="13500000" sy="23000" kx="1200000" algn="br" rotWithShape="0">
                            <a:prstClr val="black">
                              <a:alpha val="20000"/>
                            </a:prstClr>
                          </a:outerShdw>
                        </a:effectLst>
                      </wps:spPr>
                      <wps:style>
                        <a:lnRef idx="0">
                          <a:scrgbClr r="0" g="0" b="0"/>
                        </a:lnRef>
                        <a:fillRef idx="0">
                          <a:scrgbClr r="0" g="0" b="0"/>
                        </a:fillRef>
                        <a:effectRef idx="0">
                          <a:scrgbClr r="0" g="0" b="0"/>
                        </a:effectRef>
                        <a:fontRef idx="minor">
                          <a:schemeClr val="lt1"/>
                        </a:fontRef>
                      </wps:style>
                      <wps:txbx>
                        <w:txbxContent>
                          <w:p w:rsidR="00E105AB" w:rsidRPr="007B45CB" w:rsidRDefault="00E105AB" w:rsidP="007B45CB">
                            <w:pPr>
                              <w:jc w:val="center"/>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45CB">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Acme Widgets Inc.</w:t>
                            </w:r>
                          </w:p>
                          <w:p w:rsidR="00E105AB" w:rsidRDefault="00E105AB" w:rsidP="007B45CB">
                            <w:pPr>
                              <w:jc w:val="center"/>
                            </w:pPr>
                            <w:r>
                              <w:t>1265 Brentwood Drive</w:t>
                            </w:r>
                          </w:p>
                          <w:p w:rsidR="00E105AB" w:rsidRDefault="00E105AB" w:rsidP="007B45CB">
                            <w:pPr>
                              <w:jc w:val="center"/>
                            </w:pPr>
                            <w:r>
                              <w:t>Cleburne, TX 76031</w:t>
                            </w:r>
                          </w:p>
                          <w:p w:rsidR="00E105AB" w:rsidRDefault="00E105AB" w:rsidP="00E105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9" type="#_x0000_t202" style="position:absolute;margin-left:-.75pt;margin-top:5.3pt;width:498.75pt;height: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" fillcolor="#42ba97 [3207]" stroked="f">
                <v:fill opacity="32896f"/>
                <v:shadow on="t" type="perspective" color="black" opacity="13107f" origin=".5,.5" offset="0,0" matrix=",23853f,,15073f"/>
                <v:textbox>
                  <w:txbxContent>
                    <w:p w:rsidR="00E105AB" w:rsidRPr="007B45CB" w:rsidRDefault="00E105AB" w:rsidP="007B45CB">
                      <w:pPr>
                        <w:jc w:val="center"/>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45CB">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Acme Widgets Inc.</w:t>
                      </w:r>
                    </w:p>
                    <w:p w:rsidR="00E105AB" w:rsidRDefault="00E105AB" w:rsidP="007B45CB">
                      <w:pPr>
                        <w:jc w:val="center"/>
                      </w:pPr>
                      <w:r>
                        <w:t>1265 Brentwood Drive</w:t>
                      </w:r>
                    </w:p>
                    <w:p w:rsidR="00E105AB" w:rsidRDefault="00E105AB" w:rsidP="007B45CB">
                      <w:pPr>
                        <w:jc w:val="center"/>
                      </w:pPr>
                      <w:r>
                        <w:t>Cleburne, TX 76031</w:t>
                      </w:r>
                    </w:p>
                    <w:p w:rsidR="00E105AB" w:rsidRDefault="00E105AB" w:rsidP="00E105AB"/>
                  </w:txbxContent>
                </v:textbox>
              </v:shape>
            </w:pict>
          </mc:Fallback>
        </mc:AlternateContent>
      </w:r>
      <w:r w:rsidR="004F6E38">
        <w:br w:type="page"/>
      </w:r>
    </w:p>
    <w:p w:rsidR="009F18B0" w:rsidRDefault="004F6E38" w:rsidP="004F6E38">
      <w:pPr>
        <w:pStyle w:val="Heading1"/>
      </w:pPr>
      <w:r>
        <w:lastRenderedPageBreak/>
        <w:t>The Report Writing Process</w:t>
      </w:r>
    </w:p>
    <w:sectPr w:rsidR="009F18B0">
      <w:headerReference w:type="even" r:id="rId11"/>
      <w:headerReference w:type="default" r:id="rId12"/>
      <w:footerReference w:type="even" r:id="rId13"/>
      <w:footerReference w:type="defaul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2F4" w:rsidRDefault="008112F4">
      <w:pPr>
        <w:spacing w:after="0" w:line="240" w:lineRule="auto"/>
      </w:pPr>
      <w:r>
        <w:separator/>
      </w:r>
    </w:p>
  </w:endnote>
  <w:endnote w:type="continuationSeparator" w:id="0">
    <w:p w:rsidR="008112F4" w:rsidRDefault="0081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1FD" w:rsidRDefault="00E121FD"/>
  <w:p w:rsidR="00E121FD" w:rsidRDefault="00AC58FE">
    <w:pPr>
      <w:pStyle w:val="FooterEven"/>
    </w:pPr>
    <w:r>
      <w:t xml:space="preserve">Page </w:t>
    </w:r>
    <w:r>
      <w:fldChar w:fldCharType="begin"/>
    </w:r>
    <w:r>
      <w:instrText xml:space="preserve"> PAGE   \* MERGEFORMAT </w:instrText>
    </w:r>
    <w:r>
      <w:fldChar w:fldCharType="separate"/>
    </w:r>
    <w:r w:rsidR="0049247F" w:rsidRPr="0049247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6FA" w:rsidRDefault="001B66FA">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-666750</wp:posOffset>
              </wp:positionH>
              <wp:positionV relativeFrom="paragraph">
                <wp:posOffset>24765</wp:posOffset>
              </wp:positionV>
              <wp:extent cx="7734300" cy="742950"/>
              <wp:effectExtent l="0" t="0" r="0" b="0"/>
              <wp:wrapNone/>
              <wp:docPr id="2" name="Rectangle: Rounded Corners 2"/>
              <wp:cNvGraphicFramePr/>
              <a:graphic xmlns:a="http://schemas.openxmlformats.org/drawingml/2006/main">
                <a:graphicData uri="http://schemas.microsoft.com/office/word/2010/wordprocessingShape">
                  <wps:wsp>
                    <wps:cNvSpPr/>
                    <wps:spPr>
                      <a:xfrm>
                        <a:off x="0" y="0"/>
                        <a:ext cx="7734300" cy="74295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7ADF" w:rsidRPr="00277ADF" w:rsidRDefault="00277ADF" w:rsidP="00277ADF">
                          <w:pPr>
                            <w:jc w:val="center"/>
                            <w:rPr>
                              <w:b/>
                            </w:rPr>
                          </w:pPr>
                          <w:r w:rsidRPr="00277ADF">
                            <w:rPr>
                              <w:b/>
                            </w:rPr>
                            <w:t>CONFIDENTIAL – ACME WIDGETS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 o:spid="_x0000_s1030" style="position:absolute;margin-left:-52.5pt;margin-top:1.95pt;width:609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" fillcolor="#2683c6 [3205]" stroked="f">
              <v:fill opacity="32896f"/>
              <v:textbox>
                <w:txbxContent>
                  <w:p w:rsidR="00277ADF" w:rsidRPr="00277ADF" w:rsidRDefault="00277ADF" w:rsidP="00277ADF">
                    <w:pPr>
                      <w:jc w:val="center"/>
                      <w:rPr>
                        <w:b/>
                      </w:rPr>
                    </w:pPr>
                    <w:r w:rsidRPr="00277ADF">
                      <w:rPr>
                        <w:b/>
                      </w:rPr>
                      <w:t>CONFIDENTIAL – ACME WIDGETS INC.</w:t>
                    </w:r>
                  </w:p>
                </w:txbxContent>
              </v:textbox>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2F4" w:rsidRDefault="008112F4">
      <w:pPr>
        <w:spacing w:after="0" w:line="240" w:lineRule="auto"/>
      </w:pPr>
      <w:r>
        <w:separator/>
      </w:r>
    </w:p>
  </w:footnote>
  <w:footnote w:type="continuationSeparator" w:id="0">
    <w:p w:rsidR="008112F4" w:rsidRDefault="0081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1FD" w:rsidRDefault="008112F4">
    <w:pPr>
      <w:pStyle w:val="HeaderEven"/>
    </w:pPr>
    <w:sdt>
      <w:sdtPr>
        <w:alias w:val="Title"/>
        <w:id w:val="540890930"/>
        <w:showingPlcHdr/>
        <w:dataBinding w:prefixMappings="xmlns:ns0='http://schemas.openxmlformats.org/package/2006/metadata/core-properties' xmlns:ns1='http://purl.org/dc/elements/1.1/'" w:xpath="/ns0:coreProperties[1]/ns1:title[1]" w:storeItemID="{6C3C8BC8-F283-45AE-878A-BAB7291924A1}"/>
        <w:text/>
      </w:sdtPr>
      <w:sdtEndPr/>
      <w:sdtContent>
        <w:r w:rsidR="00AC58FE">
          <w:t>[Type the document title]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1FD" w:rsidRDefault="009F18B0">
    <w:pPr>
      <w:pStyle w:val="HeaderOdd"/>
    </w:pPr>
    <w:r>
      <w:t>Annual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2683C6"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8B0"/>
    <w:rsid w:val="00094898"/>
    <w:rsid w:val="000C68D8"/>
    <w:rsid w:val="001119B7"/>
    <w:rsid w:val="0014079C"/>
    <w:rsid w:val="001B66FA"/>
    <w:rsid w:val="0025303D"/>
    <w:rsid w:val="00277ADF"/>
    <w:rsid w:val="002D3C26"/>
    <w:rsid w:val="004573D0"/>
    <w:rsid w:val="0049247F"/>
    <w:rsid w:val="004F6E38"/>
    <w:rsid w:val="006B0927"/>
    <w:rsid w:val="007A5B18"/>
    <w:rsid w:val="007B45CB"/>
    <w:rsid w:val="007B5B0E"/>
    <w:rsid w:val="007D3B9F"/>
    <w:rsid w:val="007D46EC"/>
    <w:rsid w:val="008112F4"/>
    <w:rsid w:val="009010C9"/>
    <w:rsid w:val="00925B4E"/>
    <w:rsid w:val="009F18B0"/>
    <w:rsid w:val="00A27E8E"/>
    <w:rsid w:val="00A345C7"/>
    <w:rsid w:val="00AC58FE"/>
    <w:rsid w:val="00B00EBE"/>
    <w:rsid w:val="00C32224"/>
    <w:rsid w:val="00CC7890"/>
    <w:rsid w:val="00D310E1"/>
    <w:rsid w:val="00E105AB"/>
    <w:rsid w:val="00E121FD"/>
    <w:rsid w:val="00E775E0"/>
    <w:rsid w:val="00F12CA4"/>
    <w:rsid w:val="00F8290F"/>
    <w:rsid w:val="00FA2E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5D87"/>
  <w15:docId w15:val="{18FD1E4A-5C15-47BA-99C9-B08A45F5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335B74"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1CADE4"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335B74"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2683C6"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1CADE4"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27CED7"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335B74" w:themeColor="text2"/>
      <w:sz w:val="32"/>
      <w:szCs w:val="32"/>
      <w:lang w:eastAsia="ja-JP"/>
    </w:rPr>
  </w:style>
  <w:style w:type="character" w:customStyle="1" w:styleId="Heading2Char">
    <w:name w:val="Heading 2 Char"/>
    <w:basedOn w:val="DefaultParagraphFont"/>
    <w:link w:val="Heading2"/>
    <w:uiPriority w:val="9"/>
    <w:rPr>
      <w:rFonts w:cs="Times New Roman"/>
      <w:b/>
      <w:color w:val="1CADE4"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2683C6" w:themeColor="accent2"/>
        <w:left w:val="double" w:sz="12" w:space="10" w:color="2683C6" w:themeColor="accent2"/>
        <w:bottom w:val="double" w:sz="12" w:space="10" w:color="2683C6" w:themeColor="accent2"/>
        <w:right w:val="double" w:sz="12" w:space="10" w:color="2683C6" w:themeColor="accent2"/>
      </w:pBdr>
      <w:shd w:val="clear" w:color="auto" w:fill="FFFFFF" w:themeFill="background1"/>
      <w:spacing w:before="300" w:after="300"/>
      <w:ind w:left="720" w:right="720"/>
      <w:contextualSpacing/>
    </w:pPr>
    <w:rPr>
      <w:b/>
      <w:color w:val="2683C6" w:themeColor="accent2"/>
    </w:rPr>
  </w:style>
  <w:style w:type="character" w:customStyle="1" w:styleId="IntenseQuoteChar">
    <w:name w:val="Intense Quote Char"/>
    <w:basedOn w:val="DefaultParagraphFont"/>
    <w:link w:val="IntenseQuote"/>
    <w:uiPriority w:val="30"/>
    <w:rPr>
      <w:rFonts w:cs="Times New Roman"/>
      <w:b/>
      <w:color w:val="2683C6"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2683C6"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2683C6" w:themeColor="accent2"/>
      <w:spacing w:val="50"/>
      <w:sz w:val="24"/>
      <w:lang w:eastAsia="ja-JP"/>
    </w:rPr>
  </w:style>
  <w:style w:type="paragraph" w:styleId="Title">
    <w:name w:val="Title"/>
    <w:basedOn w:val="Normal"/>
    <w:link w:val="TitleChar"/>
    <w:uiPriority w:val="10"/>
    <w:qFormat/>
    <w:pPr>
      <w:spacing w:after="0" w:line="240" w:lineRule="auto"/>
    </w:pPr>
    <w:rPr>
      <w:color w:val="335B74" w:themeColor="text2"/>
      <w:sz w:val="72"/>
      <w:szCs w:val="48"/>
    </w:rPr>
  </w:style>
  <w:style w:type="character" w:customStyle="1" w:styleId="TitleChar">
    <w:name w:val="Title Char"/>
    <w:basedOn w:val="DefaultParagraphFont"/>
    <w:link w:val="Title"/>
    <w:uiPriority w:val="10"/>
    <w:rPr>
      <w:rFonts w:cs="Times New Roman"/>
      <w:color w:val="335B74"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335B74"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335B74"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335B74"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2683C6"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1CADE4"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27CED7" w:themeColor="accent3"/>
      <w:spacing w:val="40"/>
      <w:sz w:val="20"/>
      <w:szCs w:val="20"/>
      <w:lang w:eastAsia="ja-JP"/>
    </w:rPr>
  </w:style>
  <w:style w:type="character" w:styleId="Hyperlink">
    <w:name w:val="Hyperlink"/>
    <w:basedOn w:val="DefaultParagraphFont"/>
    <w:uiPriority w:val="99"/>
    <w:semiHidden/>
    <w:unhideWhenUsed/>
    <w:rPr>
      <w:color w:val="6B9F25" w:themeColor="hyperlink"/>
      <w:u w:val="single"/>
    </w:rPr>
  </w:style>
  <w:style w:type="character" w:styleId="IntenseEmphasis">
    <w:name w:val="Intense Emphasis"/>
    <w:basedOn w:val="DefaultParagraphFont"/>
    <w:uiPriority w:val="21"/>
    <w:qFormat/>
    <w:rPr>
      <w:rFonts w:asciiTheme="minorHAnsi" w:hAnsiTheme="minorHAnsi"/>
      <w:b/>
      <w:dstrike w:val="0"/>
      <w:color w:val="2683C6"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1CADE4" w:themeColor="accent1"/>
      <w:spacing w:val="10"/>
      <w:w w:val="100"/>
      <w:position w:val="0"/>
      <w:sz w:val="20"/>
      <w:szCs w:val="18"/>
      <w:u w:val="single" w:color="1CADE4"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1CADE4" w:themeColor="accent1"/>
    </w:rPr>
  </w:style>
  <w:style w:type="paragraph" w:styleId="ListBullet3">
    <w:name w:val="List Bullet 3"/>
    <w:basedOn w:val="Normal"/>
    <w:uiPriority w:val="36"/>
    <w:unhideWhenUsed/>
    <w:qFormat/>
    <w:pPr>
      <w:numPr>
        <w:numId w:val="20"/>
      </w:numPr>
    </w:pPr>
    <w:rPr>
      <w:color w:val="2683C6"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335B74" w:themeColor="text2"/>
      <w:spacing w:val="6"/>
    </w:rPr>
  </w:style>
  <w:style w:type="character" w:customStyle="1" w:styleId="QuoteChar">
    <w:name w:val="Quote Char"/>
    <w:basedOn w:val="DefaultParagraphFont"/>
    <w:link w:val="Quote"/>
    <w:uiPriority w:val="29"/>
    <w:rPr>
      <w:rFonts w:cs="Times New Roman"/>
      <w:i/>
      <w:smallCaps/>
      <w:color w:val="335B74" w:themeColor="text2"/>
      <w:spacing w:val="6"/>
      <w:sz w:val="23"/>
      <w:szCs w:val="20"/>
      <w:lang w:eastAsia="ja-JP"/>
    </w:rPr>
  </w:style>
  <w:style w:type="character" w:styleId="Strong">
    <w:name w:val="Strong"/>
    <w:uiPriority w:val="22"/>
    <w:qFormat/>
    <w:rPr>
      <w:rFonts w:asciiTheme="minorHAnsi" w:hAnsiTheme="minorHAnsi"/>
      <w:b/>
      <w:color w:val="2683C6"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335B74"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335B74"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1CADE4" w:themeColor="accent1"/>
      </w:pBdr>
    </w:pPr>
    <w:rPr>
      <w:color w:val="335B74" w:themeColor="text2"/>
      <w:sz w:val="20"/>
    </w:rPr>
  </w:style>
  <w:style w:type="paragraph" w:customStyle="1" w:styleId="FooterOdd">
    <w:name w:val="Footer Odd"/>
    <w:basedOn w:val="Normal"/>
    <w:unhideWhenUsed/>
    <w:qFormat/>
    <w:pPr>
      <w:pBdr>
        <w:top w:val="single" w:sz="4" w:space="1" w:color="1CADE4" w:themeColor="accent1"/>
      </w:pBdr>
      <w:jc w:val="right"/>
    </w:pPr>
    <w:rPr>
      <w:color w:val="335B74" w:themeColor="text2"/>
      <w:sz w:val="20"/>
    </w:rPr>
  </w:style>
  <w:style w:type="paragraph" w:customStyle="1" w:styleId="HeaderEven">
    <w:name w:val="Header Even"/>
    <w:basedOn w:val="Normal"/>
    <w:unhideWhenUsed/>
    <w:qFormat/>
    <w:pPr>
      <w:pBdr>
        <w:bottom w:val="single" w:sz="4" w:space="1" w:color="1CADE4" w:themeColor="accent1"/>
      </w:pBdr>
      <w:spacing w:after="0" w:line="240" w:lineRule="auto"/>
    </w:pPr>
    <w:rPr>
      <w:rFonts w:eastAsia="Times New Roman"/>
      <w:b/>
      <w:color w:val="335B74" w:themeColor="text2"/>
      <w:sz w:val="20"/>
      <w:szCs w:val="24"/>
      <w:lang w:eastAsia="ko-KR"/>
    </w:rPr>
  </w:style>
  <w:style w:type="paragraph" w:customStyle="1" w:styleId="HeaderOdd">
    <w:name w:val="Header Odd"/>
    <w:basedOn w:val="Normal"/>
    <w:unhideWhenUsed/>
    <w:qFormat/>
    <w:pPr>
      <w:pBdr>
        <w:bottom w:val="single" w:sz="4" w:space="1" w:color="1CADE4" w:themeColor="accent1"/>
      </w:pBdr>
      <w:spacing w:after="0" w:line="240" w:lineRule="auto"/>
      <w:jc w:val="right"/>
    </w:pPr>
    <w:rPr>
      <w:rFonts w:eastAsia="Times New Roman"/>
      <w:b/>
      <w:color w:val="335B74"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1CD5F422E388419BB522F4435A2991" ma:contentTypeVersion="12" ma:contentTypeDescription="Create a new document." ma:contentTypeScope="" ma:versionID="e5c10cafc2c37c7f469fd87ac61c85e7">
  <xsd:schema xmlns:xsd="http://www.w3.org/2001/XMLSchema" xmlns:xs="http://www.w3.org/2001/XMLSchema" xmlns:p="http://schemas.microsoft.com/office/2006/metadata/properties" xmlns:ns2="e126d1a7-de2c-4ae3-80af-dc9ec7d9558b" xmlns:ns3="16c367a0-1ebe-4645-bffe-e50f3117a967" targetNamespace="http://schemas.microsoft.com/office/2006/metadata/properties" ma:root="true" ma:fieldsID="64cf9e92a51322bbdec604bdb87428eb" ns2:_="" ns3:_="">
    <xsd:import namespace="e126d1a7-de2c-4ae3-80af-dc9ec7d9558b"/>
    <xsd:import namespace="16c367a0-1ebe-4645-bffe-e50f3117a96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6d1a7-de2c-4ae3-80af-dc9ec7d95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c367a0-1ebe-4645-bffe-e50f3117a96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6AF76B-A29A-435F-A929-80C757B01837}"/>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7BF08CE3-CE13-4698-977D-8A20296BB740}">
  <ds:schemaRefs>
    <ds:schemaRef ds:uri="http://schemas.openxmlformats.org/officeDocument/2006/bibliography"/>
  </ds:schemaRefs>
</ds:datastoreItem>
</file>

<file path=customXml/itemProps4.xml><?xml version="1.0" encoding="utf-8"?>
<ds:datastoreItem xmlns:ds="http://schemas.openxmlformats.org/officeDocument/2006/customXml" ds:itemID="{1F2C7617-4B9D-4E84-989B-1F82BA9C4B7C}"/>
</file>

<file path=customXml/itemProps5.xml><?xml version="1.0" encoding="utf-8"?>
<ds:datastoreItem xmlns:ds="http://schemas.openxmlformats.org/officeDocument/2006/customXml" ds:itemID="{A3C81421-D3B1-4567-8F09-80EB2CE44FB6}"/>
</file>

<file path=docProps/app.xml><?xml version="1.0" encoding="utf-8"?>
<Properties xmlns="http://schemas.openxmlformats.org/officeDocument/2006/extended-properties" xmlns:vt="http://schemas.openxmlformats.org/officeDocument/2006/docPropsVTypes">
  <Template>Normal</Template>
  <TotalTime>0</TotalTime>
  <Pages>5</Pages>
  <Words>567</Words>
  <Characters>3236</Characters>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2019-06-28T15:50:00Z</dcterms:created>
  <dcterms:modified xsi:type="dcterms:W3CDTF">2019-06-28T15:50:00Z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y fmtid="{D5CDD505-2E9C-101B-9397-08002B2CF9AE}" pid="3" name="ContentTypeId">
    <vt:lpwstr>0x0101000E1CD5F422E388419BB522F4435A2991</vt:lpwstr>
  </property>
</Properties>
</file>