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gfc1a3g9kouj" w:id="0"/>
      <w:bookmarkEnd w:id="0"/>
      <w:r w:rsidDel="00000000" w:rsidR="00000000" w:rsidRPr="00000000">
        <w:rPr>
          <w:rtl w:val="0"/>
        </w:rPr>
        <w:t xml:space="preserve">Activity: Kanban and Lean</w:t>
      </w:r>
    </w:p>
    <w:p w:rsidR="00000000" w:rsidDel="00000000" w:rsidP="00000000" w:rsidRDefault="00000000" w:rsidRPr="00000000" w14:paraId="00000002">
      <w:pPr>
        <w:pStyle w:val="Heading2"/>
        <w:rPr/>
      </w:pPr>
      <w:bookmarkStart w:colFirst="0" w:colLast="0" w:name="_9ub11ffltehz" w:id="1"/>
      <w:bookmarkEnd w:id="1"/>
      <w:r w:rsidDel="00000000" w:rsidR="00000000" w:rsidRPr="00000000">
        <w:rPr>
          <w:rtl w:val="0"/>
        </w:rPr>
        <w:t xml:space="preserve">Scenario:</w:t>
      </w:r>
    </w:p>
    <w:p w:rsidR="00000000" w:rsidDel="00000000" w:rsidP="00000000" w:rsidRDefault="00000000" w:rsidRPr="00000000" w14:paraId="0000000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You are a part of a Scrum team working on a new online banking application. The application aims to provide seamless banking services directly through the web, including account management, secure login, and transaction features. The initial product backlog includes essential features like user registration, login system, account overview, and more. </w:t>
      </w:r>
    </w:p>
    <w:p w:rsidR="00000000" w:rsidDel="00000000" w:rsidP="00000000" w:rsidRDefault="00000000" w:rsidRPr="00000000" w14:paraId="0000000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Your team needs to use the information captured on the product backlog to create a Kanban board that will help you to track each feature's development stages, making it easier to visualize progress and apply Lean principles to enhance efficiency. </w:t>
      </w:r>
    </w:p>
    <w:p w:rsidR="00000000" w:rsidDel="00000000" w:rsidP="00000000" w:rsidRDefault="00000000" w:rsidRPr="00000000" w14:paraId="0000000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You will then use the Kanban board to identify one area where waste could be reduced or workflow streamlined and document your suggestions.</w:t>
      </w:r>
    </w:p>
    <w:p w:rsidR="00000000" w:rsidDel="00000000" w:rsidP="00000000" w:rsidRDefault="00000000" w:rsidRPr="00000000" w14:paraId="00000006">
      <w:pPr>
        <w:pStyle w:val="Heading3"/>
        <w:rPr/>
      </w:pPr>
      <w:bookmarkStart w:colFirst="0" w:colLast="0" w:name="_l3l0ne9ks5ta" w:id="2"/>
      <w:bookmarkEnd w:id="2"/>
      <w:r w:rsidDel="00000000" w:rsidR="00000000" w:rsidRPr="00000000">
        <w:rPr>
          <w:rtl w:val="0"/>
        </w:rPr>
        <w:t xml:space="preserve">Product Backlog – Online banking application</w:t>
      </w:r>
    </w:p>
    <w:tbl>
      <w:tblPr>
        <w:tblStyle w:val="Table1"/>
        <w:tblW w:w="977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59"/>
        <w:gridCol w:w="3731"/>
        <w:gridCol w:w="1417"/>
        <w:gridCol w:w="1701"/>
        <w:gridCol w:w="2268"/>
        <w:tblGridChange w:id="0">
          <w:tblGrid>
            <w:gridCol w:w="659"/>
            <w:gridCol w:w="3731"/>
            <w:gridCol w:w="1417"/>
            <w:gridCol w:w="1701"/>
            <w:gridCol w:w="2268"/>
          </w:tblGrid>
        </w:tblGridChange>
      </w:tblGrid>
      <w:tr>
        <w:trPr>
          <w:cantSplit w:val="0"/>
          <w:trHeight w:val="678" w:hRule="atLeast"/>
          <w:tblHeader w:val="0"/>
        </w:trPr>
        <w:tc>
          <w:tcPr>
            <w:shd w:fill="cccccc" w:val="clear"/>
          </w:tcPr>
          <w:p w:rsidR="00000000" w:rsidDel="00000000" w:rsidP="00000000" w:rsidRDefault="00000000" w:rsidRPr="00000000" w14:paraId="00000007">
            <w:pPr>
              <w:rPr>
                <w:rFonts w:ascii="Calibri" w:cs="Calibri" w:eastAsia="Calibri" w:hAnsi="Calibri"/>
                <w:b w:val="1"/>
              </w:rPr>
            </w:pPr>
            <w:r w:rsidDel="00000000" w:rsidR="00000000" w:rsidRPr="00000000">
              <w:rPr>
                <w:rFonts w:ascii="Calibri" w:cs="Calibri" w:eastAsia="Calibri" w:hAnsi="Calibri"/>
                <w:b w:val="1"/>
                <w:rtl w:val="0"/>
              </w:rPr>
              <w:t xml:space="preserve">ID</w:t>
            </w:r>
          </w:p>
        </w:tc>
        <w:tc>
          <w:tcPr>
            <w:shd w:fill="cccccc" w:val="clear"/>
          </w:tcPr>
          <w:p w:rsidR="00000000" w:rsidDel="00000000" w:rsidP="00000000" w:rsidRDefault="00000000" w:rsidRPr="00000000" w14:paraId="00000008">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c>
          <w:tcPr>
            <w:shd w:fill="cccccc" w:val="clear"/>
          </w:tcPr>
          <w:p w:rsidR="00000000" w:rsidDel="00000000" w:rsidP="00000000" w:rsidRDefault="00000000" w:rsidRPr="00000000" w14:paraId="00000009">
            <w:pPr>
              <w:rPr>
                <w:rFonts w:ascii="Calibri" w:cs="Calibri" w:eastAsia="Calibri" w:hAnsi="Calibri"/>
                <w:b w:val="1"/>
              </w:rPr>
            </w:pPr>
            <w:r w:rsidDel="00000000" w:rsidR="00000000" w:rsidRPr="00000000">
              <w:rPr>
                <w:rFonts w:ascii="Calibri" w:cs="Calibri" w:eastAsia="Calibri" w:hAnsi="Calibri"/>
                <w:b w:val="1"/>
                <w:rtl w:val="0"/>
              </w:rPr>
              <w:t xml:space="preserve">Priority</w:t>
            </w:r>
          </w:p>
        </w:tc>
        <w:tc>
          <w:tcPr>
            <w:shd w:fill="cccccc" w:val="clear"/>
          </w:tcPr>
          <w:p w:rsidR="00000000" w:rsidDel="00000000" w:rsidP="00000000" w:rsidRDefault="00000000" w:rsidRPr="00000000" w14:paraId="0000000A">
            <w:pPr>
              <w:rPr>
                <w:rFonts w:ascii="Calibri" w:cs="Calibri" w:eastAsia="Calibri" w:hAnsi="Calibri"/>
                <w:b w:val="1"/>
              </w:rPr>
            </w:pPr>
            <w:r w:rsidDel="00000000" w:rsidR="00000000" w:rsidRPr="00000000">
              <w:rPr>
                <w:rFonts w:ascii="Calibri" w:cs="Calibri" w:eastAsia="Calibri" w:hAnsi="Calibri"/>
                <w:b w:val="1"/>
                <w:rtl w:val="0"/>
              </w:rPr>
              <w:t xml:space="preserve">Status</w:t>
            </w:r>
          </w:p>
        </w:tc>
        <w:tc>
          <w:tcPr>
            <w:shd w:fill="cccccc" w:val="clear"/>
          </w:tcPr>
          <w:p w:rsidR="00000000" w:rsidDel="00000000" w:rsidP="00000000" w:rsidRDefault="00000000" w:rsidRPr="00000000" w14:paraId="0000000B">
            <w:pPr>
              <w:rPr>
                <w:rFonts w:ascii="Calibri" w:cs="Calibri" w:eastAsia="Calibri" w:hAnsi="Calibri"/>
                <w:b w:val="1"/>
              </w:rPr>
            </w:pPr>
            <w:r w:rsidDel="00000000" w:rsidR="00000000" w:rsidRPr="00000000">
              <w:rPr>
                <w:rFonts w:ascii="Calibri" w:cs="Calibri" w:eastAsia="Calibri" w:hAnsi="Calibri"/>
                <w:b w:val="1"/>
                <w:rtl w:val="0"/>
              </w:rPr>
              <w:t xml:space="preserve">Assigned Team member</w:t>
            </w:r>
          </w:p>
        </w:tc>
      </w:tr>
      <w:tr>
        <w:trPr>
          <w:cantSplit w:val="0"/>
          <w:tblHeader w:val="0"/>
        </w:trPr>
        <w:tc>
          <w:tcPr/>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User Registration</w:t>
            </w:r>
          </w:p>
        </w:tc>
        <w:tc>
          <w:tcPr/>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High</w:t>
            </w:r>
          </w:p>
        </w:tc>
        <w:tc>
          <w:tcPr/>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In Progress</w:t>
            </w:r>
          </w:p>
        </w:tc>
        <w:tc>
          <w:tcPr/>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Alex</w:t>
            </w:r>
          </w:p>
        </w:tc>
      </w:tr>
      <w:tr>
        <w:trPr>
          <w:cantSplit w:val="0"/>
          <w:tblHeader w:val="0"/>
        </w:trPr>
        <w:tc>
          <w:tcPr/>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Login System</w:t>
            </w:r>
          </w:p>
        </w:tc>
        <w:tc>
          <w:tcPr/>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High</w:t>
            </w:r>
          </w:p>
        </w:tc>
        <w:tc>
          <w:tcPr/>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In Progress</w:t>
            </w:r>
          </w:p>
        </w:tc>
        <w:tc>
          <w:tcPr/>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Jamie</w:t>
            </w:r>
          </w:p>
        </w:tc>
      </w:tr>
      <w:tr>
        <w:trPr>
          <w:cantSplit w:val="0"/>
          <w:tblHeader w:val="0"/>
        </w:trPr>
        <w:tc>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Account Overview page</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Medium</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In Progress</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Taylor</w:t>
            </w:r>
          </w:p>
        </w:tc>
      </w:tr>
      <w:tr>
        <w:trPr>
          <w:cantSplit w:val="0"/>
          <w:tblHeader w:val="0"/>
        </w:trPr>
        <w:tc>
          <w:tcPr/>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Transfer funds</w:t>
            </w:r>
          </w:p>
        </w:tc>
        <w:tc>
          <w:tcPr/>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High</w:t>
            </w:r>
          </w:p>
        </w:tc>
        <w:tc>
          <w:tcPr/>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Testing</w:t>
            </w:r>
          </w:p>
        </w:tc>
        <w:tc>
          <w:tcPr/>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Jamie</w:t>
            </w:r>
          </w:p>
        </w:tc>
      </w:tr>
      <w:tr>
        <w:trPr>
          <w:cantSplit w:val="0"/>
          <w:tblHeader w:val="0"/>
        </w:trPr>
        <w:tc>
          <w:tcPr/>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Notification for Transactions</w:t>
            </w:r>
          </w:p>
        </w:tc>
        <w:tc>
          <w:tcPr/>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Low</w:t>
            </w:r>
          </w:p>
        </w:tc>
        <w:tc>
          <w:tcPr/>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 xml:space="preserve">Done</w:t>
            </w:r>
          </w:p>
        </w:tc>
        <w:tc>
          <w:tcPr/>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Alex</w:t>
            </w:r>
          </w:p>
        </w:tc>
      </w:tr>
      <w:tr>
        <w:trPr>
          <w:cantSplit w:val="0"/>
          <w:tblHeader w:val="0"/>
        </w:trPr>
        <w:tc>
          <w:tcPr/>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Mobile responsiveness</w:t>
            </w:r>
          </w:p>
        </w:tc>
        <w:tc>
          <w:tcPr/>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Medium</w:t>
            </w:r>
          </w:p>
        </w:tc>
        <w:tc>
          <w:tcPr/>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In Progress</w:t>
            </w:r>
          </w:p>
        </w:tc>
        <w:tc>
          <w:tcPr/>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Taylor</w:t>
            </w:r>
          </w:p>
        </w:tc>
      </w:tr>
      <w:tr>
        <w:trPr>
          <w:cantSplit w:val="0"/>
          <w:tblHeader w:val="0"/>
        </w:trPr>
        <w:tc>
          <w:tcPr/>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7</w:t>
            </w:r>
          </w:p>
        </w:tc>
        <w:tc>
          <w:tcPr/>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Two-factor authentication</w:t>
            </w:r>
          </w:p>
        </w:tc>
        <w:tc>
          <w:tcPr/>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High</w:t>
            </w:r>
          </w:p>
        </w:tc>
        <w:tc>
          <w:tcPr/>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To do</w:t>
            </w:r>
          </w:p>
        </w:tc>
        <w:tc>
          <w:tcPr/>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Casey</w:t>
            </w:r>
          </w:p>
        </w:tc>
      </w:tr>
      <w:tr>
        <w:trPr>
          <w:cantSplit w:val="0"/>
          <w:tblHeader w:val="0"/>
        </w:trPr>
        <w:tc>
          <w:tcPr/>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8</w:t>
            </w:r>
          </w:p>
        </w:tc>
        <w:tc>
          <w:tcPr/>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Customer support chat</w:t>
            </w:r>
          </w:p>
        </w:tc>
        <w:tc>
          <w:tcPr/>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Medium</w:t>
            </w:r>
          </w:p>
        </w:tc>
        <w:tc>
          <w:tcPr/>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To do</w:t>
            </w:r>
          </w:p>
        </w:tc>
        <w:tc>
          <w:tcPr/>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Casey</w:t>
            </w:r>
          </w:p>
        </w:tc>
      </w:tr>
    </w:tbl>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pStyle w:val="Heading2"/>
        <w:rPr/>
      </w:pPr>
      <w:bookmarkStart w:colFirst="0" w:colLast="0" w:name="_mnekrjv7qrja" w:id="3"/>
      <w:bookmarkEnd w:id="3"/>
      <w:r w:rsidDel="00000000" w:rsidR="00000000" w:rsidRPr="00000000">
        <w:rPr>
          <w:rtl w:val="0"/>
        </w:rPr>
        <w:t xml:space="preserve">Step 1: Set up a Kanban Board</w:t>
      </w:r>
    </w:p>
    <w:p w:rsidR="00000000" w:rsidDel="00000000" w:rsidP="00000000" w:rsidRDefault="00000000" w:rsidRPr="00000000" w14:paraId="0000003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Use the information from the product backlog to create a Kanban board that illustrates the development stages for each feature of the online banking application. You’ll also need to include the details for each of the assigned team members on your Kanban board, as this will give you a visual idea of who is responsible for completing which task/s.</w:t>
      </w:r>
    </w:p>
    <w:p w:rsidR="00000000" w:rsidDel="00000000" w:rsidP="00000000" w:rsidRDefault="00000000" w:rsidRPr="00000000" w14:paraId="00000037">
      <w:pPr>
        <w:pStyle w:val="Heading2"/>
        <w:rPr/>
      </w:pPr>
      <w:bookmarkStart w:colFirst="0" w:colLast="0" w:name="_fxhye7geashj" w:id="4"/>
      <w:bookmarkEnd w:id="4"/>
      <w:r w:rsidDel="00000000" w:rsidR="00000000" w:rsidRPr="00000000">
        <w:rPr>
          <w:rtl w:val="0"/>
        </w:rPr>
        <w:t xml:space="preserve">Step 2: Analyze the Kanban Board</w:t>
      </w:r>
    </w:p>
    <w:p w:rsidR="00000000" w:rsidDel="00000000" w:rsidP="00000000" w:rsidRDefault="00000000" w:rsidRPr="00000000" w14:paraId="0000003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Once you’ve created your Kanban board, use the information to complete the following tasks:</w:t>
      </w:r>
    </w:p>
    <w:p w:rsidR="00000000" w:rsidDel="00000000" w:rsidP="00000000" w:rsidRDefault="00000000" w:rsidRPr="00000000" w14:paraId="00000039">
      <w:pPr>
        <w:numPr>
          <w:ilvl w:val="0"/>
          <w:numId w:val="1"/>
        </w:numPr>
        <w:spacing w:after="24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Identify areas where work is piling up, such as too many tasks in the "In Progress" or "Testing" columns.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040">
      <w:pPr>
        <w:numPr>
          <w:ilvl w:val="0"/>
          <w:numId w:val="1"/>
        </w:numPr>
        <w:spacing w:after="24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Analyze the distribution of tasks among team members to see if work is unevenly assigned, potentially causing bottlenecks. Highlight which individuals need additional support to complete their tasks.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999999"/>
              </w:rPr>
            </w:pPr>
            <w:r w:rsidDel="00000000" w:rsidR="00000000" w:rsidRPr="00000000">
              <w:rPr>
                <w:rFonts w:ascii="Calibri" w:cs="Calibri" w:eastAsia="Calibri" w:hAnsi="Calibri"/>
                <w:b w:val="1"/>
                <w:color w:val="999999"/>
                <w:rtl w:val="0"/>
              </w:rPr>
              <w:t xml:space="preserve">Tip:</w:t>
            </w:r>
            <w:r w:rsidDel="00000000" w:rsidR="00000000" w:rsidRPr="00000000">
              <w:rPr>
                <w:rFonts w:ascii="Calibri" w:cs="Calibri" w:eastAsia="Calibri" w:hAnsi="Calibri"/>
                <w:color w:val="999999"/>
                <w:rtl w:val="0"/>
              </w:rPr>
              <w:t xml:space="preserve"> Examine the priority levels assigned to each task to see who needs help completing their tasks.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046">
      <w:pPr>
        <w:numPr>
          <w:ilvl w:val="0"/>
          <w:numId w:val="1"/>
        </w:numPr>
        <w:spacing w:after="24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Suggest ways to streamline the workflow to achieve the project’s objectives.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999999"/>
              </w:rPr>
            </w:pPr>
            <w:r w:rsidDel="00000000" w:rsidR="00000000" w:rsidRPr="00000000">
              <w:rPr>
                <w:rFonts w:ascii="Calibri" w:cs="Calibri" w:eastAsia="Calibri" w:hAnsi="Calibri"/>
                <w:color w:val="999999"/>
                <w:rtl w:val="0"/>
              </w:rPr>
              <w:t xml:space="preserve">Example: Limiting the number of tasks a team member can have "In Progress" to ensure a balanced workload.</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04C">
      <w:pPr>
        <w:spacing w:after="240" w:before="240" w:lineRule="auto"/>
        <w:rPr>
          <w:rFonts w:ascii="Calibri" w:cs="Calibri" w:eastAsia="Calibri" w:hAnsi="Calibri"/>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