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r w:rsidDel="00000000" w:rsidR="00000000" w:rsidRPr="00000000">
        <w:rPr>
          <w:rtl w:val="0"/>
        </w:rPr>
        <w:t xml:space="preserve">Scenario </w:t>
      </w:r>
    </w:p>
    <w:p w:rsidR="00000000" w:rsidDel="00000000" w:rsidP="00000000" w:rsidRDefault="00000000" w:rsidRPr="00000000" w14:paraId="00000002">
      <w:pPr>
        <w:pStyle w:val="Heading3"/>
        <w:rPr>
          <w:color w:val="000000"/>
          <w:sz w:val="22"/>
          <w:szCs w:val="22"/>
        </w:rPr>
      </w:pPr>
      <w:r w:rsidDel="00000000" w:rsidR="00000000" w:rsidRPr="00000000">
        <w:rPr>
          <w:color w:val="000000"/>
          <w:sz w:val="22"/>
          <w:szCs w:val="22"/>
          <w:rtl w:val="0"/>
        </w:rPr>
        <w:t xml:space="preserve">Imagine you are managing a solar energy deployment project for a remote community in a developing country. The aim is to provide clean, renewable energy by installing solar panels, setting up energy storage systems, and ensuring the community has reliable access to electricity. The project begins smoothly, with thorough planning, secure funding, and strong stakeholder alignment.</w:t>
      </w:r>
    </w:p>
    <w:p w:rsidR="00000000" w:rsidDel="00000000" w:rsidP="00000000" w:rsidRDefault="00000000" w:rsidRPr="00000000" w14:paraId="00000003">
      <w:pPr>
        <w:pStyle w:val="Heading3"/>
        <w:rPr>
          <w:color w:val="000000"/>
          <w:sz w:val="22"/>
          <w:szCs w:val="22"/>
        </w:rPr>
      </w:pPr>
      <w:r w:rsidDel="00000000" w:rsidR="00000000" w:rsidRPr="00000000">
        <w:rPr>
          <w:color w:val="000000"/>
          <w:sz w:val="22"/>
          <w:szCs w:val="22"/>
          <w:rtl w:val="0"/>
        </w:rPr>
        <w:t xml:space="preserve">A key objective is to involve the local community in maintaining the solar energy systems. However, some community members express concerns about the long-term sustainability of the project and their ability to manage the systems once the project team departs. This resistance poses a risk to the project's success, as local involvement is crucial for the solar energy deployment's long-term viability.</w:t>
      </w:r>
    </w:p>
    <w:p w:rsidR="00000000" w:rsidDel="00000000" w:rsidP="00000000" w:rsidRDefault="00000000" w:rsidRPr="00000000" w14:paraId="00000004">
      <w:pPr>
        <w:pStyle w:val="Heading3"/>
        <w:rPr>
          <w:color w:val="000000"/>
          <w:sz w:val="22"/>
          <w:szCs w:val="22"/>
        </w:rPr>
      </w:pPr>
      <w:bookmarkStart w:colFirst="0" w:colLast="0" w:name="_heading=h.3n8royeoclv8" w:id="0"/>
      <w:bookmarkEnd w:id="0"/>
      <w:r w:rsidDel="00000000" w:rsidR="00000000" w:rsidRPr="00000000">
        <w:rPr>
          <w:color w:val="000000"/>
          <w:sz w:val="22"/>
          <w:szCs w:val="22"/>
          <w:rtl w:val="0"/>
        </w:rPr>
        <w:t xml:space="preserve">Carefully analyze the situation and address the following questions.</w:t>
      </w:r>
    </w:p>
    <w:p w:rsidR="00000000" w:rsidDel="00000000" w:rsidP="00000000" w:rsidRDefault="00000000" w:rsidRPr="00000000" w14:paraId="00000005">
      <w:pPr>
        <w:pStyle w:val="Heading3"/>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3"/>
        <w:rPr/>
      </w:pPr>
      <w:r w:rsidDel="00000000" w:rsidR="00000000" w:rsidRPr="00000000">
        <w:rPr>
          <w:rtl w:val="0"/>
        </w:rPr>
        <w:t xml:space="preserve">Step 1: From the given scenario, identify the resistance or the challenge the project faces in 2-3 lines.    </w:t>
      </w:r>
    </w:p>
    <w:p w:rsidR="00000000" w:rsidDel="00000000" w:rsidP="00000000" w:rsidRDefault="00000000" w:rsidRPr="00000000" w14:paraId="00000007">
      <w:pPr>
        <w:rPr>
          <w:color w:val="00000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r w:rsidDel="00000000" w:rsidR="00000000" w:rsidRPr="00000000">
        <w:rPr>
          <w:rtl w:val="0"/>
        </w:rPr>
      </w:r>
    </w:p>
    <w:p w:rsidR="00000000" w:rsidDel="00000000" w:rsidP="00000000" w:rsidRDefault="00000000" w:rsidRPr="00000000" w14:paraId="0000000B">
      <w:pPr>
        <w:pStyle w:val="Heading3"/>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3"/>
        <w:rPr/>
      </w:pPr>
      <w:r w:rsidDel="00000000" w:rsidR="00000000" w:rsidRPr="00000000">
        <w:rPr>
          <w:rtl w:val="0"/>
        </w:rPr>
        <w:t xml:space="preserve">Step 2: In the given scenario, in what way can you and your team apply the principle of adaptability to embrace this challenge.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3"/>
        <w:rPr/>
      </w:pPr>
      <w:r w:rsidDel="00000000" w:rsidR="00000000" w:rsidRPr="00000000">
        <w:rPr>
          <w:rtl w:val="0"/>
        </w:rPr>
        <w:t xml:space="preserve">Step 3: In the given scenario, how will you and your team apply the principle of resiliency to put off the resistance or challenge from the community. Elaborate in a few sentences. </w:t>
      </w:r>
    </w:p>
    <w:p w:rsidR="00000000" w:rsidDel="00000000" w:rsidP="00000000" w:rsidRDefault="00000000" w:rsidRPr="00000000" w14:paraId="00000015">
      <w:pPr>
        <w:rPr>
          <w:color w:val="000000"/>
        </w:rPr>
      </w:pPr>
      <w:r w:rsidDel="00000000" w:rsidR="00000000" w:rsidRPr="00000000">
        <w:rPr>
          <w:rtl w:val="0"/>
        </w:rPr>
      </w:r>
    </w:p>
    <w:p w:rsidR="00000000" w:rsidDel="00000000" w:rsidP="00000000" w:rsidRDefault="00000000" w:rsidRPr="00000000" w14:paraId="00000016">
      <w:pPr>
        <w:rPr>
          <w:color w:val="000000"/>
        </w:rPr>
      </w:pPr>
      <w:r w:rsidDel="00000000" w:rsidR="00000000" w:rsidRPr="00000000">
        <w:rPr>
          <w:rtl w:val="0"/>
        </w:rPr>
      </w:r>
    </w:p>
    <w:p w:rsidR="00000000" w:rsidDel="00000000" w:rsidP="00000000" w:rsidRDefault="00000000" w:rsidRPr="00000000" w14:paraId="00000017">
      <w:pPr>
        <w:rPr>
          <w:color w:val="000000"/>
        </w:rPr>
      </w:pPr>
      <w:r w:rsidDel="00000000" w:rsidR="00000000" w:rsidRPr="00000000">
        <w:rPr>
          <w:rtl w:val="0"/>
        </w:rPr>
      </w:r>
    </w:p>
    <w:p w:rsidR="00000000" w:rsidDel="00000000" w:rsidP="00000000" w:rsidRDefault="00000000" w:rsidRPr="00000000" w14:paraId="00000018">
      <w:pPr>
        <w:rPr>
          <w:color w:val="000000"/>
        </w:rPr>
      </w:pPr>
      <w:r w:rsidDel="00000000" w:rsidR="00000000" w:rsidRPr="00000000">
        <w:rPr>
          <w:rtl w:val="0"/>
        </w:rPr>
      </w:r>
    </w:p>
    <w:p w:rsidR="00000000" w:rsidDel="00000000" w:rsidP="00000000" w:rsidRDefault="00000000" w:rsidRPr="00000000" w14:paraId="00000019">
      <w:pPr>
        <w:rPr>
          <w:color w:val="000000"/>
        </w:rPr>
      </w:pPr>
      <w:r w:rsidDel="00000000" w:rsidR="00000000" w:rsidRPr="00000000">
        <w:rPr>
          <w:rtl w:val="0"/>
        </w:rPr>
      </w:r>
    </w:p>
    <w:p w:rsidR="00000000" w:rsidDel="00000000" w:rsidP="00000000" w:rsidRDefault="00000000" w:rsidRPr="00000000" w14:paraId="0000001A">
      <w:pPr>
        <w:rPr>
          <w:color w:val="00000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footerReference r:id="rId7" w:type="default"/>
      <w:pgSz w:h="16838" w:w="11906" w:orient="portrait"/>
      <w:pgMar w:bottom="1135" w:top="426" w:left="851"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pBdr>
        <w:bottom w:color="000000" w:space="1" w:sz="4" w:val="single"/>
      </w:pBdr>
      <w:spacing w:after="80" w:before="24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pBdr>
        <w:bottom w:color="000000" w:space="1" w:sz="4" w:val="single"/>
      </w:pBdr>
      <w:spacing w:after="80" w:before="24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pBdr>
        <w:bottom w:color="000000" w:space="1" w:sz="4" w:val="single"/>
      </w:pBdr>
      <w:spacing w:after="80" w:before="24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80" w:before="360"/>
      <w:outlineLvl w:val="0"/>
    </w:pPr>
    <w:rPr>
      <w:rFonts w:ascii="Play" w:cs="Play" w:eastAsia="Play" w:hAnsi="Play"/>
      <w:color w:val="0f4761"/>
      <w:sz w:val="40"/>
      <w:szCs w:val="40"/>
    </w:rPr>
  </w:style>
  <w:style w:type="paragraph" w:styleId="Heading2">
    <w:name w:val="heading 2"/>
    <w:basedOn w:val="Normal"/>
    <w:next w:val="Normal"/>
    <w:uiPriority w:val="9"/>
    <w:unhideWhenUsed w:val="1"/>
    <w:qFormat w:val="1"/>
    <w:pPr>
      <w:keepNext w:val="1"/>
      <w:keepLines w:val="1"/>
      <w:spacing w:after="80" w:before="160"/>
      <w:outlineLvl w:val="1"/>
    </w:pPr>
    <w:rPr>
      <w:rFonts w:ascii="Play" w:cs="Play" w:eastAsia="Play" w:hAnsi="Play"/>
      <w:color w:val="0f4761"/>
      <w:sz w:val="32"/>
      <w:szCs w:val="32"/>
    </w:rPr>
  </w:style>
  <w:style w:type="paragraph" w:styleId="Heading3">
    <w:name w:val="heading 3"/>
    <w:basedOn w:val="Normal"/>
    <w:next w:val="Normal"/>
    <w:uiPriority w:val="9"/>
    <w:unhideWhenUsed w:val="1"/>
    <w:qFormat w:val="1"/>
    <w:pPr>
      <w:keepNext w:val="1"/>
      <w:keepLines w:val="1"/>
      <w:pBdr>
        <w:bottom w:color="000000" w:space="1" w:sz="4" w:val="single"/>
      </w:pBdr>
      <w:spacing w:after="80" w:before="240"/>
      <w:outlineLvl w:val="2"/>
    </w:pPr>
    <w:rPr>
      <w:color w:val="0f4761"/>
      <w:sz w:val="28"/>
      <w:szCs w:val="28"/>
    </w:rPr>
  </w:style>
  <w:style w:type="paragraph" w:styleId="Heading4">
    <w:name w:val="heading 4"/>
    <w:basedOn w:val="Normal"/>
    <w:next w:val="Normal"/>
    <w:uiPriority w:val="9"/>
    <w:semiHidden w:val="1"/>
    <w:unhideWhenUsed w:val="1"/>
    <w:qFormat w:val="1"/>
    <w:pPr>
      <w:keepNext w:val="1"/>
      <w:keepLines w:val="1"/>
      <w:spacing w:after="40" w:before="80"/>
      <w:outlineLvl w:val="3"/>
    </w:pPr>
    <w:rPr>
      <w:i w:val="1"/>
      <w:color w:val="0f4761"/>
    </w:rPr>
  </w:style>
  <w:style w:type="paragraph" w:styleId="Heading5">
    <w:name w:val="heading 5"/>
    <w:basedOn w:val="Normal"/>
    <w:next w:val="Normal"/>
    <w:uiPriority w:val="9"/>
    <w:semiHidden w:val="1"/>
    <w:unhideWhenUsed w:val="1"/>
    <w:qFormat w:val="1"/>
    <w:pPr>
      <w:keepNext w:val="1"/>
      <w:keepLines w:val="1"/>
      <w:spacing w:after="40" w:before="80"/>
      <w:outlineLvl w:val="4"/>
    </w:pPr>
    <w:rPr>
      <w:color w:val="0f4761"/>
    </w:rPr>
  </w:style>
  <w:style w:type="paragraph" w:styleId="Heading6">
    <w:name w:val="heading 6"/>
    <w:basedOn w:val="Normal"/>
    <w:next w:val="Normal"/>
    <w:uiPriority w:val="9"/>
    <w:semiHidden w:val="1"/>
    <w:unhideWhenUsed w:val="1"/>
    <w:qFormat w:val="1"/>
    <w:pPr>
      <w:keepNext w:val="1"/>
      <w:keepLines w:val="1"/>
      <w:spacing w:after="0" w:before="40"/>
      <w:outlineLvl w:val="5"/>
    </w:pPr>
    <w:rPr>
      <w:i w:val="1"/>
      <w:color w:val="595959"/>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80" w:line="240" w:lineRule="auto"/>
    </w:pPr>
    <w:rPr>
      <w:rFonts w:ascii="Play" w:cs="Play" w:eastAsia="Play" w:hAnsi="Play"/>
      <w:sz w:val="56"/>
      <w:szCs w:val="56"/>
    </w:rPr>
  </w:style>
  <w:style w:type="paragraph" w:styleId="Subtitle">
    <w:name w:val="Subtitle"/>
    <w:basedOn w:val="Normal"/>
    <w:next w:val="Normal"/>
    <w:uiPriority w:val="11"/>
    <w:qFormat w:val="1"/>
    <w:rPr>
      <w:color w:val="595959"/>
      <w:sz w:val="28"/>
      <w:szCs w:val="28"/>
    </w:rPr>
  </w:style>
  <w:style w:type="table" w:styleId="a"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0"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706C73"/>
    <w:pPr>
      <w:ind w:left="720"/>
      <w:contextualSpacing w:val="1"/>
    </w:p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J49kQ7YbA7TvOcFQ1TddDO5Wg==">CgMxLjAyDmguM244cm95ZW9jbHY4OAByITE1WEx2MWJONWJqWklGcmEzS3RrWXRna0NzOW1MREdvZQ==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2024-05-15T14:09:00Z</dcterms:created>
  <dc:creator>Priscilla Anbanandan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MediaServiceImageTags</vt:lpwstr>
  </property>
  <property fmtid="{D5CDD505-2E9C-101B-9397-08002B2CF9AE}" pid="3" name="GrammarlyDocumentId">
    <vt:lpwstr>24a8a41134033112b08c0593d1d16e14990bd2d641d48544b61a34f1fc913a06</vt:lpwstr>
  </property>
  <property fmtid="{D5CDD505-2E9C-101B-9397-08002B2CF9AE}" pid="4" name="ContentTypeId">
    <vt:lpwstr>0x010100C467E28B6EFDA443880DED344FEEFE8B</vt:lpwstr>
  </property>
</Properties>
</file>