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1D184F48" w:rsidP="27191667" w:rsidRDefault="1D184F48" w14:paraId="0FC99788" w14:textId="052B3E7D">
      <w:pPr>
        <w:pStyle w:val="Title"/>
        <w:bidi w:val="0"/>
        <w:rPr>
          <w:noProof w:val="0"/>
          <w:lang w:val="en-US"/>
        </w:rPr>
      </w:pPr>
      <w:r w:rsidRPr="27191667" w:rsidR="1D184F48">
        <w:rPr>
          <w:noProof w:val="0"/>
          <w:lang w:val="en-US"/>
        </w:rPr>
        <w:t>Market Analysis of Eyeglass Data</w:t>
      </w:r>
    </w:p>
    <w:p w:rsidR="1D184F48" w:rsidP="27191667" w:rsidRDefault="1D184F48" w14:paraId="7A18984F" w14:textId="221684BF">
      <w:pPr>
        <w:pStyle w:val="Normal"/>
        <w:suppressLineNumbers w:val="0"/>
        <w:bidi w:val="0"/>
        <w:spacing w:before="0" w:beforeAutospacing="off" w:after="160" w:afterAutospacing="off" w:line="300" w:lineRule="exact"/>
        <w:ind w:left="-20" w:right="-20"/>
        <w:jc w:val="left"/>
        <w:rPr>
          <w:rFonts w:ascii="Segoe UI" w:hAnsi="Segoe UI" w:eastAsia="Segoe UI" w:cs="Segoe UI"/>
          <w:b w:val="0"/>
          <w:bCs w:val="0"/>
          <w:i w:val="0"/>
          <w:iCs w:val="0"/>
          <w:caps w:val="0"/>
          <w:smallCaps w:val="0"/>
          <w:strike w:val="0"/>
          <w:dstrike w:val="0"/>
          <w:noProof w:val="0"/>
          <w:color w:val="242424"/>
          <w:sz w:val="21"/>
          <w:szCs w:val="21"/>
          <w:u w:val="none"/>
          <w:lang w:val="en-US"/>
        </w:rPr>
      </w:pPr>
      <w:r w:rsidRPr="2885A7A4" w:rsidR="1A82A581">
        <w:rPr>
          <w:rFonts w:ascii="Segoe UI" w:hAnsi="Segoe UI" w:eastAsia="Segoe UI" w:cs="Segoe UI"/>
          <w:b w:val="0"/>
          <w:bCs w:val="0"/>
          <w:i w:val="0"/>
          <w:iCs w:val="0"/>
          <w:caps w:val="0"/>
          <w:smallCaps w:val="0"/>
          <w:strike w:val="0"/>
          <w:dstrike w:val="0"/>
          <w:noProof w:val="0"/>
          <w:color w:val="242424"/>
          <w:sz w:val="21"/>
          <w:szCs w:val="21"/>
          <w:u w:val="none"/>
          <w:lang w:val="en-US"/>
        </w:rPr>
        <w:t xml:space="preserve">Credits:  </w:t>
      </w:r>
      <w:r w:rsidRPr="2885A7A4" w:rsidR="7F3C0910">
        <w:rPr>
          <w:rFonts w:ascii="Segoe UI" w:hAnsi="Segoe UI" w:eastAsia="Segoe UI" w:cs="Segoe UI"/>
          <w:b w:val="0"/>
          <w:bCs w:val="0"/>
          <w:i w:val="0"/>
          <w:iCs w:val="0"/>
          <w:caps w:val="0"/>
          <w:smallCaps w:val="0"/>
          <w:strike w:val="0"/>
          <w:dstrike w:val="0"/>
          <w:noProof w:val="0"/>
          <w:color w:val="242424"/>
          <w:sz w:val="21"/>
          <w:szCs w:val="21"/>
          <w:u w:val="none"/>
          <w:lang w:val="en-US"/>
        </w:rPr>
        <w:t>Microsoft</w:t>
      </w:r>
      <w:r w:rsidRPr="2885A7A4" w:rsidR="1A82A581">
        <w:rPr>
          <w:rFonts w:ascii="Segoe UI" w:hAnsi="Segoe UI" w:eastAsia="Segoe UI" w:cs="Segoe UI"/>
          <w:b w:val="0"/>
          <w:bCs w:val="0"/>
          <w:i w:val="0"/>
          <w:iCs w:val="0"/>
          <w:caps w:val="0"/>
          <w:smallCaps w:val="0"/>
          <w:strike w:val="0"/>
          <w:dstrike w:val="0"/>
          <w:noProof w:val="0"/>
          <w:color w:val="242424"/>
          <w:sz w:val="21"/>
          <w:szCs w:val="21"/>
          <w:u w:val="none"/>
          <w:lang w:val="en-US"/>
        </w:rPr>
        <w:t xml:space="preserve"> Copilot</w:t>
      </w:r>
    </w:p>
    <w:p w:rsidR="3A467DB7" w:rsidP="2885A7A4" w:rsidRDefault="3A467DB7" w14:paraId="1F94D058" w14:textId="0B33C9F4">
      <w:pPr>
        <w:pStyle w:val="Heading1"/>
        <w:bidi w:val="0"/>
        <w:rPr>
          <w:noProof w:val="0"/>
          <w:lang w:val="en-US"/>
        </w:rPr>
      </w:pPr>
      <w:r w:rsidRPr="2885A7A4" w:rsidR="3A467DB7">
        <w:rPr>
          <w:noProof w:val="0"/>
          <w:lang w:val="en-US"/>
        </w:rPr>
        <w:t>Recommendation</w:t>
      </w:r>
    </w:p>
    <w:p w:rsidR="402C2ED7" w:rsidP="2885A7A4" w:rsidRDefault="402C2ED7" w14:paraId="5443E4CD" w14:textId="45166E7B">
      <w:pPr>
        <w:pStyle w:val="Normal"/>
      </w:pPr>
      <w:r w:rsidR="402C2ED7">
        <w:rPr/>
        <w:t xml:space="preserve">Explore </w:t>
      </w:r>
      <w:r w:rsidR="10095083">
        <w:rPr/>
        <w:t>Consumer Technology in Eyeglasses</w:t>
      </w:r>
    </w:p>
    <w:p w:rsidR="10095083" w:rsidP="2885A7A4" w:rsidRDefault="10095083" w14:paraId="23AFFA25" w14:textId="32375D96">
      <w:pPr>
        <w:pStyle w:val="Normal"/>
      </w:pPr>
      <w:r w:rsidR="10095083">
        <w:rPr/>
        <w:t>Some of the latest innovations in eyeglass technology are aimed at enhancing the user experience and providing additional features. These include:</w:t>
      </w:r>
    </w:p>
    <w:p w:rsidR="10095083" w:rsidP="2885A7A4" w:rsidRDefault="10095083" w14:paraId="50F592BD" w14:textId="68902DDC">
      <w:pPr>
        <w:pStyle w:val="Normal"/>
      </w:pPr>
      <w:r w:rsidR="10095083">
        <w:rPr/>
        <w:t>- Smart Glasses: These are glasses that can connect to the internet, display information on the lenses, take pictures and videos, and interact with voice commands. Some examples are Google Glass, Amazon Echo Frames, and Vuzix Blade.</w:t>
      </w:r>
    </w:p>
    <w:p w:rsidR="10095083" w:rsidP="2885A7A4" w:rsidRDefault="10095083" w14:paraId="10796C1B" w14:textId="532C68BA">
      <w:pPr>
        <w:pStyle w:val="Normal"/>
      </w:pPr>
      <w:r w:rsidR="10095083">
        <w:rPr/>
        <w:t>- Augmented Reality (AR) Glasses: These are glasses that can overlay digital images and information on the real-world view, creating a mixed reality experience. Some examples are Microsoft HoloLens, Magic Leap One, and Nreal Light.</w:t>
      </w:r>
    </w:p>
    <w:p w:rsidR="10095083" w:rsidP="2885A7A4" w:rsidRDefault="10095083" w14:paraId="74B8D9EC" w14:textId="323E9C93">
      <w:pPr>
        <w:pStyle w:val="Normal"/>
      </w:pPr>
      <w:r w:rsidR="10095083">
        <w:rPr/>
        <w:t>- Blue Light Blocking Glasses: These are glasses that can filter out the harmful blue light emitted by digital screens, reducing eye strain, headaches, and improving sleep quality. Some examples are Felix Gray, Gunnar, and Zenni.</w:t>
      </w:r>
    </w:p>
    <w:p w:rsidR="2885A7A4" w:rsidP="2885A7A4" w:rsidRDefault="2885A7A4" w14:paraId="4965D805" w14:textId="5E049FBA">
      <w:pPr>
        <w:pStyle w:val="Normal"/>
      </w:pPr>
    </w:p>
    <w:p w:rsidR="10095083" w:rsidP="2885A7A4" w:rsidRDefault="10095083" w14:paraId="6961E1BB" w14:textId="39555C64">
      <w:pPr>
        <w:pStyle w:val="Normal"/>
      </w:pPr>
      <w:r w:rsidR="10095083">
        <w:rPr/>
        <w:t>- Smart Glasses: Would you like to access the internet, take photos, and control your smart devices with just your glasses?</w:t>
      </w:r>
    </w:p>
    <w:p w:rsidR="10095083" w:rsidP="2885A7A4" w:rsidRDefault="10095083" w14:paraId="376F67E9" w14:textId="196CC879">
      <w:pPr>
        <w:pStyle w:val="Normal"/>
      </w:pPr>
      <w:r w:rsidR="10095083">
        <w:rPr/>
        <w:t>- AR Glasses: Would you like to enhance your reality with immersive and interactive digital content on your glasses?</w:t>
      </w:r>
    </w:p>
    <w:p w:rsidR="10095083" w:rsidP="2885A7A4" w:rsidRDefault="10095083" w14:paraId="316F2C71" w14:textId="3477121A">
      <w:pPr>
        <w:pStyle w:val="Normal"/>
      </w:pPr>
      <w:r w:rsidR="10095083">
        <w:rPr/>
        <w:t>- Blue Light Blocking Glasses: Would you like to protect your eyes from the harmful effects of screen time and improve your sleep quality with your glasses?</w:t>
      </w:r>
    </w:p>
    <w:p w:rsidR="2885A7A4" w:rsidP="2885A7A4" w:rsidRDefault="2885A7A4" w14:paraId="5EBE2395" w14:textId="658569D7">
      <w:pPr>
        <w:pStyle w:val="Normal"/>
        <w:bidi w:val="0"/>
        <w:rPr>
          <w:noProof w:val="0"/>
          <w:lang w:val="en-US"/>
        </w:rPr>
      </w:pPr>
    </w:p>
    <w:p w:rsidR="27191667" w:rsidP="2885A7A4" w:rsidRDefault="27191667" w14:paraId="47DC3779" w14:textId="7B9AD92E">
      <w:pPr>
        <w:pStyle w:val="Heading1"/>
        <w:rPr>
          <w:rFonts w:ascii="Segoe UI" w:hAnsi="Segoe UI" w:eastAsia="Segoe UI" w:cs="Segoe UI"/>
          <w:b w:val="0"/>
          <w:bCs w:val="0"/>
          <w:i w:val="0"/>
          <w:iCs w:val="0"/>
          <w:caps w:val="0"/>
          <w:smallCaps w:val="0"/>
          <w:strike w:val="0"/>
          <w:dstrike w:val="0"/>
          <w:noProof w:val="0"/>
          <w:color w:val="242424"/>
          <w:sz w:val="21"/>
          <w:szCs w:val="21"/>
          <w:u w:val="none"/>
          <w:lang w:val="en-US"/>
        </w:rPr>
      </w:pPr>
      <w:r w:rsidRPr="2885A7A4" w:rsidR="6F75A433">
        <w:rPr>
          <w:noProof w:val="0"/>
          <w:lang w:val="en-US"/>
        </w:rPr>
        <w:t>Summary of Findings</w:t>
      </w:r>
    </w:p>
    <w:p w:rsidR="7490568F" w:rsidP="2885A7A4" w:rsidRDefault="7490568F" w14:paraId="4454DB9F" w14:textId="0D786A19">
      <w:pPr>
        <w:bidi w:val="0"/>
        <w:spacing w:before="0" w:beforeAutospacing="off" w:after="0" w:afterAutospacing="off" w:line="300" w:lineRule="exact"/>
        <w:jc w:val="left"/>
      </w:pPr>
      <w:r w:rsidRPr="2885A7A4" w:rsidR="7490568F">
        <w:rPr>
          <w:rFonts w:ascii="Segoe UI" w:hAnsi="Segoe UI" w:eastAsia="Segoe UI" w:cs="Segoe UI"/>
          <w:strike w:val="0"/>
          <w:dstrike w:val="0"/>
          <w:noProof w:val="0"/>
          <w:color w:val="242424"/>
          <w:sz w:val="21"/>
          <w:szCs w:val="21"/>
          <w:u w:val="none"/>
          <w:lang w:val="en-US"/>
        </w:rPr>
        <w:t>Here's a summary of the document:</w:t>
      </w:r>
    </w:p>
    <w:p w:rsidR="7490568F" w:rsidP="2885A7A4" w:rsidRDefault="7490568F" w14:paraId="46A9DE1D" w14:textId="64F83064">
      <w:pPr>
        <w:bidi w:val="0"/>
        <w:spacing w:before="0" w:beforeAutospacing="off" w:after="0" w:afterAutospacing="off" w:line="300" w:lineRule="exact"/>
        <w:jc w:val="left"/>
      </w:pPr>
      <w:r w:rsidRPr="2885A7A4" w:rsidR="7490568F">
        <w:rPr>
          <w:rFonts w:ascii="Segoe UI" w:hAnsi="Segoe UI" w:eastAsia="Segoe UI" w:cs="Segoe UI"/>
          <w:b w:val="1"/>
          <w:bCs w:val="1"/>
          <w:strike w:val="0"/>
          <w:dstrike w:val="0"/>
          <w:noProof w:val="0"/>
          <w:color w:val="242424"/>
          <w:sz w:val="21"/>
          <w:szCs w:val="21"/>
          <w:u w:val="none"/>
          <w:lang w:val="en-US"/>
        </w:rPr>
        <w:t>Main ideas:</w:t>
      </w:r>
    </w:p>
    <w:p w:rsidR="7490568F" w:rsidP="2885A7A4" w:rsidRDefault="7490568F" w14:paraId="7D5E63BF" w14:textId="47879018">
      <w:pPr>
        <w:pStyle w:val="ListParagraph"/>
        <w:numPr>
          <w:ilvl w:val="0"/>
          <w:numId w:val="10"/>
        </w:numPr>
        <w:bidi w:val="0"/>
        <w:spacing w:before="0" w:beforeAutospacing="off" w:after="0" w:afterAutospacing="off" w:line="300" w:lineRule="exact"/>
        <w:ind w:left="150" w:right="0"/>
        <w:jc w:val="left"/>
        <w:rPr>
          <w:rFonts w:ascii="Segoe UI" w:hAnsi="Segoe UI" w:eastAsia="Segoe UI" w:cs="Segoe UI"/>
          <w:strike w:val="0"/>
          <w:dstrike w:val="0"/>
          <w:noProof w:val="0"/>
          <w:color w:val="242424"/>
          <w:sz w:val="21"/>
          <w:szCs w:val="21"/>
          <w:u w:val="none"/>
          <w:lang w:val="en-US"/>
        </w:rPr>
      </w:pPr>
      <w:r w:rsidRPr="2885A7A4" w:rsidR="7490568F">
        <w:rPr>
          <w:rFonts w:ascii="Segoe UI" w:hAnsi="Segoe UI" w:eastAsia="Segoe UI" w:cs="Segoe UI"/>
          <w:b w:val="1"/>
          <w:bCs w:val="1"/>
          <w:strike w:val="0"/>
          <w:dstrike w:val="0"/>
          <w:noProof w:val="0"/>
          <w:color w:val="242424"/>
          <w:sz w:val="21"/>
          <w:szCs w:val="21"/>
          <w:u w:val="none"/>
          <w:lang w:val="en-US"/>
        </w:rPr>
        <w:t xml:space="preserve">Age and style preferences: </w:t>
      </w:r>
      <w:r w:rsidRPr="2885A7A4" w:rsidR="7490568F">
        <w:rPr>
          <w:rFonts w:ascii="Segoe UI" w:hAnsi="Segoe UI" w:eastAsia="Segoe UI" w:cs="Segoe UI"/>
          <w:strike w:val="0"/>
          <w:dstrike w:val="0"/>
          <w:noProof w:val="0"/>
          <w:color w:val="242424"/>
          <w:sz w:val="21"/>
          <w:szCs w:val="21"/>
          <w:u w:val="none"/>
          <w:lang w:val="en-US"/>
        </w:rPr>
        <w:t>Customers who prefer Sport-Protective and Eclectic styles are younger than customers who prefer Classic style.</w:t>
      </w:r>
    </w:p>
    <w:p w:rsidR="7490568F" w:rsidP="2885A7A4" w:rsidRDefault="7490568F" w14:paraId="2D856735" w14:textId="39D5A973">
      <w:pPr>
        <w:pStyle w:val="ListParagraph"/>
        <w:numPr>
          <w:ilvl w:val="0"/>
          <w:numId w:val="10"/>
        </w:numPr>
        <w:bidi w:val="0"/>
        <w:spacing w:before="0" w:beforeAutospacing="off" w:after="0" w:afterAutospacing="off" w:line="300" w:lineRule="exact"/>
        <w:ind w:left="150" w:right="0"/>
        <w:jc w:val="left"/>
        <w:rPr>
          <w:rFonts w:ascii="Segoe UI" w:hAnsi="Segoe UI" w:eastAsia="Segoe UI" w:cs="Segoe UI"/>
          <w:strike w:val="0"/>
          <w:dstrike w:val="0"/>
          <w:noProof w:val="0"/>
          <w:color w:val="242424"/>
          <w:sz w:val="21"/>
          <w:szCs w:val="21"/>
          <w:u w:val="none"/>
          <w:lang w:val="en-US"/>
        </w:rPr>
      </w:pPr>
      <w:r w:rsidRPr="2885A7A4" w:rsidR="7490568F">
        <w:rPr>
          <w:rFonts w:ascii="Segoe UI" w:hAnsi="Segoe UI" w:eastAsia="Segoe UI" w:cs="Segoe UI"/>
          <w:b w:val="1"/>
          <w:bCs w:val="1"/>
          <w:strike w:val="0"/>
          <w:dstrike w:val="0"/>
          <w:noProof w:val="0"/>
          <w:color w:val="242424"/>
          <w:sz w:val="21"/>
          <w:szCs w:val="21"/>
          <w:u w:val="none"/>
          <w:lang w:val="en-US"/>
        </w:rPr>
        <w:t xml:space="preserve">Customer satisfaction factors: </w:t>
      </w:r>
      <w:r w:rsidRPr="2885A7A4" w:rsidR="7490568F">
        <w:rPr>
          <w:rFonts w:ascii="Segoe UI" w:hAnsi="Segoe UI" w:eastAsia="Segoe UI" w:cs="Segoe UI"/>
          <w:strike w:val="0"/>
          <w:dstrike w:val="0"/>
          <w:noProof w:val="0"/>
          <w:color w:val="242424"/>
          <w:sz w:val="21"/>
          <w:szCs w:val="21"/>
          <w:u w:val="none"/>
          <w:lang w:val="en-US"/>
        </w:rPr>
        <w:t>Customers who consider Technology as an important factor have higher satisfaction levels than customers who consider Vision Change or Damaged Glass.</w:t>
      </w:r>
    </w:p>
    <w:p w:rsidR="2885A7A4" w:rsidP="2885A7A4" w:rsidRDefault="2885A7A4" w14:paraId="423989B6" w14:textId="1199E1D0">
      <w:pPr>
        <w:pStyle w:val="Normal"/>
        <w:bidi w:val="0"/>
        <w:rPr>
          <w:noProof w:val="0"/>
          <w:lang w:val="en-US"/>
        </w:rPr>
      </w:pPr>
    </w:p>
    <w:p w:rsidR="0B3539E2" w:rsidP="2885A7A4" w:rsidRDefault="0B3539E2" w14:paraId="6DAE905C" w14:textId="685A84C7">
      <w:pPr>
        <w:pStyle w:val="Heading1"/>
        <w:bidi w:val="0"/>
        <w:rPr>
          <w:rFonts w:ascii="Segoe UI" w:hAnsi="Segoe UI" w:eastAsia="Segoe UI" w:cs="Segoe UI"/>
          <w:b w:val="0"/>
          <w:bCs w:val="0"/>
          <w:i w:val="0"/>
          <w:iCs w:val="0"/>
          <w:caps w:val="0"/>
          <w:smallCaps w:val="0"/>
          <w:strike w:val="0"/>
          <w:dstrike w:val="0"/>
          <w:noProof w:val="0"/>
          <w:color w:val="242424"/>
          <w:sz w:val="21"/>
          <w:szCs w:val="21"/>
          <w:u w:val="none"/>
          <w:lang w:val="en-US"/>
        </w:rPr>
      </w:pPr>
      <w:r w:rsidRPr="2885A7A4" w:rsidR="428A9FB3">
        <w:rPr>
          <w:noProof w:val="0"/>
          <w:lang w:val="en-US"/>
        </w:rPr>
        <w:t>What is the connection between age and eyeglass style?</w:t>
      </w:r>
    </w:p>
    <w:p w:rsidR="06505E04" w:rsidP="27191667" w:rsidRDefault="06505E04" w14:paraId="198FD383" w14:textId="027397E9">
      <w:pPr>
        <w:bidi w:val="0"/>
        <w:spacing w:after="160" w:line="279" w:lineRule="auto"/>
        <w:rPr>
          <w:rFonts w:ascii="Segoe UI" w:hAnsi="Segoe UI" w:eastAsia="Segoe UI" w:cs="Segoe UI"/>
          <w:b w:val="0"/>
          <w:bCs w:val="0"/>
          <w:i w:val="0"/>
          <w:iCs w:val="0"/>
          <w:caps w:val="0"/>
          <w:smallCaps w:val="0"/>
          <w:noProof w:val="0"/>
          <w:color w:val="000000" w:themeColor="text1" w:themeTint="FF" w:themeShade="FF"/>
          <w:sz w:val="21"/>
          <w:szCs w:val="21"/>
          <w:lang w:val="en-US"/>
        </w:rPr>
      </w:pPr>
      <w:r w:rsidRPr="27191667" w:rsidR="06505E04">
        <w:rPr>
          <w:rFonts w:ascii="Segoe UI" w:hAnsi="Segoe UI" w:eastAsia="Segoe UI" w:cs="Segoe UI"/>
          <w:b w:val="0"/>
          <w:bCs w:val="0"/>
          <w:i w:val="0"/>
          <w:iCs w:val="0"/>
          <w:caps w:val="0"/>
          <w:smallCaps w:val="0"/>
          <w:noProof w:val="0"/>
          <w:color w:val="292827"/>
          <w:sz w:val="21"/>
          <w:szCs w:val="21"/>
          <w:lang w:val="en-US"/>
        </w:rPr>
        <w:t xml:space="preserve">I analyzed the data and found that the average age of customers varies by their preferred style. For example, customers who prefer Sport-Protective and Eclectic styles have an average age of 25.0, while customers who prefer Classic style have an average age of 50.6. </w:t>
      </w:r>
      <w:r w:rsidRPr="27191667" w:rsidR="06505E04">
        <w:rPr>
          <w:rFonts w:ascii="Segoe UI" w:hAnsi="Segoe UI" w:eastAsia="Segoe UI" w:cs="Segoe UI"/>
          <w:b w:val="0"/>
          <w:bCs w:val="0"/>
          <w:i w:val="0"/>
          <w:iCs w:val="0"/>
          <w:caps w:val="0"/>
          <w:smallCaps w:val="0"/>
          <w:noProof w:val="0"/>
          <w:color w:val="000000" w:themeColor="text1" w:themeTint="FF" w:themeShade="FF"/>
          <w:sz w:val="21"/>
          <w:szCs w:val="21"/>
          <w:lang w:val="en-US"/>
        </w:rPr>
        <w:t xml:space="preserve"> </w:t>
      </w:r>
    </w:p>
    <w:tbl>
      <w:tblPr>
        <w:tblStyle w:val="TableNormal"/>
        <w:bidiVisual w:val="0"/>
        <w:tblW w:w="0" w:type="auto"/>
        <w:tblLayout w:type="fixed"/>
        <w:tblLook w:val="06A0" w:firstRow="1" w:lastRow="0" w:firstColumn="1" w:lastColumn="0" w:noHBand="1" w:noVBand="1"/>
      </w:tblPr>
      <w:tblGrid>
        <w:gridCol w:w="1875"/>
        <w:gridCol w:w="2805"/>
      </w:tblGrid>
      <w:tr w:rsidR="27191667" w:rsidTr="27191667" w14:paraId="57B6E95C">
        <w:trPr>
          <w:trHeight w:val="300"/>
        </w:trPr>
        <w:tc>
          <w:tcPr>
            <w:tcW w:w="1875" w:type="dxa"/>
            <w:tcBorders>
              <w:top w:val="nil"/>
              <w:left w:val="nil"/>
              <w:bottom w:val="nil"/>
              <w:right w:val="nil"/>
            </w:tcBorders>
            <w:shd w:val="clear" w:color="auto" w:fill="C0E6F5"/>
            <w:tcMar>
              <w:top w:w="15" w:type="dxa"/>
              <w:left w:w="15" w:type="dxa"/>
              <w:right w:w="15" w:type="dxa"/>
            </w:tcMar>
            <w:vAlign w:val="bottom"/>
          </w:tcPr>
          <w:p w:rsidR="27191667" w:rsidP="27191667" w:rsidRDefault="27191667" w14:paraId="6C28A7F7" w14:textId="23490753">
            <w:pPr>
              <w:bidi w:val="0"/>
              <w:spacing w:before="0" w:beforeAutospacing="off" w:after="0" w:afterAutospacing="off" w:line="279" w:lineRule="auto"/>
              <w:rPr>
                <w:rFonts w:ascii="Aptos Narrow" w:hAnsi="Aptos Narrow" w:eastAsia="Aptos Narrow" w:cs="Aptos Narrow"/>
                <w:b w:val="0"/>
                <w:bCs w:val="0"/>
                <w:i w:val="0"/>
                <w:iCs w:val="0"/>
                <w:color w:val="000000" w:themeColor="text1" w:themeTint="FF" w:themeShade="FF"/>
                <w:sz w:val="22"/>
                <w:szCs w:val="22"/>
                <w:lang w:val="en-US"/>
              </w:rPr>
            </w:pPr>
            <w:r w:rsidRPr="27191667" w:rsidR="27191667">
              <w:rPr>
                <w:rFonts w:ascii="Aptos Narrow" w:hAnsi="Aptos Narrow" w:eastAsia="Aptos Narrow" w:cs="Aptos Narrow"/>
                <w:b w:val="1"/>
                <w:bCs w:val="1"/>
                <w:i w:val="0"/>
                <w:iCs w:val="0"/>
                <w:strike w:val="0"/>
                <w:dstrike w:val="0"/>
                <w:color w:val="000000" w:themeColor="text1" w:themeTint="FF" w:themeShade="FF"/>
                <w:sz w:val="22"/>
                <w:szCs w:val="22"/>
                <w:u w:val="none"/>
                <w:lang w:val="en-US"/>
              </w:rPr>
              <w:t>Preferred Style</w:t>
            </w:r>
          </w:p>
        </w:tc>
        <w:tc>
          <w:tcPr>
            <w:tcW w:w="2805" w:type="dxa"/>
            <w:tcBorders>
              <w:top w:val="nil"/>
              <w:left w:val="nil"/>
              <w:bottom w:val="nil"/>
              <w:right w:val="nil"/>
            </w:tcBorders>
            <w:shd w:val="clear" w:color="auto" w:fill="C0E6F5"/>
            <w:tcMar>
              <w:top w:w="15" w:type="dxa"/>
              <w:left w:w="15" w:type="dxa"/>
              <w:right w:w="15" w:type="dxa"/>
            </w:tcMar>
            <w:vAlign w:val="bottom"/>
          </w:tcPr>
          <w:p w:rsidR="27191667" w:rsidP="27191667" w:rsidRDefault="27191667" w14:paraId="5B939BE6" w14:textId="60CD655A">
            <w:pPr>
              <w:bidi w:val="0"/>
              <w:spacing w:before="0" w:beforeAutospacing="off" w:after="0" w:afterAutospacing="off" w:line="279" w:lineRule="auto"/>
              <w:rPr>
                <w:rFonts w:ascii="Aptos Narrow" w:hAnsi="Aptos Narrow" w:eastAsia="Aptos Narrow" w:cs="Aptos Narrow"/>
                <w:b w:val="0"/>
                <w:bCs w:val="0"/>
                <w:i w:val="0"/>
                <w:iCs w:val="0"/>
                <w:color w:val="000000" w:themeColor="text1" w:themeTint="FF" w:themeShade="FF"/>
                <w:sz w:val="22"/>
                <w:szCs w:val="22"/>
                <w:lang w:val="en-US"/>
              </w:rPr>
            </w:pPr>
            <w:r w:rsidRPr="27191667" w:rsidR="27191667">
              <w:rPr>
                <w:rFonts w:ascii="Aptos Narrow" w:hAnsi="Aptos Narrow" w:eastAsia="Aptos Narrow" w:cs="Aptos Narrow"/>
                <w:b w:val="1"/>
                <w:bCs w:val="1"/>
                <w:i w:val="0"/>
                <w:iCs w:val="0"/>
                <w:strike w:val="0"/>
                <w:dstrike w:val="0"/>
                <w:color w:val="000000" w:themeColor="text1" w:themeTint="FF" w:themeShade="FF"/>
                <w:sz w:val="22"/>
                <w:szCs w:val="22"/>
                <w:u w:val="none"/>
                <w:lang w:val="en-US"/>
              </w:rPr>
              <w:t>Average of Average Age</w:t>
            </w:r>
          </w:p>
        </w:tc>
      </w:tr>
      <w:tr w:rsidR="27191667" w:rsidTr="27191667" w14:paraId="695FBE8A">
        <w:trPr>
          <w:trHeight w:val="300"/>
        </w:trPr>
        <w:tc>
          <w:tcPr>
            <w:tcW w:w="1875" w:type="dxa"/>
            <w:tcBorders>
              <w:top w:val="nil"/>
              <w:left w:val="nil"/>
              <w:bottom w:val="nil"/>
              <w:right w:val="nil"/>
            </w:tcBorders>
            <w:tcMar>
              <w:top w:w="15" w:type="dxa"/>
              <w:left w:w="15" w:type="dxa"/>
              <w:right w:w="15" w:type="dxa"/>
            </w:tcMar>
            <w:vAlign w:val="bottom"/>
          </w:tcPr>
          <w:p w:rsidR="27191667" w:rsidP="27191667" w:rsidRDefault="27191667" w14:paraId="78B6EFB3" w14:textId="2472F803">
            <w:pPr>
              <w:bidi w:val="0"/>
              <w:spacing w:before="0" w:beforeAutospacing="off" w:after="0" w:afterAutospacing="off" w:line="279" w:lineRule="auto"/>
              <w:rPr>
                <w:rFonts w:ascii="Aptos Narrow" w:hAnsi="Aptos Narrow" w:eastAsia="Aptos Narrow" w:cs="Aptos Narrow"/>
                <w:b w:val="0"/>
                <w:bCs w:val="0"/>
                <w:i w:val="0"/>
                <w:iCs w:val="0"/>
                <w:color w:val="000000" w:themeColor="text1" w:themeTint="FF" w:themeShade="FF"/>
                <w:sz w:val="22"/>
                <w:szCs w:val="22"/>
                <w:lang w:val="en-US"/>
              </w:rPr>
            </w:pPr>
            <w:r w:rsidRPr="27191667" w:rsidR="27191667">
              <w:rPr>
                <w:rFonts w:ascii="Aptos Narrow" w:hAnsi="Aptos Narrow" w:eastAsia="Aptos Narrow" w:cs="Aptos Narrow"/>
                <w:b w:val="0"/>
                <w:bCs w:val="0"/>
                <w:i w:val="0"/>
                <w:iCs w:val="0"/>
                <w:strike w:val="0"/>
                <w:dstrike w:val="0"/>
                <w:color w:val="000000" w:themeColor="text1" w:themeTint="FF" w:themeShade="FF"/>
                <w:sz w:val="22"/>
                <w:szCs w:val="22"/>
                <w:u w:val="none"/>
                <w:lang w:val="en-US"/>
              </w:rPr>
              <w:t>Classic</w:t>
            </w:r>
          </w:p>
        </w:tc>
        <w:tc>
          <w:tcPr>
            <w:tcW w:w="2805" w:type="dxa"/>
            <w:tcBorders>
              <w:top w:val="nil"/>
              <w:left w:val="nil"/>
              <w:bottom w:val="nil"/>
              <w:right w:val="nil"/>
            </w:tcBorders>
            <w:tcMar>
              <w:top w:w="15" w:type="dxa"/>
              <w:left w:w="15" w:type="dxa"/>
              <w:right w:w="15" w:type="dxa"/>
            </w:tcMar>
            <w:vAlign w:val="bottom"/>
          </w:tcPr>
          <w:p w:rsidR="27191667" w:rsidP="27191667" w:rsidRDefault="27191667" w14:paraId="5190855C" w14:textId="75ADCCC8">
            <w:pPr>
              <w:bidi w:val="0"/>
              <w:spacing w:before="0" w:beforeAutospacing="off" w:after="0" w:afterAutospacing="off" w:line="279" w:lineRule="auto"/>
              <w:rPr>
                <w:rFonts w:ascii="Aptos Narrow" w:hAnsi="Aptos Narrow" w:eastAsia="Aptos Narrow" w:cs="Aptos Narrow"/>
                <w:b w:val="0"/>
                <w:bCs w:val="0"/>
                <w:i w:val="0"/>
                <w:iCs w:val="0"/>
                <w:color w:val="000000" w:themeColor="text1" w:themeTint="FF" w:themeShade="FF"/>
                <w:sz w:val="22"/>
                <w:szCs w:val="22"/>
                <w:lang w:val="en-US"/>
              </w:rPr>
            </w:pPr>
            <w:r w:rsidRPr="27191667" w:rsidR="27191667">
              <w:rPr>
                <w:rFonts w:ascii="Aptos Narrow" w:hAnsi="Aptos Narrow" w:eastAsia="Aptos Narrow" w:cs="Aptos Narrow"/>
                <w:b w:val="0"/>
                <w:bCs w:val="0"/>
                <w:i w:val="0"/>
                <w:iCs w:val="0"/>
                <w:strike w:val="0"/>
                <w:dstrike w:val="0"/>
                <w:color w:val="000000" w:themeColor="text1" w:themeTint="FF" w:themeShade="FF"/>
                <w:sz w:val="22"/>
                <w:szCs w:val="22"/>
                <w:u w:val="none"/>
                <w:lang w:val="en-US"/>
              </w:rPr>
              <w:t>50.6</w:t>
            </w:r>
          </w:p>
        </w:tc>
      </w:tr>
      <w:tr w:rsidR="27191667" w:rsidTr="27191667" w14:paraId="5ADE32C8">
        <w:trPr>
          <w:trHeight w:val="300"/>
        </w:trPr>
        <w:tc>
          <w:tcPr>
            <w:tcW w:w="1875" w:type="dxa"/>
            <w:tcBorders>
              <w:top w:val="nil"/>
              <w:left w:val="nil"/>
              <w:bottom w:val="nil"/>
              <w:right w:val="nil"/>
            </w:tcBorders>
            <w:tcMar>
              <w:top w:w="15" w:type="dxa"/>
              <w:left w:w="15" w:type="dxa"/>
              <w:right w:w="15" w:type="dxa"/>
            </w:tcMar>
            <w:vAlign w:val="bottom"/>
          </w:tcPr>
          <w:p w:rsidR="27191667" w:rsidP="27191667" w:rsidRDefault="27191667" w14:paraId="0A803C4E" w14:textId="2D59D5DF">
            <w:pPr>
              <w:bidi w:val="0"/>
              <w:spacing w:before="0" w:beforeAutospacing="off" w:after="0" w:afterAutospacing="off" w:line="279" w:lineRule="auto"/>
              <w:rPr>
                <w:rFonts w:ascii="Aptos Narrow" w:hAnsi="Aptos Narrow" w:eastAsia="Aptos Narrow" w:cs="Aptos Narrow"/>
                <w:b w:val="0"/>
                <w:bCs w:val="0"/>
                <w:i w:val="0"/>
                <w:iCs w:val="0"/>
                <w:color w:val="000000" w:themeColor="text1" w:themeTint="FF" w:themeShade="FF"/>
                <w:sz w:val="22"/>
                <w:szCs w:val="22"/>
                <w:lang w:val="en-US"/>
              </w:rPr>
            </w:pPr>
            <w:r w:rsidRPr="27191667" w:rsidR="27191667">
              <w:rPr>
                <w:rFonts w:ascii="Aptos Narrow" w:hAnsi="Aptos Narrow" w:eastAsia="Aptos Narrow" w:cs="Aptos Narrow"/>
                <w:b w:val="0"/>
                <w:bCs w:val="0"/>
                <w:i w:val="0"/>
                <w:iCs w:val="0"/>
                <w:strike w:val="0"/>
                <w:dstrike w:val="0"/>
                <w:color w:val="000000" w:themeColor="text1" w:themeTint="FF" w:themeShade="FF"/>
                <w:sz w:val="22"/>
                <w:szCs w:val="22"/>
                <w:u w:val="none"/>
                <w:lang w:val="en-US"/>
              </w:rPr>
              <w:t>Modern</w:t>
            </w:r>
          </w:p>
        </w:tc>
        <w:tc>
          <w:tcPr>
            <w:tcW w:w="2805" w:type="dxa"/>
            <w:tcBorders>
              <w:top w:val="nil"/>
              <w:left w:val="nil"/>
              <w:bottom w:val="nil"/>
              <w:right w:val="nil"/>
            </w:tcBorders>
            <w:tcMar>
              <w:top w:w="15" w:type="dxa"/>
              <w:left w:w="15" w:type="dxa"/>
              <w:right w:w="15" w:type="dxa"/>
            </w:tcMar>
            <w:vAlign w:val="bottom"/>
          </w:tcPr>
          <w:p w:rsidR="27191667" w:rsidP="27191667" w:rsidRDefault="27191667" w14:paraId="63D94E43" w14:textId="43448CFE">
            <w:pPr>
              <w:bidi w:val="0"/>
              <w:spacing w:before="0" w:beforeAutospacing="off" w:after="0" w:afterAutospacing="off" w:line="279" w:lineRule="auto"/>
              <w:rPr>
                <w:rFonts w:ascii="Aptos Narrow" w:hAnsi="Aptos Narrow" w:eastAsia="Aptos Narrow" w:cs="Aptos Narrow"/>
                <w:b w:val="0"/>
                <w:bCs w:val="0"/>
                <w:i w:val="0"/>
                <w:iCs w:val="0"/>
                <w:color w:val="000000" w:themeColor="text1" w:themeTint="FF" w:themeShade="FF"/>
                <w:sz w:val="22"/>
                <w:szCs w:val="22"/>
                <w:lang w:val="en-US"/>
              </w:rPr>
            </w:pPr>
            <w:r w:rsidRPr="27191667" w:rsidR="27191667">
              <w:rPr>
                <w:rFonts w:ascii="Aptos Narrow" w:hAnsi="Aptos Narrow" w:eastAsia="Aptos Narrow" w:cs="Aptos Narrow"/>
                <w:b w:val="0"/>
                <w:bCs w:val="0"/>
                <w:i w:val="0"/>
                <w:iCs w:val="0"/>
                <w:strike w:val="0"/>
                <w:dstrike w:val="0"/>
                <w:color w:val="000000" w:themeColor="text1" w:themeTint="FF" w:themeShade="FF"/>
                <w:sz w:val="22"/>
                <w:szCs w:val="22"/>
                <w:u w:val="none"/>
                <w:lang w:val="en-US"/>
              </w:rPr>
              <w:t>45.5</w:t>
            </w:r>
          </w:p>
        </w:tc>
      </w:tr>
      <w:tr w:rsidR="27191667" w:rsidTr="27191667" w14:paraId="4F4BD9F9">
        <w:trPr>
          <w:trHeight w:val="300"/>
        </w:trPr>
        <w:tc>
          <w:tcPr>
            <w:tcW w:w="1875" w:type="dxa"/>
            <w:tcBorders>
              <w:top w:val="nil"/>
              <w:left w:val="nil"/>
              <w:bottom w:val="nil"/>
              <w:right w:val="nil"/>
            </w:tcBorders>
            <w:tcMar>
              <w:top w:w="15" w:type="dxa"/>
              <w:left w:w="15" w:type="dxa"/>
              <w:right w:w="15" w:type="dxa"/>
            </w:tcMar>
            <w:vAlign w:val="bottom"/>
          </w:tcPr>
          <w:p w:rsidR="27191667" w:rsidP="27191667" w:rsidRDefault="27191667" w14:paraId="357ECDF1" w14:textId="04C8CFF1">
            <w:pPr>
              <w:bidi w:val="0"/>
              <w:spacing w:before="0" w:beforeAutospacing="off" w:after="0" w:afterAutospacing="off" w:line="279" w:lineRule="auto"/>
              <w:rPr>
                <w:rFonts w:ascii="Aptos Narrow" w:hAnsi="Aptos Narrow" w:eastAsia="Aptos Narrow" w:cs="Aptos Narrow"/>
                <w:b w:val="0"/>
                <w:bCs w:val="0"/>
                <w:i w:val="0"/>
                <w:iCs w:val="0"/>
                <w:color w:val="000000" w:themeColor="text1" w:themeTint="FF" w:themeShade="FF"/>
                <w:sz w:val="22"/>
                <w:szCs w:val="22"/>
                <w:lang w:val="en-US"/>
              </w:rPr>
            </w:pPr>
            <w:r w:rsidRPr="27191667" w:rsidR="27191667">
              <w:rPr>
                <w:rFonts w:ascii="Aptos Narrow" w:hAnsi="Aptos Narrow" w:eastAsia="Aptos Narrow" w:cs="Aptos Narrow"/>
                <w:b w:val="0"/>
                <w:bCs w:val="0"/>
                <w:i w:val="0"/>
                <w:iCs w:val="0"/>
                <w:strike w:val="0"/>
                <w:dstrike w:val="0"/>
                <w:color w:val="000000" w:themeColor="text1" w:themeTint="FF" w:themeShade="FF"/>
                <w:sz w:val="22"/>
                <w:szCs w:val="22"/>
                <w:u w:val="none"/>
                <w:lang w:val="en-US"/>
              </w:rPr>
              <w:t>Vintage</w:t>
            </w:r>
          </w:p>
        </w:tc>
        <w:tc>
          <w:tcPr>
            <w:tcW w:w="2805" w:type="dxa"/>
            <w:tcBorders>
              <w:top w:val="nil"/>
              <w:left w:val="nil"/>
              <w:bottom w:val="nil"/>
              <w:right w:val="nil"/>
            </w:tcBorders>
            <w:tcMar>
              <w:top w:w="15" w:type="dxa"/>
              <w:left w:w="15" w:type="dxa"/>
              <w:right w:w="15" w:type="dxa"/>
            </w:tcMar>
            <w:vAlign w:val="bottom"/>
          </w:tcPr>
          <w:p w:rsidR="27191667" w:rsidP="27191667" w:rsidRDefault="27191667" w14:paraId="2461308B" w14:textId="055136AB">
            <w:pPr>
              <w:bidi w:val="0"/>
              <w:spacing w:before="0" w:beforeAutospacing="off" w:after="0" w:afterAutospacing="off" w:line="279" w:lineRule="auto"/>
              <w:rPr>
                <w:rFonts w:ascii="Aptos Narrow" w:hAnsi="Aptos Narrow" w:eastAsia="Aptos Narrow" w:cs="Aptos Narrow"/>
                <w:b w:val="0"/>
                <w:bCs w:val="0"/>
                <w:i w:val="0"/>
                <w:iCs w:val="0"/>
                <w:color w:val="000000" w:themeColor="text1" w:themeTint="FF" w:themeShade="FF"/>
                <w:sz w:val="22"/>
                <w:szCs w:val="22"/>
                <w:lang w:val="en-US"/>
              </w:rPr>
            </w:pPr>
            <w:r w:rsidRPr="27191667" w:rsidR="27191667">
              <w:rPr>
                <w:rFonts w:ascii="Aptos Narrow" w:hAnsi="Aptos Narrow" w:eastAsia="Aptos Narrow" w:cs="Aptos Narrow"/>
                <w:b w:val="0"/>
                <w:bCs w:val="0"/>
                <w:i w:val="0"/>
                <w:iCs w:val="0"/>
                <w:strike w:val="0"/>
                <w:dstrike w:val="0"/>
                <w:color w:val="000000" w:themeColor="text1" w:themeTint="FF" w:themeShade="FF"/>
                <w:sz w:val="22"/>
                <w:szCs w:val="22"/>
                <w:u w:val="none"/>
                <w:lang w:val="en-US"/>
              </w:rPr>
              <w:t>45.0</w:t>
            </w:r>
          </w:p>
        </w:tc>
      </w:tr>
      <w:tr w:rsidR="27191667" w:rsidTr="27191667" w14:paraId="6BD8B6FC">
        <w:trPr>
          <w:trHeight w:val="300"/>
        </w:trPr>
        <w:tc>
          <w:tcPr>
            <w:tcW w:w="1875" w:type="dxa"/>
            <w:tcBorders>
              <w:top w:val="nil"/>
              <w:left w:val="nil"/>
              <w:bottom w:val="nil"/>
              <w:right w:val="nil"/>
            </w:tcBorders>
            <w:tcMar>
              <w:top w:w="15" w:type="dxa"/>
              <w:left w:w="15" w:type="dxa"/>
              <w:right w:w="15" w:type="dxa"/>
            </w:tcMar>
            <w:vAlign w:val="bottom"/>
          </w:tcPr>
          <w:p w:rsidR="27191667" w:rsidP="27191667" w:rsidRDefault="27191667" w14:paraId="352AD897" w14:textId="472A2004">
            <w:pPr>
              <w:bidi w:val="0"/>
              <w:spacing w:before="0" w:beforeAutospacing="off" w:after="0" w:afterAutospacing="off" w:line="279" w:lineRule="auto"/>
              <w:rPr>
                <w:rFonts w:ascii="Aptos Narrow" w:hAnsi="Aptos Narrow" w:eastAsia="Aptos Narrow" w:cs="Aptos Narrow"/>
                <w:b w:val="0"/>
                <w:bCs w:val="0"/>
                <w:i w:val="0"/>
                <w:iCs w:val="0"/>
                <w:color w:val="000000" w:themeColor="text1" w:themeTint="FF" w:themeShade="FF"/>
                <w:sz w:val="22"/>
                <w:szCs w:val="22"/>
                <w:lang w:val="en-US"/>
              </w:rPr>
            </w:pPr>
            <w:r w:rsidRPr="27191667" w:rsidR="27191667">
              <w:rPr>
                <w:rFonts w:ascii="Aptos Narrow" w:hAnsi="Aptos Narrow" w:eastAsia="Aptos Narrow" w:cs="Aptos Narrow"/>
                <w:b w:val="0"/>
                <w:bCs w:val="0"/>
                <w:i w:val="0"/>
                <w:iCs w:val="0"/>
                <w:strike w:val="0"/>
                <w:dstrike w:val="0"/>
                <w:color w:val="000000" w:themeColor="text1" w:themeTint="FF" w:themeShade="FF"/>
                <w:sz w:val="22"/>
                <w:szCs w:val="22"/>
                <w:u w:val="none"/>
                <w:lang w:val="en-US"/>
              </w:rPr>
              <w:t>Sport-Comfort</w:t>
            </w:r>
          </w:p>
        </w:tc>
        <w:tc>
          <w:tcPr>
            <w:tcW w:w="2805" w:type="dxa"/>
            <w:tcBorders>
              <w:top w:val="nil"/>
              <w:left w:val="nil"/>
              <w:bottom w:val="nil"/>
              <w:right w:val="nil"/>
            </w:tcBorders>
            <w:tcMar>
              <w:top w:w="15" w:type="dxa"/>
              <w:left w:w="15" w:type="dxa"/>
              <w:right w:w="15" w:type="dxa"/>
            </w:tcMar>
            <w:vAlign w:val="bottom"/>
          </w:tcPr>
          <w:p w:rsidR="27191667" w:rsidP="27191667" w:rsidRDefault="27191667" w14:paraId="3C18C3C5" w14:textId="4239ACE8">
            <w:pPr>
              <w:bidi w:val="0"/>
              <w:spacing w:before="0" w:beforeAutospacing="off" w:after="0" w:afterAutospacing="off" w:line="279" w:lineRule="auto"/>
              <w:rPr>
                <w:rFonts w:ascii="Aptos Narrow" w:hAnsi="Aptos Narrow" w:eastAsia="Aptos Narrow" w:cs="Aptos Narrow"/>
                <w:b w:val="0"/>
                <w:bCs w:val="0"/>
                <w:i w:val="0"/>
                <w:iCs w:val="0"/>
                <w:color w:val="000000" w:themeColor="text1" w:themeTint="FF" w:themeShade="FF"/>
                <w:sz w:val="22"/>
                <w:szCs w:val="22"/>
                <w:lang w:val="en-US"/>
              </w:rPr>
            </w:pPr>
            <w:r w:rsidRPr="27191667" w:rsidR="27191667">
              <w:rPr>
                <w:rFonts w:ascii="Aptos Narrow" w:hAnsi="Aptos Narrow" w:eastAsia="Aptos Narrow" w:cs="Aptos Narrow"/>
                <w:b w:val="0"/>
                <w:bCs w:val="0"/>
                <w:i w:val="0"/>
                <w:iCs w:val="0"/>
                <w:strike w:val="0"/>
                <w:dstrike w:val="0"/>
                <w:color w:val="000000" w:themeColor="text1" w:themeTint="FF" w:themeShade="FF"/>
                <w:sz w:val="22"/>
                <w:szCs w:val="22"/>
                <w:u w:val="none"/>
                <w:lang w:val="en-US"/>
              </w:rPr>
              <w:t>42.5</w:t>
            </w:r>
          </w:p>
        </w:tc>
      </w:tr>
      <w:tr w:rsidR="27191667" w:rsidTr="27191667" w14:paraId="1459A562">
        <w:trPr>
          <w:trHeight w:val="300"/>
        </w:trPr>
        <w:tc>
          <w:tcPr>
            <w:tcW w:w="1875" w:type="dxa"/>
            <w:tcBorders>
              <w:top w:val="nil"/>
              <w:left w:val="nil"/>
              <w:bottom w:val="nil"/>
              <w:right w:val="nil"/>
            </w:tcBorders>
            <w:tcMar>
              <w:top w:w="15" w:type="dxa"/>
              <w:left w:w="15" w:type="dxa"/>
              <w:right w:w="15" w:type="dxa"/>
            </w:tcMar>
            <w:vAlign w:val="bottom"/>
          </w:tcPr>
          <w:p w:rsidR="27191667" w:rsidP="27191667" w:rsidRDefault="27191667" w14:paraId="63FBA496" w14:textId="0504B69B">
            <w:pPr>
              <w:bidi w:val="0"/>
              <w:spacing w:before="0" w:beforeAutospacing="off" w:after="0" w:afterAutospacing="off" w:line="279" w:lineRule="auto"/>
              <w:rPr>
                <w:rFonts w:ascii="Aptos Narrow" w:hAnsi="Aptos Narrow" w:eastAsia="Aptos Narrow" w:cs="Aptos Narrow"/>
                <w:b w:val="0"/>
                <w:bCs w:val="0"/>
                <w:i w:val="0"/>
                <w:iCs w:val="0"/>
                <w:color w:val="000000" w:themeColor="text1" w:themeTint="FF" w:themeShade="FF"/>
                <w:sz w:val="22"/>
                <w:szCs w:val="22"/>
                <w:lang w:val="en-US"/>
              </w:rPr>
            </w:pPr>
            <w:r w:rsidRPr="27191667" w:rsidR="27191667">
              <w:rPr>
                <w:rFonts w:ascii="Aptos Narrow" w:hAnsi="Aptos Narrow" w:eastAsia="Aptos Narrow" w:cs="Aptos Narrow"/>
                <w:b w:val="0"/>
                <w:bCs w:val="0"/>
                <w:i w:val="0"/>
                <w:iCs w:val="0"/>
                <w:strike w:val="0"/>
                <w:dstrike w:val="0"/>
                <w:color w:val="000000" w:themeColor="text1" w:themeTint="FF" w:themeShade="FF"/>
                <w:sz w:val="22"/>
                <w:szCs w:val="22"/>
                <w:u w:val="none"/>
                <w:lang w:val="en-US"/>
              </w:rPr>
              <w:t>Eclectic</w:t>
            </w:r>
          </w:p>
        </w:tc>
        <w:tc>
          <w:tcPr>
            <w:tcW w:w="2805" w:type="dxa"/>
            <w:tcBorders>
              <w:top w:val="nil"/>
              <w:left w:val="nil"/>
              <w:bottom w:val="nil"/>
              <w:right w:val="nil"/>
            </w:tcBorders>
            <w:tcMar>
              <w:top w:w="15" w:type="dxa"/>
              <w:left w:w="15" w:type="dxa"/>
              <w:right w:w="15" w:type="dxa"/>
            </w:tcMar>
            <w:vAlign w:val="bottom"/>
          </w:tcPr>
          <w:p w:rsidR="27191667" w:rsidP="27191667" w:rsidRDefault="27191667" w14:paraId="4C6AE10C" w14:textId="7B9D4AC6">
            <w:pPr>
              <w:bidi w:val="0"/>
              <w:spacing w:before="0" w:beforeAutospacing="off" w:after="0" w:afterAutospacing="off" w:line="279" w:lineRule="auto"/>
              <w:rPr>
                <w:rFonts w:ascii="Aptos Narrow" w:hAnsi="Aptos Narrow" w:eastAsia="Aptos Narrow" w:cs="Aptos Narrow"/>
                <w:b w:val="0"/>
                <w:bCs w:val="0"/>
                <w:i w:val="0"/>
                <w:iCs w:val="0"/>
                <w:color w:val="000000" w:themeColor="text1" w:themeTint="FF" w:themeShade="FF"/>
                <w:sz w:val="22"/>
                <w:szCs w:val="22"/>
                <w:lang w:val="en-US"/>
              </w:rPr>
            </w:pPr>
            <w:r w:rsidRPr="27191667" w:rsidR="27191667">
              <w:rPr>
                <w:rFonts w:ascii="Aptos Narrow" w:hAnsi="Aptos Narrow" w:eastAsia="Aptos Narrow" w:cs="Aptos Narrow"/>
                <w:b w:val="0"/>
                <w:bCs w:val="0"/>
                <w:i w:val="0"/>
                <w:iCs w:val="0"/>
                <w:strike w:val="0"/>
                <w:dstrike w:val="0"/>
                <w:color w:val="000000" w:themeColor="text1" w:themeTint="FF" w:themeShade="FF"/>
                <w:sz w:val="22"/>
                <w:szCs w:val="22"/>
                <w:u w:val="none"/>
                <w:lang w:val="en-US"/>
              </w:rPr>
              <w:t>25.0</w:t>
            </w:r>
          </w:p>
        </w:tc>
      </w:tr>
      <w:tr w:rsidR="27191667" w:rsidTr="27191667" w14:paraId="05FC41F5">
        <w:trPr>
          <w:trHeight w:val="300"/>
        </w:trPr>
        <w:tc>
          <w:tcPr>
            <w:tcW w:w="1875" w:type="dxa"/>
            <w:tcBorders>
              <w:top w:val="nil"/>
              <w:left w:val="nil"/>
              <w:bottom w:val="nil"/>
              <w:right w:val="nil"/>
            </w:tcBorders>
            <w:tcMar>
              <w:top w:w="15" w:type="dxa"/>
              <w:left w:w="15" w:type="dxa"/>
              <w:right w:w="15" w:type="dxa"/>
            </w:tcMar>
            <w:vAlign w:val="bottom"/>
          </w:tcPr>
          <w:p w:rsidR="27191667" w:rsidP="27191667" w:rsidRDefault="27191667" w14:paraId="4466E195" w14:textId="22C5A98C">
            <w:pPr>
              <w:bidi w:val="0"/>
              <w:spacing w:before="0" w:beforeAutospacing="off" w:after="0" w:afterAutospacing="off" w:line="279" w:lineRule="auto"/>
              <w:rPr>
                <w:rFonts w:ascii="Aptos Narrow" w:hAnsi="Aptos Narrow" w:eastAsia="Aptos Narrow" w:cs="Aptos Narrow"/>
                <w:b w:val="0"/>
                <w:bCs w:val="0"/>
                <w:i w:val="0"/>
                <w:iCs w:val="0"/>
                <w:color w:val="000000" w:themeColor="text1" w:themeTint="FF" w:themeShade="FF"/>
                <w:sz w:val="22"/>
                <w:szCs w:val="22"/>
                <w:lang w:val="en-US"/>
              </w:rPr>
            </w:pPr>
            <w:r w:rsidRPr="27191667" w:rsidR="27191667">
              <w:rPr>
                <w:rFonts w:ascii="Aptos Narrow" w:hAnsi="Aptos Narrow" w:eastAsia="Aptos Narrow" w:cs="Aptos Narrow"/>
                <w:b w:val="0"/>
                <w:bCs w:val="0"/>
                <w:i w:val="0"/>
                <w:iCs w:val="0"/>
                <w:strike w:val="0"/>
                <w:dstrike w:val="0"/>
                <w:color w:val="000000" w:themeColor="text1" w:themeTint="FF" w:themeShade="FF"/>
                <w:sz w:val="22"/>
                <w:szCs w:val="22"/>
                <w:u w:val="none"/>
                <w:lang w:val="en-US"/>
              </w:rPr>
              <w:t>Sport-Protective</w:t>
            </w:r>
          </w:p>
        </w:tc>
        <w:tc>
          <w:tcPr>
            <w:tcW w:w="2805" w:type="dxa"/>
            <w:tcBorders>
              <w:top w:val="nil"/>
              <w:left w:val="nil"/>
              <w:bottom w:val="nil"/>
              <w:right w:val="nil"/>
            </w:tcBorders>
            <w:tcMar>
              <w:top w:w="15" w:type="dxa"/>
              <w:left w:w="15" w:type="dxa"/>
              <w:right w:w="15" w:type="dxa"/>
            </w:tcMar>
            <w:vAlign w:val="bottom"/>
          </w:tcPr>
          <w:p w:rsidR="27191667" w:rsidP="27191667" w:rsidRDefault="27191667" w14:paraId="704A09AE" w14:textId="47DB9455">
            <w:pPr>
              <w:bidi w:val="0"/>
              <w:spacing w:before="0" w:beforeAutospacing="off" w:after="0" w:afterAutospacing="off" w:line="279" w:lineRule="auto"/>
              <w:rPr>
                <w:rFonts w:ascii="Aptos Narrow" w:hAnsi="Aptos Narrow" w:eastAsia="Aptos Narrow" w:cs="Aptos Narrow"/>
                <w:b w:val="0"/>
                <w:bCs w:val="0"/>
                <w:i w:val="0"/>
                <w:iCs w:val="0"/>
                <w:color w:val="000000" w:themeColor="text1" w:themeTint="FF" w:themeShade="FF"/>
                <w:sz w:val="22"/>
                <w:szCs w:val="22"/>
                <w:lang w:val="en-US"/>
              </w:rPr>
            </w:pPr>
            <w:r w:rsidRPr="27191667" w:rsidR="27191667">
              <w:rPr>
                <w:rFonts w:ascii="Aptos Narrow" w:hAnsi="Aptos Narrow" w:eastAsia="Aptos Narrow" w:cs="Aptos Narrow"/>
                <w:b w:val="0"/>
                <w:bCs w:val="0"/>
                <w:i w:val="0"/>
                <w:iCs w:val="0"/>
                <w:strike w:val="0"/>
                <w:dstrike w:val="0"/>
                <w:color w:val="000000" w:themeColor="text1" w:themeTint="FF" w:themeShade="FF"/>
                <w:sz w:val="22"/>
                <w:szCs w:val="22"/>
                <w:u w:val="none"/>
                <w:lang w:val="en-US"/>
              </w:rPr>
              <w:t>25.0</w:t>
            </w:r>
          </w:p>
        </w:tc>
      </w:tr>
      <w:tr w:rsidR="27191667" w:rsidTr="27191667" w14:paraId="3C81205A">
        <w:trPr>
          <w:trHeight w:val="300"/>
        </w:trPr>
        <w:tc>
          <w:tcPr>
            <w:tcW w:w="1875" w:type="dxa"/>
            <w:tcBorders>
              <w:top w:val="nil"/>
              <w:left w:val="nil"/>
              <w:bottom w:val="nil"/>
              <w:right w:val="nil"/>
            </w:tcBorders>
            <w:shd w:val="clear" w:color="auto" w:fill="C0E6F5"/>
            <w:tcMar>
              <w:top w:w="15" w:type="dxa"/>
              <w:left w:w="15" w:type="dxa"/>
              <w:right w:w="15" w:type="dxa"/>
            </w:tcMar>
            <w:vAlign w:val="bottom"/>
          </w:tcPr>
          <w:p w:rsidR="27191667" w:rsidP="27191667" w:rsidRDefault="27191667" w14:paraId="3C9029B0" w14:textId="2D7FAE35">
            <w:pPr>
              <w:bidi w:val="0"/>
              <w:spacing w:before="0" w:beforeAutospacing="off" w:after="0" w:afterAutospacing="off" w:line="279" w:lineRule="auto"/>
              <w:rPr>
                <w:rFonts w:ascii="Aptos Narrow" w:hAnsi="Aptos Narrow" w:eastAsia="Aptos Narrow" w:cs="Aptos Narrow"/>
                <w:b w:val="0"/>
                <w:bCs w:val="0"/>
                <w:i w:val="0"/>
                <w:iCs w:val="0"/>
                <w:color w:val="000000" w:themeColor="text1" w:themeTint="FF" w:themeShade="FF"/>
                <w:sz w:val="22"/>
                <w:szCs w:val="22"/>
                <w:lang w:val="en-US"/>
              </w:rPr>
            </w:pPr>
            <w:r w:rsidRPr="27191667" w:rsidR="27191667">
              <w:rPr>
                <w:rFonts w:ascii="Aptos Narrow" w:hAnsi="Aptos Narrow" w:eastAsia="Aptos Narrow" w:cs="Aptos Narrow"/>
                <w:b w:val="1"/>
                <w:bCs w:val="1"/>
                <w:i w:val="0"/>
                <w:iCs w:val="0"/>
                <w:strike w:val="0"/>
                <w:dstrike w:val="0"/>
                <w:color w:val="000000" w:themeColor="text1" w:themeTint="FF" w:themeShade="FF"/>
                <w:sz w:val="22"/>
                <w:szCs w:val="22"/>
                <w:u w:val="none"/>
                <w:lang w:val="en-US"/>
              </w:rPr>
              <w:t>Grand Total</w:t>
            </w:r>
          </w:p>
        </w:tc>
        <w:tc>
          <w:tcPr>
            <w:tcW w:w="2805" w:type="dxa"/>
            <w:tcBorders>
              <w:top w:val="nil"/>
              <w:left w:val="nil"/>
              <w:bottom w:val="nil"/>
              <w:right w:val="nil"/>
            </w:tcBorders>
            <w:shd w:val="clear" w:color="auto" w:fill="C0E6F5"/>
            <w:tcMar>
              <w:top w:w="15" w:type="dxa"/>
              <w:left w:w="15" w:type="dxa"/>
              <w:right w:w="15" w:type="dxa"/>
            </w:tcMar>
            <w:vAlign w:val="bottom"/>
          </w:tcPr>
          <w:p w:rsidR="27191667" w:rsidP="27191667" w:rsidRDefault="27191667" w14:paraId="29E9AED7" w14:textId="23312A22">
            <w:pPr>
              <w:bidi w:val="0"/>
              <w:spacing w:before="0" w:beforeAutospacing="off" w:after="0" w:afterAutospacing="off" w:line="279" w:lineRule="auto"/>
              <w:rPr>
                <w:rFonts w:ascii="Aptos Narrow" w:hAnsi="Aptos Narrow" w:eastAsia="Aptos Narrow" w:cs="Aptos Narrow"/>
                <w:b w:val="0"/>
                <w:bCs w:val="0"/>
                <w:i w:val="0"/>
                <w:iCs w:val="0"/>
                <w:color w:val="000000" w:themeColor="text1" w:themeTint="FF" w:themeShade="FF"/>
                <w:sz w:val="22"/>
                <w:szCs w:val="22"/>
                <w:lang w:val="en-US"/>
              </w:rPr>
            </w:pPr>
            <w:r w:rsidRPr="27191667" w:rsidR="27191667">
              <w:rPr>
                <w:rFonts w:ascii="Aptos Narrow" w:hAnsi="Aptos Narrow" w:eastAsia="Aptos Narrow" w:cs="Aptos Narrow"/>
                <w:b w:val="1"/>
                <w:bCs w:val="1"/>
                <w:i w:val="0"/>
                <w:iCs w:val="0"/>
                <w:strike w:val="0"/>
                <w:dstrike w:val="0"/>
                <w:color w:val="000000" w:themeColor="text1" w:themeTint="FF" w:themeShade="FF"/>
                <w:sz w:val="22"/>
                <w:szCs w:val="22"/>
                <w:u w:val="none"/>
                <w:lang w:val="en-US"/>
              </w:rPr>
              <w:t>43.5</w:t>
            </w:r>
          </w:p>
        </w:tc>
      </w:tr>
    </w:tbl>
    <w:p w:rsidR="27191667" w:rsidP="27191667" w:rsidRDefault="27191667" w14:paraId="15FBDCC2" w14:textId="022DBE27">
      <w:pPr>
        <w:bidi w:val="0"/>
        <w:spacing w:after="160" w:line="279" w:lineRule="auto"/>
        <w:rPr>
          <w:rFonts w:ascii="Segoe UI" w:hAnsi="Segoe UI" w:eastAsia="Segoe UI" w:cs="Segoe UI"/>
          <w:b w:val="0"/>
          <w:bCs w:val="0"/>
          <w:i w:val="0"/>
          <w:iCs w:val="0"/>
          <w:caps w:val="0"/>
          <w:smallCaps w:val="0"/>
          <w:noProof w:val="0"/>
          <w:color w:val="000000" w:themeColor="text1" w:themeTint="FF" w:themeShade="FF"/>
          <w:sz w:val="21"/>
          <w:szCs w:val="21"/>
          <w:lang w:val="en-US"/>
        </w:rPr>
      </w:pPr>
    </w:p>
    <w:p w:rsidR="06505E04" w:rsidP="27191667" w:rsidRDefault="06505E04" w14:paraId="014AB547" w14:textId="610F8A69">
      <w:pPr>
        <w:bidi w:val="0"/>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06505E04">
        <w:drawing>
          <wp:inline wp14:editId="482AB423" wp14:anchorId="3C386F1C">
            <wp:extent cx="4572000" cy="2743200"/>
            <wp:effectExtent l="0" t="0" r="0" b="0"/>
            <wp:docPr id="1183073928" name="" title=""/>
            <wp:cNvGraphicFramePr>
              <a:graphicFrameLocks noChangeAspect="1"/>
            </wp:cNvGraphicFramePr>
            <a:graphic>
              <a:graphicData uri="http://schemas.openxmlformats.org/drawingml/2006/picture">
                <pic:pic>
                  <pic:nvPicPr>
                    <pic:cNvPr id="0" name=""/>
                    <pic:cNvPicPr/>
                  </pic:nvPicPr>
                  <pic:blipFill>
                    <a:blip r:embed="R3eaaf9a1976b4aab">
                      <a:extLst>
                        <a:ext xmlns:a="http://schemas.openxmlformats.org/drawingml/2006/main" uri="{28A0092B-C50C-407E-A947-70E740481C1C}">
                          <a14:useLocalDpi val="0"/>
                        </a:ext>
                      </a:extLst>
                    </a:blip>
                    <a:stretch>
                      <a:fillRect/>
                    </a:stretch>
                  </pic:blipFill>
                  <pic:spPr>
                    <a:xfrm>
                      <a:off x="0" y="0"/>
                      <a:ext cx="4572000" cy="2743200"/>
                    </a:xfrm>
                    <a:prstGeom prst="rect">
                      <a:avLst/>
                    </a:prstGeom>
                  </pic:spPr>
                </pic:pic>
              </a:graphicData>
            </a:graphic>
          </wp:inline>
        </w:drawing>
      </w:r>
    </w:p>
    <w:p w:rsidR="27191667" w:rsidP="27191667" w:rsidRDefault="27191667" w14:paraId="5C5F7EAA" w14:textId="15ADF34F">
      <w:pPr>
        <w:bidi w:val="0"/>
        <w:spacing w:after="160" w:line="279" w:lineRule="auto"/>
        <w:rPr>
          <w:rFonts w:ascii="Segoe UI" w:hAnsi="Segoe UI" w:eastAsia="Segoe UI" w:cs="Segoe UI"/>
          <w:b w:val="0"/>
          <w:bCs w:val="0"/>
          <w:i w:val="0"/>
          <w:iCs w:val="0"/>
          <w:caps w:val="0"/>
          <w:smallCaps w:val="0"/>
          <w:noProof w:val="0"/>
          <w:color w:val="000000" w:themeColor="text1" w:themeTint="FF" w:themeShade="FF"/>
          <w:sz w:val="21"/>
          <w:szCs w:val="21"/>
          <w:lang w:val="en-US"/>
        </w:rPr>
      </w:pPr>
    </w:p>
    <w:p w:rsidR="27191667" w:rsidP="27191667" w:rsidRDefault="27191667" w14:paraId="31133D3C" w14:textId="7B407DE7">
      <w:pPr>
        <w:bidi w:val="0"/>
        <w:spacing w:after="160" w:line="279" w:lineRule="auto"/>
        <w:rPr>
          <w:rFonts w:ascii="Segoe UI" w:hAnsi="Segoe UI" w:eastAsia="Segoe UI" w:cs="Segoe UI"/>
          <w:b w:val="0"/>
          <w:bCs w:val="0"/>
          <w:i w:val="0"/>
          <w:iCs w:val="0"/>
          <w:caps w:val="0"/>
          <w:smallCaps w:val="0"/>
          <w:noProof w:val="0"/>
          <w:color w:val="292827"/>
          <w:sz w:val="21"/>
          <w:szCs w:val="21"/>
          <w:lang w:val="en-US"/>
        </w:rPr>
      </w:pPr>
    </w:p>
    <w:p w:rsidR="27191667" w:rsidRDefault="27191667" w14:paraId="41C7D6E4" w14:textId="1A7F4E8F">
      <w:r>
        <w:br w:type="page"/>
      </w:r>
    </w:p>
    <w:p w:rsidR="06505E04" w:rsidP="2885A7A4" w:rsidRDefault="06505E04" w14:paraId="15EA68CD" w14:textId="410D12D2">
      <w:pPr>
        <w:pStyle w:val="Heading1"/>
        <w:bidi w:val="0"/>
        <w:spacing w:after="160" w:line="279" w:lineRule="auto"/>
        <w:rPr>
          <w:rFonts w:ascii="Segoe UI" w:hAnsi="Segoe UI" w:eastAsia="Segoe UI" w:cs="Segoe UI"/>
          <w:b w:val="0"/>
          <w:bCs w:val="0"/>
          <w:i w:val="0"/>
          <w:iCs w:val="0"/>
          <w:caps w:val="0"/>
          <w:smallCaps w:val="0"/>
          <w:noProof w:val="0"/>
          <w:color w:val="292827"/>
          <w:sz w:val="21"/>
          <w:szCs w:val="21"/>
          <w:lang w:val="en-US"/>
        </w:rPr>
      </w:pPr>
      <w:r w:rsidRPr="2885A7A4" w:rsidR="50B15F54">
        <w:rPr>
          <w:noProof w:val="0"/>
          <w:lang w:val="en-US"/>
        </w:rPr>
        <w:t>What is the key factor in Customer Satisfaction?</w:t>
      </w:r>
      <w:r>
        <w:br/>
      </w:r>
      <w:r w:rsidRPr="2885A7A4" w:rsidR="52EAAEE7">
        <w:rPr>
          <w:rFonts w:ascii="Segoe UI" w:hAnsi="Segoe UI" w:eastAsia="Segoe UI" w:cs="Segoe UI"/>
          <w:b w:val="0"/>
          <w:bCs w:val="0"/>
          <w:i w:val="0"/>
          <w:iCs w:val="0"/>
          <w:caps w:val="0"/>
          <w:smallCaps w:val="0"/>
          <w:noProof w:val="0"/>
          <w:color w:val="292827"/>
          <w:sz w:val="21"/>
          <w:szCs w:val="21"/>
          <w:lang w:val="en-US"/>
        </w:rPr>
        <w:t xml:space="preserve">I analyzed the data and found that the average satisfaction level varies by the important </w:t>
      </w:r>
      <w:r w:rsidRPr="2885A7A4" w:rsidR="52EAAEE7">
        <w:rPr>
          <w:rFonts w:ascii="Segoe UI" w:hAnsi="Segoe UI" w:eastAsia="Segoe UI" w:cs="Segoe UI"/>
          <w:b w:val="0"/>
          <w:bCs w:val="0"/>
          <w:i w:val="0"/>
          <w:iCs w:val="0"/>
          <w:caps w:val="0"/>
          <w:smallCaps w:val="0"/>
          <w:noProof w:val="0"/>
          <w:color w:val="292827"/>
          <w:sz w:val="21"/>
          <w:szCs w:val="21"/>
          <w:lang w:val="en-US"/>
        </w:rPr>
        <w:t>factors</w:t>
      </w:r>
      <w:r w:rsidRPr="2885A7A4" w:rsidR="52EAAEE7">
        <w:rPr>
          <w:rFonts w:ascii="Segoe UI" w:hAnsi="Segoe UI" w:eastAsia="Segoe UI" w:cs="Segoe UI"/>
          <w:b w:val="0"/>
          <w:bCs w:val="0"/>
          <w:i w:val="0"/>
          <w:iCs w:val="0"/>
          <w:caps w:val="0"/>
          <w:smallCaps w:val="0"/>
          <w:noProof w:val="0"/>
          <w:color w:val="292827"/>
          <w:sz w:val="21"/>
          <w:szCs w:val="21"/>
          <w:lang w:val="en-US"/>
        </w:rPr>
        <w:t xml:space="preserve"> customers consider when </w:t>
      </w:r>
      <w:r w:rsidRPr="2885A7A4" w:rsidR="52EAAEE7">
        <w:rPr>
          <w:rFonts w:ascii="Segoe UI" w:hAnsi="Segoe UI" w:eastAsia="Segoe UI" w:cs="Segoe UI"/>
          <w:b w:val="0"/>
          <w:bCs w:val="0"/>
          <w:i w:val="0"/>
          <w:iCs w:val="0"/>
          <w:caps w:val="0"/>
          <w:smallCaps w:val="0"/>
          <w:noProof w:val="0"/>
          <w:color w:val="292827"/>
          <w:sz w:val="21"/>
          <w:szCs w:val="21"/>
          <w:lang w:val="en-US"/>
        </w:rPr>
        <w:t>purchasing</w:t>
      </w:r>
      <w:r w:rsidRPr="2885A7A4" w:rsidR="52EAAEE7">
        <w:rPr>
          <w:rFonts w:ascii="Segoe UI" w:hAnsi="Segoe UI" w:eastAsia="Segoe UI" w:cs="Segoe UI"/>
          <w:b w:val="0"/>
          <w:bCs w:val="0"/>
          <w:i w:val="0"/>
          <w:iCs w:val="0"/>
          <w:caps w:val="0"/>
          <w:smallCaps w:val="0"/>
          <w:noProof w:val="0"/>
          <w:color w:val="292827"/>
          <w:sz w:val="21"/>
          <w:szCs w:val="21"/>
          <w:lang w:val="en-US"/>
        </w:rPr>
        <w:t xml:space="preserve"> glasses. For example, customers who consider Technology as </w:t>
      </w:r>
      <w:r w:rsidRPr="2885A7A4" w:rsidR="52EAAEE7">
        <w:rPr>
          <w:rFonts w:ascii="Segoe UI" w:hAnsi="Segoe UI" w:eastAsia="Segoe UI" w:cs="Segoe UI"/>
          <w:b w:val="0"/>
          <w:bCs w:val="0"/>
          <w:i w:val="0"/>
          <w:iCs w:val="0"/>
          <w:caps w:val="0"/>
          <w:smallCaps w:val="0"/>
          <w:noProof w:val="0"/>
          <w:color w:val="292827"/>
          <w:sz w:val="21"/>
          <w:szCs w:val="21"/>
          <w:lang w:val="en-US"/>
        </w:rPr>
        <w:t>an important factor</w:t>
      </w:r>
      <w:r w:rsidRPr="2885A7A4" w:rsidR="52EAAEE7">
        <w:rPr>
          <w:rFonts w:ascii="Segoe UI" w:hAnsi="Segoe UI" w:eastAsia="Segoe UI" w:cs="Segoe UI"/>
          <w:b w:val="0"/>
          <w:bCs w:val="0"/>
          <w:i w:val="0"/>
          <w:iCs w:val="0"/>
          <w:caps w:val="0"/>
          <w:smallCaps w:val="0"/>
          <w:noProof w:val="0"/>
          <w:color w:val="292827"/>
          <w:sz w:val="21"/>
          <w:szCs w:val="21"/>
          <w:lang w:val="en-US"/>
        </w:rPr>
        <w:t xml:space="preserve"> have an average satisfaction level of 5, while customers who consider Vision Change as </w:t>
      </w:r>
      <w:r w:rsidRPr="2885A7A4" w:rsidR="52EAAEE7">
        <w:rPr>
          <w:rFonts w:ascii="Segoe UI" w:hAnsi="Segoe UI" w:eastAsia="Segoe UI" w:cs="Segoe UI"/>
          <w:b w:val="0"/>
          <w:bCs w:val="0"/>
          <w:i w:val="0"/>
          <w:iCs w:val="0"/>
          <w:caps w:val="0"/>
          <w:smallCaps w:val="0"/>
          <w:noProof w:val="0"/>
          <w:color w:val="292827"/>
          <w:sz w:val="21"/>
          <w:szCs w:val="21"/>
          <w:lang w:val="en-US"/>
        </w:rPr>
        <w:t>an important factor</w:t>
      </w:r>
      <w:r w:rsidRPr="2885A7A4" w:rsidR="52EAAEE7">
        <w:rPr>
          <w:rFonts w:ascii="Segoe UI" w:hAnsi="Segoe UI" w:eastAsia="Segoe UI" w:cs="Segoe UI"/>
          <w:b w:val="0"/>
          <w:bCs w:val="0"/>
          <w:i w:val="0"/>
          <w:iCs w:val="0"/>
          <w:caps w:val="0"/>
          <w:smallCaps w:val="0"/>
          <w:noProof w:val="0"/>
          <w:color w:val="292827"/>
          <w:sz w:val="21"/>
          <w:szCs w:val="21"/>
          <w:lang w:val="en-US"/>
        </w:rPr>
        <w:t xml:space="preserve"> have an average satisfaction level of 4.</w:t>
      </w:r>
    </w:p>
    <w:tbl>
      <w:tblPr>
        <w:tblStyle w:val="TableNormal"/>
        <w:bidiVisual w:val="0"/>
        <w:tblW w:w="0" w:type="auto"/>
        <w:tblLayout w:type="fixed"/>
        <w:tblLook w:val="06A0" w:firstRow="1" w:lastRow="0" w:firstColumn="1" w:lastColumn="0" w:noHBand="1" w:noVBand="1"/>
      </w:tblPr>
      <w:tblGrid>
        <w:gridCol w:w="1470"/>
        <w:gridCol w:w="1470"/>
        <w:gridCol w:w="2730"/>
      </w:tblGrid>
      <w:tr w:rsidR="27191667" w:rsidTr="27191667" w14:paraId="13C7C258">
        <w:trPr>
          <w:trHeight w:val="300"/>
        </w:trPr>
        <w:tc>
          <w:tcPr>
            <w:tcW w:w="2940" w:type="dxa"/>
            <w:gridSpan w:val="2"/>
            <w:tcBorders>
              <w:top w:val="nil"/>
              <w:left w:val="nil"/>
              <w:bottom w:val="nil"/>
              <w:right w:val="nil"/>
            </w:tcBorders>
            <w:tcMar>
              <w:top w:w="15" w:type="dxa"/>
              <w:left w:w="15" w:type="dxa"/>
              <w:right w:w="15" w:type="dxa"/>
            </w:tcMar>
            <w:vAlign w:val="bottom"/>
          </w:tcPr>
          <w:p w:rsidR="27191667" w:rsidP="27191667" w:rsidRDefault="27191667" w14:paraId="2197CFD2" w14:textId="14E43714">
            <w:pPr>
              <w:bidi w:val="0"/>
              <w:spacing w:line="279" w:lineRule="auto"/>
              <w:rPr>
                <w:rFonts w:ascii="Aptos" w:hAnsi="Aptos" w:eastAsia="Aptos" w:cs="Aptos"/>
                <w:b w:val="0"/>
                <w:bCs w:val="0"/>
                <w:i w:val="0"/>
                <w:iCs w:val="0"/>
                <w:sz w:val="24"/>
                <w:szCs w:val="24"/>
                <w:lang w:val="en-US"/>
              </w:rPr>
            </w:pPr>
          </w:p>
        </w:tc>
        <w:tc>
          <w:tcPr>
            <w:tcW w:w="2730" w:type="dxa"/>
            <w:tcBorders>
              <w:top w:val="nil"/>
              <w:left w:val="nil"/>
              <w:bottom w:val="nil"/>
              <w:right w:val="nil"/>
            </w:tcBorders>
            <w:tcMar>
              <w:top w:w="15" w:type="dxa"/>
              <w:left w:w="15" w:type="dxa"/>
              <w:right w:w="15" w:type="dxa"/>
            </w:tcMar>
            <w:vAlign w:val="bottom"/>
          </w:tcPr>
          <w:p w:rsidR="27191667" w:rsidP="27191667" w:rsidRDefault="27191667" w14:paraId="400A08D6" w14:textId="3B5C45CF">
            <w:pPr>
              <w:bidi w:val="0"/>
              <w:spacing w:line="279" w:lineRule="auto"/>
              <w:rPr>
                <w:rFonts w:ascii="Aptos" w:hAnsi="Aptos" w:eastAsia="Aptos" w:cs="Aptos"/>
                <w:b w:val="0"/>
                <w:bCs w:val="0"/>
                <w:i w:val="0"/>
                <w:iCs w:val="0"/>
                <w:sz w:val="24"/>
                <w:szCs w:val="24"/>
                <w:lang w:val="en-US"/>
              </w:rPr>
            </w:pPr>
          </w:p>
        </w:tc>
      </w:tr>
      <w:tr w:rsidR="27191667" w:rsidTr="27191667" w14:paraId="26C7BBE9">
        <w:trPr>
          <w:trHeight w:val="300"/>
        </w:trPr>
        <w:tc>
          <w:tcPr>
            <w:tcW w:w="1470" w:type="dxa"/>
            <w:tcBorders>
              <w:top w:val="nil"/>
              <w:left w:val="nil"/>
              <w:bottom w:val="nil"/>
              <w:right w:val="nil"/>
            </w:tcBorders>
            <w:tcMar>
              <w:top w:w="15" w:type="dxa"/>
              <w:left w:w="15" w:type="dxa"/>
              <w:right w:w="15" w:type="dxa"/>
            </w:tcMar>
            <w:vAlign w:val="bottom"/>
          </w:tcPr>
          <w:p w:rsidR="27191667" w:rsidP="27191667" w:rsidRDefault="27191667" w14:paraId="3CD4FB0D" w14:textId="549E1D2E">
            <w:pPr>
              <w:bidi w:val="0"/>
              <w:spacing w:line="279" w:lineRule="auto"/>
              <w:rPr>
                <w:rFonts w:ascii="Aptos" w:hAnsi="Aptos" w:eastAsia="Aptos" w:cs="Aptos"/>
                <w:b w:val="0"/>
                <w:bCs w:val="0"/>
                <w:i w:val="0"/>
                <w:iCs w:val="0"/>
                <w:sz w:val="24"/>
                <w:szCs w:val="24"/>
                <w:lang w:val="en-US"/>
              </w:rPr>
            </w:pPr>
          </w:p>
        </w:tc>
        <w:tc>
          <w:tcPr>
            <w:tcW w:w="1470" w:type="dxa"/>
            <w:tcBorders>
              <w:top w:val="nil"/>
              <w:left w:val="nil"/>
              <w:bottom w:val="nil"/>
              <w:right w:val="nil"/>
            </w:tcBorders>
            <w:shd w:val="clear" w:color="auto" w:fill="C0E6F5"/>
            <w:tcMar>
              <w:top w:w="15" w:type="dxa"/>
              <w:left w:w="15" w:type="dxa"/>
              <w:right w:w="15" w:type="dxa"/>
            </w:tcMar>
            <w:vAlign w:val="bottom"/>
          </w:tcPr>
          <w:p w:rsidR="27191667" w:rsidP="27191667" w:rsidRDefault="27191667" w14:paraId="583C5BF6" w14:textId="2FF4C6C5">
            <w:pPr>
              <w:bidi w:val="0"/>
              <w:spacing w:before="0" w:beforeAutospacing="off" w:after="0" w:afterAutospacing="off" w:line="279" w:lineRule="auto"/>
              <w:rPr>
                <w:rFonts w:ascii="Aptos Narrow" w:hAnsi="Aptos Narrow" w:eastAsia="Aptos Narrow" w:cs="Aptos Narrow"/>
                <w:b w:val="0"/>
                <w:bCs w:val="0"/>
                <w:i w:val="0"/>
                <w:iCs w:val="0"/>
                <w:color w:val="000000" w:themeColor="text1" w:themeTint="FF" w:themeShade="FF"/>
                <w:sz w:val="22"/>
                <w:szCs w:val="22"/>
                <w:lang w:val="en-US"/>
              </w:rPr>
            </w:pPr>
            <w:r w:rsidRPr="27191667" w:rsidR="27191667">
              <w:rPr>
                <w:rFonts w:ascii="Aptos Narrow" w:hAnsi="Aptos Narrow" w:eastAsia="Aptos Narrow" w:cs="Aptos Narrow"/>
                <w:b w:val="1"/>
                <w:bCs w:val="1"/>
                <w:i w:val="0"/>
                <w:iCs w:val="0"/>
                <w:strike w:val="0"/>
                <w:dstrike w:val="0"/>
                <w:color w:val="000000" w:themeColor="text1" w:themeTint="FF" w:themeShade="FF"/>
                <w:sz w:val="22"/>
                <w:szCs w:val="22"/>
                <w:u w:val="none"/>
                <w:lang w:val="en-US"/>
              </w:rPr>
              <w:t>Important Factors</w:t>
            </w:r>
          </w:p>
        </w:tc>
        <w:tc>
          <w:tcPr>
            <w:tcW w:w="2730" w:type="dxa"/>
            <w:tcBorders>
              <w:top w:val="nil"/>
              <w:left w:val="nil"/>
              <w:bottom w:val="nil"/>
              <w:right w:val="nil"/>
            </w:tcBorders>
            <w:shd w:val="clear" w:color="auto" w:fill="C0E6F5"/>
            <w:tcMar>
              <w:top w:w="15" w:type="dxa"/>
              <w:left w:w="15" w:type="dxa"/>
              <w:right w:w="15" w:type="dxa"/>
            </w:tcMar>
            <w:vAlign w:val="bottom"/>
          </w:tcPr>
          <w:p w:rsidR="27191667" w:rsidP="27191667" w:rsidRDefault="27191667" w14:paraId="53C8E0B3" w14:textId="24BE3E4F">
            <w:pPr>
              <w:bidi w:val="0"/>
              <w:spacing w:before="0" w:beforeAutospacing="off" w:after="0" w:afterAutospacing="off" w:line="279" w:lineRule="auto"/>
              <w:rPr>
                <w:rFonts w:ascii="Aptos Narrow" w:hAnsi="Aptos Narrow" w:eastAsia="Aptos Narrow" w:cs="Aptos Narrow"/>
                <w:b w:val="0"/>
                <w:bCs w:val="0"/>
                <w:i w:val="0"/>
                <w:iCs w:val="0"/>
                <w:color w:val="000000" w:themeColor="text1" w:themeTint="FF" w:themeShade="FF"/>
                <w:sz w:val="22"/>
                <w:szCs w:val="22"/>
                <w:lang w:val="en-US"/>
              </w:rPr>
            </w:pPr>
            <w:r w:rsidRPr="27191667" w:rsidR="27191667">
              <w:rPr>
                <w:rFonts w:ascii="Aptos Narrow" w:hAnsi="Aptos Narrow" w:eastAsia="Aptos Narrow" w:cs="Aptos Narrow"/>
                <w:b w:val="1"/>
                <w:bCs w:val="1"/>
                <w:i w:val="0"/>
                <w:iCs w:val="0"/>
                <w:strike w:val="0"/>
                <w:dstrike w:val="0"/>
                <w:color w:val="000000" w:themeColor="text1" w:themeTint="FF" w:themeShade="FF"/>
                <w:sz w:val="22"/>
                <w:szCs w:val="22"/>
                <w:u w:val="none"/>
                <w:lang w:val="en-US"/>
              </w:rPr>
              <w:t>Average of Satisfaction</w:t>
            </w:r>
          </w:p>
        </w:tc>
      </w:tr>
      <w:tr w:rsidR="27191667" w:rsidTr="27191667" w14:paraId="59103BD8">
        <w:trPr>
          <w:trHeight w:val="300"/>
        </w:trPr>
        <w:tc>
          <w:tcPr>
            <w:tcW w:w="1470" w:type="dxa"/>
            <w:tcBorders>
              <w:top w:val="nil"/>
              <w:left w:val="nil"/>
              <w:bottom w:val="nil"/>
              <w:right w:val="nil"/>
            </w:tcBorders>
            <w:tcMar>
              <w:top w:w="15" w:type="dxa"/>
              <w:left w:w="15" w:type="dxa"/>
              <w:right w:w="15" w:type="dxa"/>
            </w:tcMar>
            <w:vAlign w:val="bottom"/>
          </w:tcPr>
          <w:p w:rsidR="27191667" w:rsidP="27191667" w:rsidRDefault="27191667" w14:paraId="4EBBC3CB" w14:textId="03B30D9B">
            <w:pPr>
              <w:bidi w:val="0"/>
              <w:spacing w:line="279" w:lineRule="auto"/>
              <w:rPr>
                <w:rFonts w:ascii="Aptos" w:hAnsi="Aptos" w:eastAsia="Aptos" w:cs="Aptos"/>
                <w:b w:val="0"/>
                <w:bCs w:val="0"/>
                <w:i w:val="0"/>
                <w:iCs w:val="0"/>
                <w:sz w:val="24"/>
                <w:szCs w:val="24"/>
                <w:lang w:val="en-US"/>
              </w:rPr>
            </w:pPr>
          </w:p>
        </w:tc>
        <w:tc>
          <w:tcPr>
            <w:tcW w:w="1470" w:type="dxa"/>
            <w:tcBorders>
              <w:top w:val="nil"/>
              <w:left w:val="nil"/>
              <w:bottom w:val="nil"/>
              <w:right w:val="nil"/>
            </w:tcBorders>
            <w:tcMar>
              <w:top w:w="15" w:type="dxa"/>
              <w:left w:w="15" w:type="dxa"/>
              <w:right w:w="15" w:type="dxa"/>
            </w:tcMar>
            <w:vAlign w:val="bottom"/>
          </w:tcPr>
          <w:p w:rsidR="27191667" w:rsidP="27191667" w:rsidRDefault="27191667" w14:paraId="66081459" w14:textId="05C0AD64">
            <w:pPr>
              <w:bidi w:val="0"/>
              <w:spacing w:before="0" w:beforeAutospacing="off" w:after="0" w:afterAutospacing="off" w:line="279" w:lineRule="auto"/>
              <w:rPr>
                <w:rFonts w:ascii="Aptos Narrow" w:hAnsi="Aptos Narrow" w:eastAsia="Aptos Narrow" w:cs="Aptos Narrow"/>
                <w:b w:val="0"/>
                <w:bCs w:val="0"/>
                <w:i w:val="0"/>
                <w:iCs w:val="0"/>
                <w:color w:val="000000" w:themeColor="text1" w:themeTint="FF" w:themeShade="FF"/>
                <w:sz w:val="22"/>
                <w:szCs w:val="22"/>
                <w:lang w:val="en-US"/>
              </w:rPr>
            </w:pPr>
            <w:r w:rsidRPr="27191667" w:rsidR="27191667">
              <w:rPr>
                <w:rFonts w:ascii="Aptos Narrow" w:hAnsi="Aptos Narrow" w:eastAsia="Aptos Narrow" w:cs="Aptos Narrow"/>
                <w:b w:val="0"/>
                <w:bCs w:val="0"/>
                <w:i w:val="0"/>
                <w:iCs w:val="0"/>
                <w:strike w:val="0"/>
                <w:dstrike w:val="0"/>
                <w:color w:val="000000" w:themeColor="text1" w:themeTint="FF" w:themeShade="FF"/>
                <w:sz w:val="22"/>
                <w:szCs w:val="22"/>
                <w:u w:val="none"/>
                <w:lang w:val="en-US"/>
              </w:rPr>
              <w:t>Technology</w:t>
            </w:r>
          </w:p>
        </w:tc>
        <w:tc>
          <w:tcPr>
            <w:tcW w:w="2730" w:type="dxa"/>
            <w:tcBorders>
              <w:top w:val="nil"/>
              <w:left w:val="nil"/>
              <w:bottom w:val="nil"/>
              <w:right w:val="nil"/>
            </w:tcBorders>
            <w:tcMar>
              <w:top w:w="15" w:type="dxa"/>
              <w:left w:w="15" w:type="dxa"/>
              <w:right w:w="15" w:type="dxa"/>
            </w:tcMar>
            <w:vAlign w:val="bottom"/>
          </w:tcPr>
          <w:p w:rsidR="27191667" w:rsidP="27191667" w:rsidRDefault="27191667" w14:paraId="5A56F62F" w14:textId="1D88FE98">
            <w:pPr>
              <w:bidi w:val="0"/>
              <w:spacing w:before="0" w:beforeAutospacing="off" w:after="0" w:afterAutospacing="off" w:line="279" w:lineRule="auto"/>
              <w:rPr>
                <w:rFonts w:ascii="Aptos Narrow" w:hAnsi="Aptos Narrow" w:eastAsia="Aptos Narrow" w:cs="Aptos Narrow"/>
                <w:b w:val="0"/>
                <w:bCs w:val="0"/>
                <w:i w:val="0"/>
                <w:iCs w:val="0"/>
                <w:color w:val="000000" w:themeColor="text1" w:themeTint="FF" w:themeShade="FF"/>
                <w:sz w:val="22"/>
                <w:szCs w:val="22"/>
                <w:lang w:val="en-US"/>
              </w:rPr>
            </w:pPr>
            <w:r w:rsidRPr="27191667" w:rsidR="27191667">
              <w:rPr>
                <w:rFonts w:ascii="Aptos Narrow" w:hAnsi="Aptos Narrow" w:eastAsia="Aptos Narrow" w:cs="Aptos Narrow"/>
                <w:b w:val="0"/>
                <w:bCs w:val="0"/>
                <w:i w:val="0"/>
                <w:iCs w:val="0"/>
                <w:strike w:val="0"/>
                <w:dstrike w:val="0"/>
                <w:color w:val="000000" w:themeColor="text1" w:themeTint="FF" w:themeShade="FF"/>
                <w:sz w:val="22"/>
                <w:szCs w:val="22"/>
                <w:u w:val="none"/>
                <w:lang w:val="en-US"/>
              </w:rPr>
              <w:t>5</w:t>
            </w:r>
          </w:p>
        </w:tc>
      </w:tr>
      <w:tr w:rsidR="27191667" w:rsidTr="27191667" w14:paraId="45615175">
        <w:trPr>
          <w:trHeight w:val="300"/>
        </w:trPr>
        <w:tc>
          <w:tcPr>
            <w:tcW w:w="1470" w:type="dxa"/>
            <w:tcBorders>
              <w:top w:val="nil"/>
              <w:left w:val="nil"/>
              <w:bottom w:val="nil"/>
              <w:right w:val="nil"/>
            </w:tcBorders>
            <w:tcMar>
              <w:top w:w="15" w:type="dxa"/>
              <w:left w:w="15" w:type="dxa"/>
              <w:right w:w="15" w:type="dxa"/>
            </w:tcMar>
            <w:vAlign w:val="bottom"/>
          </w:tcPr>
          <w:p w:rsidR="27191667" w:rsidP="27191667" w:rsidRDefault="27191667" w14:paraId="1DCEB969" w14:textId="2BB6DB18">
            <w:pPr>
              <w:bidi w:val="0"/>
              <w:spacing w:line="279" w:lineRule="auto"/>
              <w:rPr>
                <w:rFonts w:ascii="Aptos" w:hAnsi="Aptos" w:eastAsia="Aptos" w:cs="Aptos"/>
                <w:b w:val="0"/>
                <w:bCs w:val="0"/>
                <w:i w:val="0"/>
                <w:iCs w:val="0"/>
                <w:sz w:val="24"/>
                <w:szCs w:val="24"/>
                <w:lang w:val="en-US"/>
              </w:rPr>
            </w:pPr>
          </w:p>
        </w:tc>
        <w:tc>
          <w:tcPr>
            <w:tcW w:w="1470" w:type="dxa"/>
            <w:tcBorders>
              <w:top w:val="nil"/>
              <w:left w:val="nil"/>
              <w:bottom w:val="nil"/>
              <w:right w:val="nil"/>
            </w:tcBorders>
            <w:tcMar>
              <w:top w:w="15" w:type="dxa"/>
              <w:left w:w="15" w:type="dxa"/>
              <w:right w:w="15" w:type="dxa"/>
            </w:tcMar>
            <w:vAlign w:val="bottom"/>
          </w:tcPr>
          <w:p w:rsidR="27191667" w:rsidP="27191667" w:rsidRDefault="27191667" w14:paraId="41CA3F0A" w14:textId="76020333">
            <w:pPr>
              <w:bidi w:val="0"/>
              <w:spacing w:before="0" w:beforeAutospacing="off" w:after="0" w:afterAutospacing="off" w:line="279" w:lineRule="auto"/>
              <w:rPr>
                <w:rFonts w:ascii="Aptos Narrow" w:hAnsi="Aptos Narrow" w:eastAsia="Aptos Narrow" w:cs="Aptos Narrow"/>
                <w:b w:val="0"/>
                <w:bCs w:val="0"/>
                <w:i w:val="0"/>
                <w:iCs w:val="0"/>
                <w:color w:val="000000" w:themeColor="text1" w:themeTint="FF" w:themeShade="FF"/>
                <w:sz w:val="22"/>
                <w:szCs w:val="22"/>
                <w:lang w:val="en-US"/>
              </w:rPr>
            </w:pPr>
            <w:r w:rsidRPr="27191667" w:rsidR="27191667">
              <w:rPr>
                <w:rFonts w:ascii="Aptos Narrow" w:hAnsi="Aptos Narrow" w:eastAsia="Aptos Narrow" w:cs="Aptos Narrow"/>
                <w:b w:val="0"/>
                <w:bCs w:val="0"/>
                <w:i w:val="0"/>
                <w:iCs w:val="0"/>
                <w:strike w:val="0"/>
                <w:dstrike w:val="0"/>
                <w:color w:val="000000" w:themeColor="text1" w:themeTint="FF" w:themeShade="FF"/>
                <w:sz w:val="22"/>
                <w:szCs w:val="22"/>
                <w:u w:val="none"/>
                <w:lang w:val="en-US"/>
              </w:rPr>
              <w:t>Vision Change</w:t>
            </w:r>
          </w:p>
        </w:tc>
        <w:tc>
          <w:tcPr>
            <w:tcW w:w="2730" w:type="dxa"/>
            <w:tcBorders>
              <w:top w:val="nil"/>
              <w:left w:val="nil"/>
              <w:bottom w:val="nil"/>
              <w:right w:val="nil"/>
            </w:tcBorders>
            <w:tcMar>
              <w:top w:w="15" w:type="dxa"/>
              <w:left w:w="15" w:type="dxa"/>
              <w:right w:w="15" w:type="dxa"/>
            </w:tcMar>
            <w:vAlign w:val="bottom"/>
          </w:tcPr>
          <w:p w:rsidR="27191667" w:rsidP="27191667" w:rsidRDefault="27191667" w14:paraId="5C6F41BF" w14:textId="4D514ADC">
            <w:pPr>
              <w:bidi w:val="0"/>
              <w:spacing w:before="0" w:beforeAutospacing="off" w:after="0" w:afterAutospacing="off" w:line="279" w:lineRule="auto"/>
              <w:rPr>
                <w:rFonts w:ascii="Aptos Narrow" w:hAnsi="Aptos Narrow" w:eastAsia="Aptos Narrow" w:cs="Aptos Narrow"/>
                <w:b w:val="0"/>
                <w:bCs w:val="0"/>
                <w:i w:val="0"/>
                <w:iCs w:val="0"/>
                <w:color w:val="000000" w:themeColor="text1" w:themeTint="FF" w:themeShade="FF"/>
                <w:sz w:val="22"/>
                <w:szCs w:val="22"/>
                <w:lang w:val="en-US"/>
              </w:rPr>
            </w:pPr>
            <w:r w:rsidRPr="27191667" w:rsidR="27191667">
              <w:rPr>
                <w:rFonts w:ascii="Aptos Narrow" w:hAnsi="Aptos Narrow" w:eastAsia="Aptos Narrow" w:cs="Aptos Narrow"/>
                <w:b w:val="0"/>
                <w:bCs w:val="0"/>
                <w:i w:val="0"/>
                <w:iCs w:val="0"/>
                <w:strike w:val="0"/>
                <w:dstrike w:val="0"/>
                <w:color w:val="000000" w:themeColor="text1" w:themeTint="FF" w:themeShade="FF"/>
                <w:sz w:val="22"/>
                <w:szCs w:val="22"/>
                <w:u w:val="none"/>
                <w:lang w:val="en-US"/>
              </w:rPr>
              <w:t>4</w:t>
            </w:r>
          </w:p>
        </w:tc>
      </w:tr>
      <w:tr w:rsidR="27191667" w:rsidTr="27191667" w14:paraId="76FED9D5">
        <w:trPr>
          <w:trHeight w:val="300"/>
        </w:trPr>
        <w:tc>
          <w:tcPr>
            <w:tcW w:w="1470" w:type="dxa"/>
            <w:tcBorders>
              <w:top w:val="nil"/>
              <w:left w:val="nil"/>
              <w:bottom w:val="nil"/>
              <w:right w:val="nil"/>
            </w:tcBorders>
            <w:tcMar>
              <w:top w:w="15" w:type="dxa"/>
              <w:left w:w="15" w:type="dxa"/>
              <w:right w:w="15" w:type="dxa"/>
            </w:tcMar>
            <w:vAlign w:val="bottom"/>
          </w:tcPr>
          <w:p w:rsidR="27191667" w:rsidP="27191667" w:rsidRDefault="27191667" w14:paraId="3EE7C9E5" w14:textId="32D20705">
            <w:pPr>
              <w:bidi w:val="0"/>
              <w:spacing w:line="279" w:lineRule="auto"/>
              <w:rPr>
                <w:rFonts w:ascii="Aptos" w:hAnsi="Aptos" w:eastAsia="Aptos" w:cs="Aptos"/>
                <w:b w:val="0"/>
                <w:bCs w:val="0"/>
                <w:i w:val="0"/>
                <w:iCs w:val="0"/>
                <w:sz w:val="24"/>
                <w:szCs w:val="24"/>
                <w:lang w:val="en-US"/>
              </w:rPr>
            </w:pPr>
          </w:p>
        </w:tc>
        <w:tc>
          <w:tcPr>
            <w:tcW w:w="1470" w:type="dxa"/>
            <w:tcBorders>
              <w:top w:val="nil"/>
              <w:left w:val="nil"/>
              <w:bottom w:val="nil"/>
              <w:right w:val="nil"/>
            </w:tcBorders>
            <w:tcMar>
              <w:top w:w="15" w:type="dxa"/>
              <w:left w:w="15" w:type="dxa"/>
              <w:right w:w="15" w:type="dxa"/>
            </w:tcMar>
            <w:vAlign w:val="bottom"/>
          </w:tcPr>
          <w:p w:rsidR="27191667" w:rsidP="27191667" w:rsidRDefault="27191667" w14:paraId="335966B6" w14:textId="71031FC3">
            <w:pPr>
              <w:bidi w:val="0"/>
              <w:spacing w:before="0" w:beforeAutospacing="off" w:after="0" w:afterAutospacing="off" w:line="279" w:lineRule="auto"/>
              <w:rPr>
                <w:rFonts w:ascii="Aptos Narrow" w:hAnsi="Aptos Narrow" w:eastAsia="Aptos Narrow" w:cs="Aptos Narrow"/>
                <w:b w:val="0"/>
                <w:bCs w:val="0"/>
                <w:i w:val="0"/>
                <w:iCs w:val="0"/>
                <w:color w:val="000000" w:themeColor="text1" w:themeTint="FF" w:themeShade="FF"/>
                <w:sz w:val="22"/>
                <w:szCs w:val="22"/>
                <w:lang w:val="en-US"/>
              </w:rPr>
            </w:pPr>
            <w:r w:rsidRPr="27191667" w:rsidR="27191667">
              <w:rPr>
                <w:rFonts w:ascii="Aptos Narrow" w:hAnsi="Aptos Narrow" w:eastAsia="Aptos Narrow" w:cs="Aptos Narrow"/>
                <w:b w:val="0"/>
                <w:bCs w:val="0"/>
                <w:i w:val="0"/>
                <w:iCs w:val="0"/>
                <w:strike w:val="0"/>
                <w:dstrike w:val="0"/>
                <w:color w:val="000000" w:themeColor="text1" w:themeTint="FF" w:themeShade="FF"/>
                <w:sz w:val="22"/>
                <w:szCs w:val="22"/>
                <w:u w:val="none"/>
                <w:lang w:val="en-US"/>
              </w:rPr>
              <w:t>Damaged Glass</w:t>
            </w:r>
          </w:p>
        </w:tc>
        <w:tc>
          <w:tcPr>
            <w:tcW w:w="2730" w:type="dxa"/>
            <w:tcBorders>
              <w:top w:val="nil"/>
              <w:left w:val="nil"/>
              <w:bottom w:val="nil"/>
              <w:right w:val="nil"/>
            </w:tcBorders>
            <w:tcMar>
              <w:top w:w="15" w:type="dxa"/>
              <w:left w:w="15" w:type="dxa"/>
              <w:right w:w="15" w:type="dxa"/>
            </w:tcMar>
            <w:vAlign w:val="bottom"/>
          </w:tcPr>
          <w:p w:rsidR="27191667" w:rsidP="27191667" w:rsidRDefault="27191667" w14:paraId="260CDD24" w14:textId="15F90F92">
            <w:pPr>
              <w:bidi w:val="0"/>
              <w:spacing w:before="0" w:beforeAutospacing="off" w:after="0" w:afterAutospacing="off" w:line="279" w:lineRule="auto"/>
              <w:rPr>
                <w:rFonts w:ascii="Aptos Narrow" w:hAnsi="Aptos Narrow" w:eastAsia="Aptos Narrow" w:cs="Aptos Narrow"/>
                <w:b w:val="0"/>
                <w:bCs w:val="0"/>
                <w:i w:val="0"/>
                <w:iCs w:val="0"/>
                <w:color w:val="000000" w:themeColor="text1" w:themeTint="FF" w:themeShade="FF"/>
                <w:sz w:val="22"/>
                <w:szCs w:val="22"/>
                <w:lang w:val="en-US"/>
              </w:rPr>
            </w:pPr>
            <w:r w:rsidRPr="27191667" w:rsidR="27191667">
              <w:rPr>
                <w:rFonts w:ascii="Aptos Narrow" w:hAnsi="Aptos Narrow" w:eastAsia="Aptos Narrow" w:cs="Aptos Narrow"/>
                <w:b w:val="0"/>
                <w:bCs w:val="0"/>
                <w:i w:val="0"/>
                <w:iCs w:val="0"/>
                <w:strike w:val="0"/>
                <w:dstrike w:val="0"/>
                <w:color w:val="000000" w:themeColor="text1" w:themeTint="FF" w:themeShade="FF"/>
                <w:sz w:val="22"/>
                <w:szCs w:val="22"/>
                <w:u w:val="none"/>
                <w:lang w:val="en-US"/>
              </w:rPr>
              <w:t>3</w:t>
            </w:r>
          </w:p>
        </w:tc>
      </w:tr>
      <w:tr w:rsidR="27191667" w:rsidTr="27191667" w14:paraId="23A02521">
        <w:trPr>
          <w:trHeight w:val="300"/>
        </w:trPr>
        <w:tc>
          <w:tcPr>
            <w:tcW w:w="1470" w:type="dxa"/>
            <w:tcBorders>
              <w:top w:val="nil"/>
              <w:left w:val="nil"/>
              <w:bottom w:val="nil"/>
              <w:right w:val="nil"/>
            </w:tcBorders>
            <w:tcMar>
              <w:top w:w="15" w:type="dxa"/>
              <w:left w:w="15" w:type="dxa"/>
              <w:right w:w="15" w:type="dxa"/>
            </w:tcMar>
            <w:vAlign w:val="bottom"/>
          </w:tcPr>
          <w:p w:rsidR="27191667" w:rsidP="27191667" w:rsidRDefault="27191667" w14:paraId="777E65AA" w14:textId="15E6A20E">
            <w:pPr>
              <w:bidi w:val="0"/>
              <w:spacing w:line="279" w:lineRule="auto"/>
              <w:rPr>
                <w:rFonts w:ascii="Aptos" w:hAnsi="Aptos" w:eastAsia="Aptos" w:cs="Aptos"/>
                <w:b w:val="0"/>
                <w:bCs w:val="0"/>
                <w:i w:val="0"/>
                <w:iCs w:val="0"/>
                <w:sz w:val="24"/>
                <w:szCs w:val="24"/>
                <w:lang w:val="en-US"/>
              </w:rPr>
            </w:pPr>
          </w:p>
        </w:tc>
        <w:tc>
          <w:tcPr>
            <w:tcW w:w="1470" w:type="dxa"/>
            <w:tcBorders>
              <w:top w:val="nil"/>
              <w:left w:val="nil"/>
              <w:bottom w:val="nil"/>
              <w:right w:val="nil"/>
            </w:tcBorders>
            <w:tcMar>
              <w:top w:w="15" w:type="dxa"/>
              <w:left w:w="15" w:type="dxa"/>
              <w:right w:w="15" w:type="dxa"/>
            </w:tcMar>
            <w:vAlign w:val="bottom"/>
          </w:tcPr>
          <w:p w:rsidR="27191667" w:rsidP="27191667" w:rsidRDefault="27191667" w14:paraId="27BE3C83" w14:textId="42DCC061">
            <w:pPr>
              <w:bidi w:val="0"/>
              <w:spacing w:before="0" w:beforeAutospacing="off" w:after="0" w:afterAutospacing="off" w:line="279" w:lineRule="auto"/>
              <w:rPr>
                <w:rFonts w:ascii="Aptos Narrow" w:hAnsi="Aptos Narrow" w:eastAsia="Aptos Narrow" w:cs="Aptos Narrow"/>
                <w:b w:val="0"/>
                <w:bCs w:val="0"/>
                <w:i w:val="0"/>
                <w:iCs w:val="0"/>
                <w:color w:val="000000" w:themeColor="text1" w:themeTint="FF" w:themeShade="FF"/>
                <w:sz w:val="22"/>
                <w:szCs w:val="22"/>
                <w:lang w:val="en-US"/>
              </w:rPr>
            </w:pPr>
            <w:r w:rsidRPr="27191667" w:rsidR="27191667">
              <w:rPr>
                <w:rFonts w:ascii="Aptos Narrow" w:hAnsi="Aptos Narrow" w:eastAsia="Aptos Narrow" w:cs="Aptos Narrow"/>
                <w:b w:val="0"/>
                <w:bCs w:val="0"/>
                <w:i w:val="0"/>
                <w:iCs w:val="0"/>
                <w:strike w:val="0"/>
                <w:dstrike w:val="0"/>
                <w:color w:val="000000" w:themeColor="text1" w:themeTint="FF" w:themeShade="FF"/>
                <w:sz w:val="22"/>
                <w:szCs w:val="22"/>
                <w:u w:val="none"/>
                <w:lang w:val="en-US"/>
              </w:rPr>
              <w:t>Style</w:t>
            </w:r>
          </w:p>
        </w:tc>
        <w:tc>
          <w:tcPr>
            <w:tcW w:w="2730" w:type="dxa"/>
            <w:tcBorders>
              <w:top w:val="nil"/>
              <w:left w:val="nil"/>
              <w:bottom w:val="nil"/>
              <w:right w:val="nil"/>
            </w:tcBorders>
            <w:tcMar>
              <w:top w:w="15" w:type="dxa"/>
              <w:left w:w="15" w:type="dxa"/>
              <w:right w:w="15" w:type="dxa"/>
            </w:tcMar>
            <w:vAlign w:val="bottom"/>
          </w:tcPr>
          <w:p w:rsidR="27191667" w:rsidP="27191667" w:rsidRDefault="27191667" w14:paraId="59376E26" w14:textId="1A43DFBD">
            <w:pPr>
              <w:bidi w:val="0"/>
              <w:spacing w:before="0" w:beforeAutospacing="off" w:after="0" w:afterAutospacing="off" w:line="279" w:lineRule="auto"/>
              <w:rPr>
                <w:rFonts w:ascii="Aptos Narrow" w:hAnsi="Aptos Narrow" w:eastAsia="Aptos Narrow" w:cs="Aptos Narrow"/>
                <w:b w:val="0"/>
                <w:bCs w:val="0"/>
                <w:i w:val="0"/>
                <w:iCs w:val="0"/>
                <w:color w:val="000000" w:themeColor="text1" w:themeTint="FF" w:themeShade="FF"/>
                <w:sz w:val="22"/>
                <w:szCs w:val="22"/>
                <w:lang w:val="en-US"/>
              </w:rPr>
            </w:pPr>
            <w:r w:rsidRPr="27191667" w:rsidR="27191667">
              <w:rPr>
                <w:rFonts w:ascii="Aptos Narrow" w:hAnsi="Aptos Narrow" w:eastAsia="Aptos Narrow" w:cs="Aptos Narrow"/>
                <w:b w:val="0"/>
                <w:bCs w:val="0"/>
                <w:i w:val="0"/>
                <w:iCs w:val="0"/>
                <w:strike w:val="0"/>
                <w:dstrike w:val="0"/>
                <w:color w:val="000000" w:themeColor="text1" w:themeTint="FF" w:themeShade="FF"/>
                <w:sz w:val="22"/>
                <w:szCs w:val="22"/>
                <w:u w:val="none"/>
                <w:lang w:val="en-US"/>
              </w:rPr>
              <w:t>3</w:t>
            </w:r>
          </w:p>
        </w:tc>
      </w:tr>
      <w:tr w:rsidR="27191667" w:rsidTr="27191667" w14:paraId="73AF8F4D">
        <w:trPr>
          <w:trHeight w:val="300"/>
        </w:trPr>
        <w:tc>
          <w:tcPr>
            <w:tcW w:w="1470" w:type="dxa"/>
            <w:tcBorders>
              <w:top w:val="nil"/>
              <w:left w:val="nil"/>
              <w:bottom w:val="nil"/>
              <w:right w:val="nil"/>
            </w:tcBorders>
            <w:tcMar>
              <w:top w:w="15" w:type="dxa"/>
              <w:left w:w="15" w:type="dxa"/>
              <w:right w:w="15" w:type="dxa"/>
            </w:tcMar>
            <w:vAlign w:val="bottom"/>
          </w:tcPr>
          <w:p w:rsidR="27191667" w:rsidP="27191667" w:rsidRDefault="27191667" w14:paraId="590EFD40" w14:textId="60E5617A">
            <w:pPr>
              <w:bidi w:val="0"/>
              <w:spacing w:line="279" w:lineRule="auto"/>
              <w:rPr>
                <w:rFonts w:ascii="Aptos" w:hAnsi="Aptos" w:eastAsia="Aptos" w:cs="Aptos"/>
                <w:b w:val="0"/>
                <w:bCs w:val="0"/>
                <w:i w:val="0"/>
                <w:iCs w:val="0"/>
                <w:sz w:val="24"/>
                <w:szCs w:val="24"/>
                <w:lang w:val="en-US"/>
              </w:rPr>
            </w:pPr>
          </w:p>
        </w:tc>
        <w:tc>
          <w:tcPr>
            <w:tcW w:w="1470" w:type="dxa"/>
            <w:tcBorders>
              <w:top w:val="nil"/>
              <w:left w:val="nil"/>
              <w:bottom w:val="nil"/>
              <w:right w:val="nil"/>
            </w:tcBorders>
            <w:shd w:val="clear" w:color="auto" w:fill="C0E6F5"/>
            <w:tcMar>
              <w:top w:w="15" w:type="dxa"/>
              <w:left w:w="15" w:type="dxa"/>
              <w:right w:w="15" w:type="dxa"/>
            </w:tcMar>
            <w:vAlign w:val="bottom"/>
          </w:tcPr>
          <w:p w:rsidR="27191667" w:rsidP="27191667" w:rsidRDefault="27191667" w14:paraId="3D07511C" w14:textId="494DF321">
            <w:pPr>
              <w:bidi w:val="0"/>
              <w:spacing w:before="0" w:beforeAutospacing="off" w:after="0" w:afterAutospacing="off" w:line="279" w:lineRule="auto"/>
              <w:rPr>
                <w:rFonts w:ascii="Aptos Narrow" w:hAnsi="Aptos Narrow" w:eastAsia="Aptos Narrow" w:cs="Aptos Narrow"/>
                <w:b w:val="0"/>
                <w:bCs w:val="0"/>
                <w:i w:val="0"/>
                <w:iCs w:val="0"/>
                <w:color w:val="000000" w:themeColor="text1" w:themeTint="FF" w:themeShade="FF"/>
                <w:sz w:val="22"/>
                <w:szCs w:val="22"/>
                <w:lang w:val="en-US"/>
              </w:rPr>
            </w:pPr>
            <w:r w:rsidRPr="27191667" w:rsidR="27191667">
              <w:rPr>
                <w:rFonts w:ascii="Aptos Narrow" w:hAnsi="Aptos Narrow" w:eastAsia="Aptos Narrow" w:cs="Aptos Narrow"/>
                <w:b w:val="1"/>
                <w:bCs w:val="1"/>
                <w:i w:val="0"/>
                <w:iCs w:val="0"/>
                <w:strike w:val="0"/>
                <w:dstrike w:val="0"/>
                <w:color w:val="000000" w:themeColor="text1" w:themeTint="FF" w:themeShade="FF"/>
                <w:sz w:val="22"/>
                <w:szCs w:val="22"/>
                <w:u w:val="none"/>
                <w:lang w:val="en-US"/>
              </w:rPr>
              <w:t>Grand Total</w:t>
            </w:r>
          </w:p>
        </w:tc>
        <w:tc>
          <w:tcPr>
            <w:tcW w:w="2730" w:type="dxa"/>
            <w:tcBorders>
              <w:top w:val="nil"/>
              <w:left w:val="nil"/>
              <w:bottom w:val="nil"/>
              <w:right w:val="nil"/>
            </w:tcBorders>
            <w:shd w:val="clear" w:color="auto" w:fill="C0E6F5"/>
            <w:tcMar>
              <w:top w:w="15" w:type="dxa"/>
              <w:left w:w="15" w:type="dxa"/>
              <w:right w:w="15" w:type="dxa"/>
            </w:tcMar>
            <w:vAlign w:val="bottom"/>
          </w:tcPr>
          <w:p w:rsidR="27191667" w:rsidP="27191667" w:rsidRDefault="27191667" w14:paraId="27B20FBD" w14:textId="29735EED">
            <w:pPr>
              <w:bidi w:val="0"/>
              <w:spacing w:before="0" w:beforeAutospacing="off" w:after="0" w:afterAutospacing="off" w:line="279" w:lineRule="auto"/>
              <w:rPr>
                <w:rFonts w:ascii="Aptos Narrow" w:hAnsi="Aptos Narrow" w:eastAsia="Aptos Narrow" w:cs="Aptos Narrow"/>
                <w:b w:val="0"/>
                <w:bCs w:val="0"/>
                <w:i w:val="0"/>
                <w:iCs w:val="0"/>
                <w:color w:val="000000" w:themeColor="text1" w:themeTint="FF" w:themeShade="FF"/>
                <w:sz w:val="22"/>
                <w:szCs w:val="22"/>
                <w:lang w:val="en-US"/>
              </w:rPr>
            </w:pPr>
            <w:r w:rsidRPr="27191667" w:rsidR="27191667">
              <w:rPr>
                <w:rFonts w:ascii="Aptos Narrow" w:hAnsi="Aptos Narrow" w:eastAsia="Aptos Narrow" w:cs="Aptos Narrow"/>
                <w:b w:val="1"/>
                <w:bCs w:val="1"/>
                <w:i w:val="0"/>
                <w:iCs w:val="0"/>
                <w:strike w:val="0"/>
                <w:dstrike w:val="0"/>
                <w:color w:val="000000" w:themeColor="text1" w:themeTint="FF" w:themeShade="FF"/>
                <w:sz w:val="22"/>
                <w:szCs w:val="22"/>
                <w:u w:val="none"/>
                <w:lang w:val="en-US"/>
              </w:rPr>
              <w:t>4</w:t>
            </w:r>
          </w:p>
        </w:tc>
      </w:tr>
    </w:tbl>
    <w:p w:rsidR="27191667" w:rsidP="27191667" w:rsidRDefault="27191667" w14:paraId="1A8FB894" w14:textId="29C2BF64">
      <w:pPr>
        <w:bidi w:val="0"/>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w:rsidR="06505E04" w:rsidP="27191667" w:rsidRDefault="06505E04" w14:paraId="16E68B2F" w14:textId="7E391D57">
      <w:pPr>
        <w:bidi w:val="0"/>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06505E04">
        <w:drawing>
          <wp:inline wp14:editId="2CF72BFB" wp14:anchorId="1E3A1C94">
            <wp:extent cx="4572000" cy="2743200"/>
            <wp:effectExtent l="0" t="0" r="0" b="0"/>
            <wp:docPr id="30992015" name="" title=""/>
            <wp:cNvGraphicFramePr>
              <a:graphicFrameLocks noChangeAspect="1"/>
            </wp:cNvGraphicFramePr>
            <a:graphic>
              <a:graphicData uri="http://schemas.openxmlformats.org/drawingml/2006/picture">
                <pic:pic>
                  <pic:nvPicPr>
                    <pic:cNvPr id="0" name=""/>
                    <pic:cNvPicPr/>
                  </pic:nvPicPr>
                  <pic:blipFill>
                    <a:blip r:embed="Rba894f6f360e4f45">
                      <a:extLst>
                        <a:ext xmlns:a="http://schemas.openxmlformats.org/drawingml/2006/main" uri="{28A0092B-C50C-407E-A947-70E740481C1C}">
                          <a14:useLocalDpi val="0"/>
                        </a:ext>
                      </a:extLst>
                    </a:blip>
                    <a:stretch>
                      <a:fillRect/>
                    </a:stretch>
                  </pic:blipFill>
                  <pic:spPr>
                    <a:xfrm>
                      <a:off x="0" y="0"/>
                      <a:ext cx="4572000" cy="2743200"/>
                    </a:xfrm>
                    <a:prstGeom prst="rect">
                      <a:avLst/>
                    </a:prstGeom>
                  </pic:spPr>
                </pic:pic>
              </a:graphicData>
            </a:graphic>
          </wp:inline>
        </w:drawing>
      </w:r>
    </w:p>
    <w:p w:rsidR="27191667" w:rsidP="27191667" w:rsidRDefault="27191667" w14:paraId="657354A1" w14:textId="46A131E8">
      <w:pPr>
        <w:bidi w:val="0"/>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w:rsidR="27191667" w:rsidP="27191667" w:rsidRDefault="27191667" w14:paraId="41CC7CC1" w14:textId="4E1F1421">
      <w:pPr>
        <w:pStyle w:val="Normal"/>
        <w:bidi w:val="0"/>
        <w:rPr>
          <w:noProof w:val="0"/>
          <w:lang w:val="en-US"/>
        </w:rPr>
      </w:pPr>
    </w:p>
    <w:p w:rsidR="27191667" w:rsidP="27191667" w:rsidRDefault="27191667" w14:paraId="3B8653F2" w14:textId="0DB6F4C7">
      <w:pPr>
        <w:pStyle w:val="Normal"/>
        <w:bidi w:val="0"/>
        <w:rPr>
          <w:noProof w:val="0"/>
          <w:lang w:val="en-US"/>
        </w:rPr>
      </w:pPr>
    </w:p>
    <w:p w:rsidR="27191667" w:rsidP="27191667" w:rsidRDefault="27191667" w14:paraId="06BB5A15" w14:textId="294A29C4">
      <w:pPr>
        <w:pStyle w:val="Normal"/>
        <w:bidi w:val="0"/>
        <w:rPr>
          <w:noProof w:val="0"/>
          <w:lang w:val="en-US"/>
        </w:rPr>
      </w:pPr>
    </w:p>
    <w:p w:rsidR="27191667" w:rsidP="27191667" w:rsidRDefault="27191667" w14:paraId="32B1DF72" w14:textId="1C6EB90B">
      <w:pPr>
        <w:pStyle w:val="Normal"/>
        <w:bidi w:val="0"/>
        <w:rPr>
          <w:noProof w:val="0"/>
          <w:lang w:val="en-US"/>
        </w:rPr>
      </w:pPr>
    </w:p>
    <w:p w:rsidR="27191667" w:rsidP="27191667" w:rsidRDefault="27191667" w14:paraId="36B91B5C" w14:textId="14DAC2F1">
      <w:pPr>
        <w:pStyle w:val="Normal"/>
        <w:bidi w:val="0"/>
        <w:rPr>
          <w:noProof w:val="0"/>
          <w:lang w:val="en-US"/>
        </w:rPr>
      </w:pPr>
    </w:p>
    <w:p w:rsidR="27191667" w:rsidP="27191667" w:rsidRDefault="27191667" w14:paraId="5679A2C1" w14:textId="72EEF934">
      <w:pPr>
        <w:pStyle w:val="Normal"/>
        <w:bidi w:val="0"/>
        <w:rPr>
          <w:noProof w:val="0"/>
          <w:lang w:val="en-US"/>
        </w:rPr>
      </w:pPr>
    </w:p>
    <w:p w:rsidR="27191667" w:rsidP="27191667" w:rsidRDefault="27191667" w14:paraId="77588C72" w14:textId="261F2AFE">
      <w:pPr>
        <w:pStyle w:val="Normal"/>
        <w:bidi w:val="0"/>
        <w:rPr>
          <w:noProof w:val="0"/>
          <w:lang w:val="en-US"/>
        </w:rPr>
      </w:pPr>
      <w:r w:rsidRPr="2885A7A4" w:rsidR="23615962">
        <w:rPr>
          <w:rStyle w:val="Heading1Char"/>
          <w:noProof w:val="0"/>
          <w:lang w:val="en-US"/>
        </w:rPr>
        <w:t xml:space="preserve">Consumer Technology in Eyeglasses </w:t>
      </w:r>
      <w:r>
        <w:br/>
      </w:r>
      <w:r w:rsidRPr="2885A7A4" w:rsidR="6CAD1BE4">
        <w:rPr>
          <w:noProof w:val="0"/>
          <w:lang w:val="en-US"/>
        </w:rPr>
        <w:t xml:space="preserve">(credits to </w:t>
      </w:r>
      <w:r w:rsidRPr="2885A7A4" w:rsidR="6CAD1BE4">
        <w:rPr>
          <w:noProof w:val="0"/>
          <w:lang w:val="en-US"/>
        </w:rPr>
        <w:t>Copilot</w:t>
      </w:r>
      <w:r w:rsidRPr="2885A7A4" w:rsidR="6CAD1BE4">
        <w:rPr>
          <w:noProof w:val="0"/>
          <w:lang w:val="en-US"/>
        </w:rPr>
        <w:t xml:space="preserve"> Pro)</w:t>
      </w:r>
    </w:p>
    <w:p w:rsidR="6CAD1BE4" w:rsidP="2885A7A4" w:rsidRDefault="6CAD1BE4" w14:paraId="73AE242C" w14:textId="76F352C5">
      <w:pPr>
        <w:bidi w:val="0"/>
        <w:spacing w:before="240" w:beforeAutospacing="off" w:after="240" w:afterAutospacing="off"/>
      </w:pPr>
      <w:r w:rsidRPr="2885A7A4" w:rsidR="6CAD1BE4">
        <w:rPr>
          <w:rFonts w:ascii="Aptos" w:hAnsi="Aptos" w:eastAsia="Aptos" w:cs="Aptos"/>
          <w:noProof w:val="0"/>
          <w:sz w:val="24"/>
          <w:szCs w:val="24"/>
          <w:lang w:val="en-US"/>
        </w:rPr>
        <w:t>There are several important technologies in eyewear that are beneficial for consumers. Here are five of them:</w:t>
      </w:r>
    </w:p>
    <w:p w:rsidR="6CAD1BE4" w:rsidP="2885A7A4" w:rsidRDefault="6CAD1BE4" w14:paraId="2D862597" w14:textId="52847EB1">
      <w:pPr>
        <w:pStyle w:val="ListParagraph"/>
        <w:numPr>
          <w:ilvl w:val="0"/>
          <w:numId w:val="11"/>
        </w:numPr>
        <w:bidi w:val="0"/>
        <w:spacing w:before="240" w:beforeAutospacing="off" w:after="240" w:afterAutospacing="off"/>
        <w:rPr>
          <w:rFonts w:ascii="Aptos" w:hAnsi="Aptos" w:eastAsia="Aptos" w:cs="Aptos"/>
          <w:noProof w:val="0"/>
          <w:color w:val="000000" w:themeColor="text1" w:themeTint="FF" w:themeShade="FF"/>
          <w:sz w:val="24"/>
          <w:szCs w:val="24"/>
          <w:lang w:val="en-US"/>
        </w:rPr>
      </w:pPr>
      <w:r w:rsidRPr="2885A7A4" w:rsidR="6CAD1BE4">
        <w:rPr>
          <w:rFonts w:ascii="Aptos" w:hAnsi="Aptos" w:eastAsia="Aptos" w:cs="Aptos"/>
          <w:b w:val="1"/>
          <w:bCs w:val="1"/>
          <w:noProof w:val="0"/>
          <w:color w:val="000000" w:themeColor="text1" w:themeTint="FF" w:themeShade="FF"/>
          <w:sz w:val="24"/>
          <w:szCs w:val="24"/>
          <w:lang w:val="en-US"/>
        </w:rPr>
        <w:t>Blue Light Blocking Glasses</w:t>
      </w:r>
      <w:r w:rsidRPr="2885A7A4" w:rsidR="6CAD1BE4">
        <w:rPr>
          <w:rFonts w:ascii="Aptos" w:hAnsi="Aptos" w:eastAsia="Aptos" w:cs="Aptos"/>
          <w:noProof w:val="0"/>
          <w:color w:val="000000" w:themeColor="text1" w:themeTint="FF" w:themeShade="FF"/>
          <w:sz w:val="24"/>
          <w:szCs w:val="24"/>
          <w:lang w:val="en-US"/>
        </w:rPr>
        <w:t xml:space="preserve">: With the average person spending a significant amount of time in front of screens, protecting our eyes from harmful blue light is crucial. </w:t>
      </w:r>
      <w:hyperlink r:id="Rb54a4d161fde4aaf">
        <w:r w:rsidRPr="2885A7A4" w:rsidR="6CAD1BE4">
          <w:rPr>
            <w:rStyle w:val="Hyperlink"/>
            <w:rFonts w:ascii="Aptos" w:hAnsi="Aptos" w:eastAsia="Aptos" w:cs="Aptos"/>
            <w:noProof w:val="0"/>
            <w:color w:val="000000" w:themeColor="text1" w:themeTint="FF" w:themeShade="FF"/>
            <w:sz w:val="24"/>
            <w:szCs w:val="24"/>
            <w:lang w:val="en-US"/>
          </w:rPr>
          <w:t>Blue light glasses are designed to filter out blue light, reducing eye strain and potentially improving sleep quality</w:t>
        </w:r>
      </w:hyperlink>
      <w:hyperlink r:id="R5544b1ce302b45da">
        <w:r w:rsidRPr="2885A7A4" w:rsidR="6CAD1BE4">
          <w:rPr>
            <w:rStyle w:val="Hyperlink"/>
            <w:rFonts w:ascii="Aptos" w:hAnsi="Aptos" w:eastAsia="Aptos" w:cs="Aptos"/>
            <w:noProof w:val="0"/>
            <w:color w:val="000000" w:themeColor="text1" w:themeTint="FF" w:themeShade="FF"/>
            <w:sz w:val="24"/>
            <w:szCs w:val="24"/>
            <w:vertAlign w:val="superscript"/>
            <w:lang w:val="en-US"/>
          </w:rPr>
          <w:t>1</w:t>
        </w:r>
      </w:hyperlink>
      <w:r w:rsidRPr="2885A7A4" w:rsidR="6CAD1BE4">
        <w:rPr>
          <w:rFonts w:ascii="Aptos" w:hAnsi="Aptos" w:eastAsia="Aptos" w:cs="Aptos"/>
          <w:noProof w:val="0"/>
          <w:color w:val="000000" w:themeColor="text1" w:themeTint="FF" w:themeShade="FF"/>
          <w:sz w:val="24"/>
          <w:szCs w:val="24"/>
          <w:lang w:val="en-US"/>
        </w:rPr>
        <w:t>.</w:t>
      </w:r>
    </w:p>
    <w:p w:rsidR="6CAD1BE4" w:rsidP="2885A7A4" w:rsidRDefault="6CAD1BE4" w14:paraId="30E7D261" w14:textId="7DFA0E37">
      <w:pPr>
        <w:pStyle w:val="ListParagraph"/>
        <w:numPr>
          <w:ilvl w:val="0"/>
          <w:numId w:val="11"/>
        </w:numPr>
        <w:bidi w:val="0"/>
        <w:spacing w:before="240" w:beforeAutospacing="off" w:after="240" w:afterAutospacing="off"/>
        <w:rPr>
          <w:rFonts w:ascii="Aptos" w:hAnsi="Aptos" w:eastAsia="Aptos" w:cs="Aptos"/>
          <w:noProof w:val="0"/>
          <w:color w:val="000000" w:themeColor="text1" w:themeTint="FF" w:themeShade="FF"/>
          <w:sz w:val="24"/>
          <w:szCs w:val="24"/>
          <w:lang w:val="en-US"/>
        </w:rPr>
      </w:pPr>
      <w:r w:rsidRPr="2885A7A4" w:rsidR="6CAD1BE4">
        <w:rPr>
          <w:rFonts w:ascii="Aptos" w:hAnsi="Aptos" w:eastAsia="Aptos" w:cs="Aptos"/>
          <w:b w:val="1"/>
          <w:bCs w:val="1"/>
          <w:noProof w:val="0"/>
          <w:color w:val="000000" w:themeColor="text1" w:themeTint="FF" w:themeShade="FF"/>
          <w:sz w:val="24"/>
          <w:szCs w:val="24"/>
          <w:lang w:val="en-US"/>
        </w:rPr>
        <w:t>Smart Glasses</w:t>
      </w:r>
      <w:r w:rsidRPr="2885A7A4" w:rsidR="6CAD1BE4">
        <w:rPr>
          <w:rFonts w:ascii="Aptos" w:hAnsi="Aptos" w:eastAsia="Aptos" w:cs="Aptos"/>
          <w:noProof w:val="0"/>
          <w:color w:val="000000" w:themeColor="text1" w:themeTint="FF" w:themeShade="FF"/>
          <w:sz w:val="24"/>
          <w:szCs w:val="24"/>
          <w:lang w:val="en-US"/>
        </w:rPr>
        <w:t xml:space="preserve">: These glasses incorporate features such as fitness tracking, augmented reality, and even prescription adjustments at the touch of a button. </w:t>
      </w:r>
      <w:hyperlink r:id="Ra9e7c7615b274ebb">
        <w:r w:rsidRPr="2885A7A4" w:rsidR="6CAD1BE4">
          <w:rPr>
            <w:rStyle w:val="Hyperlink"/>
            <w:rFonts w:ascii="Aptos" w:hAnsi="Aptos" w:eastAsia="Aptos" w:cs="Aptos"/>
            <w:noProof w:val="0"/>
            <w:color w:val="000000" w:themeColor="text1" w:themeTint="FF" w:themeShade="FF"/>
            <w:sz w:val="24"/>
            <w:szCs w:val="24"/>
            <w:lang w:val="en-US"/>
          </w:rPr>
          <w:t>They represent the next frontier in eyewear technology</w:t>
        </w:r>
      </w:hyperlink>
      <w:hyperlink r:id="Rfe731f25bc884068">
        <w:r w:rsidRPr="2885A7A4" w:rsidR="6CAD1BE4">
          <w:rPr>
            <w:rStyle w:val="Hyperlink"/>
            <w:rFonts w:ascii="Aptos" w:hAnsi="Aptos" w:eastAsia="Aptos" w:cs="Aptos"/>
            <w:noProof w:val="0"/>
            <w:color w:val="000000" w:themeColor="text1" w:themeTint="FF" w:themeShade="FF"/>
            <w:sz w:val="24"/>
            <w:szCs w:val="24"/>
            <w:vertAlign w:val="superscript"/>
            <w:lang w:val="en-US"/>
          </w:rPr>
          <w:t>1</w:t>
        </w:r>
      </w:hyperlink>
      <w:r w:rsidRPr="2885A7A4" w:rsidR="6CAD1BE4">
        <w:rPr>
          <w:rFonts w:ascii="Aptos" w:hAnsi="Aptos" w:eastAsia="Aptos" w:cs="Aptos"/>
          <w:noProof w:val="0"/>
          <w:color w:val="000000" w:themeColor="text1" w:themeTint="FF" w:themeShade="FF"/>
          <w:sz w:val="24"/>
          <w:szCs w:val="24"/>
          <w:lang w:val="en-US"/>
        </w:rPr>
        <w:t>.</w:t>
      </w:r>
    </w:p>
    <w:p w:rsidR="6CAD1BE4" w:rsidP="2885A7A4" w:rsidRDefault="6CAD1BE4" w14:paraId="38379E5A" w14:textId="06F19CB4">
      <w:pPr>
        <w:pStyle w:val="ListParagraph"/>
        <w:numPr>
          <w:ilvl w:val="0"/>
          <w:numId w:val="11"/>
        </w:numPr>
        <w:bidi w:val="0"/>
        <w:spacing w:before="240" w:beforeAutospacing="off" w:after="240" w:afterAutospacing="off"/>
        <w:rPr>
          <w:rFonts w:ascii="Aptos" w:hAnsi="Aptos" w:eastAsia="Aptos" w:cs="Aptos"/>
          <w:noProof w:val="0"/>
          <w:color w:val="000000" w:themeColor="text1" w:themeTint="FF" w:themeShade="FF"/>
          <w:sz w:val="24"/>
          <w:szCs w:val="24"/>
          <w:lang w:val="en-US"/>
        </w:rPr>
      </w:pPr>
      <w:r w:rsidRPr="2885A7A4" w:rsidR="6CAD1BE4">
        <w:rPr>
          <w:rFonts w:ascii="Aptos" w:hAnsi="Aptos" w:eastAsia="Aptos" w:cs="Aptos"/>
          <w:b w:val="1"/>
          <w:bCs w:val="1"/>
          <w:noProof w:val="0"/>
          <w:color w:val="000000" w:themeColor="text1" w:themeTint="FF" w:themeShade="FF"/>
          <w:sz w:val="24"/>
          <w:szCs w:val="24"/>
          <w:lang w:val="en-US"/>
        </w:rPr>
        <w:t>3D Printed Frames</w:t>
      </w:r>
      <w:r w:rsidRPr="2885A7A4" w:rsidR="6CAD1BE4">
        <w:rPr>
          <w:rFonts w:ascii="Aptos" w:hAnsi="Aptos" w:eastAsia="Aptos" w:cs="Aptos"/>
          <w:noProof w:val="0"/>
          <w:color w:val="000000" w:themeColor="text1" w:themeTint="FF" w:themeShade="FF"/>
          <w:sz w:val="24"/>
          <w:szCs w:val="24"/>
          <w:lang w:val="en-US"/>
        </w:rPr>
        <w:t xml:space="preserve">: This </w:t>
      </w:r>
      <w:r w:rsidRPr="2885A7A4" w:rsidR="6CAD1BE4">
        <w:rPr>
          <w:rFonts w:ascii="Aptos" w:hAnsi="Aptos" w:eastAsia="Aptos" w:cs="Aptos"/>
          <w:noProof w:val="0"/>
          <w:color w:val="000000" w:themeColor="text1" w:themeTint="FF" w:themeShade="FF"/>
          <w:sz w:val="24"/>
          <w:szCs w:val="24"/>
          <w:lang w:val="en-US"/>
        </w:rPr>
        <w:t>cutting-edge</w:t>
      </w:r>
      <w:r w:rsidRPr="2885A7A4" w:rsidR="6CAD1BE4">
        <w:rPr>
          <w:rFonts w:ascii="Aptos" w:hAnsi="Aptos" w:eastAsia="Aptos" w:cs="Aptos"/>
          <w:noProof w:val="0"/>
          <w:color w:val="000000" w:themeColor="text1" w:themeTint="FF" w:themeShade="FF"/>
          <w:sz w:val="24"/>
          <w:szCs w:val="24"/>
          <w:lang w:val="en-US"/>
        </w:rPr>
        <w:t xml:space="preserve"> manufacturing process allows for highly customized and perfectly fitted frames. </w:t>
      </w:r>
      <w:hyperlink r:id="R7d0d9e11920c4794">
        <w:r w:rsidRPr="2885A7A4" w:rsidR="6CAD1BE4">
          <w:rPr>
            <w:rStyle w:val="Hyperlink"/>
            <w:rFonts w:ascii="Aptos" w:hAnsi="Aptos" w:eastAsia="Aptos" w:cs="Aptos"/>
            <w:noProof w:val="0"/>
            <w:color w:val="000000" w:themeColor="text1" w:themeTint="FF" w:themeShade="FF"/>
            <w:sz w:val="24"/>
            <w:szCs w:val="24"/>
            <w:lang w:val="en-US"/>
          </w:rPr>
          <w:t>It’s a game-changer for both style and comfort</w:t>
        </w:r>
      </w:hyperlink>
      <w:hyperlink r:id="R3ebdef205fa14873">
        <w:r w:rsidRPr="2885A7A4" w:rsidR="6CAD1BE4">
          <w:rPr>
            <w:rStyle w:val="Hyperlink"/>
            <w:rFonts w:ascii="Aptos" w:hAnsi="Aptos" w:eastAsia="Aptos" w:cs="Aptos"/>
            <w:noProof w:val="0"/>
            <w:color w:val="000000" w:themeColor="text1" w:themeTint="FF" w:themeShade="FF"/>
            <w:sz w:val="24"/>
            <w:szCs w:val="24"/>
            <w:vertAlign w:val="superscript"/>
            <w:lang w:val="en-US"/>
          </w:rPr>
          <w:t>1</w:t>
        </w:r>
      </w:hyperlink>
      <w:r w:rsidRPr="2885A7A4" w:rsidR="6CAD1BE4">
        <w:rPr>
          <w:rFonts w:ascii="Aptos" w:hAnsi="Aptos" w:eastAsia="Aptos" w:cs="Aptos"/>
          <w:noProof w:val="0"/>
          <w:color w:val="000000" w:themeColor="text1" w:themeTint="FF" w:themeShade="FF"/>
          <w:sz w:val="24"/>
          <w:szCs w:val="24"/>
          <w:lang w:val="en-US"/>
        </w:rPr>
        <w:t>.</w:t>
      </w:r>
    </w:p>
    <w:p w:rsidR="6CAD1BE4" w:rsidP="2885A7A4" w:rsidRDefault="6CAD1BE4" w14:paraId="5DD84B00" w14:textId="24D02902">
      <w:pPr>
        <w:pStyle w:val="ListParagraph"/>
        <w:numPr>
          <w:ilvl w:val="0"/>
          <w:numId w:val="11"/>
        </w:numPr>
        <w:bidi w:val="0"/>
        <w:spacing w:before="240" w:beforeAutospacing="off" w:after="240" w:afterAutospacing="off"/>
        <w:rPr>
          <w:rFonts w:ascii="Aptos" w:hAnsi="Aptos" w:eastAsia="Aptos" w:cs="Aptos"/>
          <w:noProof w:val="0"/>
          <w:color w:val="000000" w:themeColor="text1" w:themeTint="FF" w:themeShade="FF"/>
          <w:sz w:val="24"/>
          <w:szCs w:val="24"/>
          <w:lang w:val="en-US"/>
        </w:rPr>
      </w:pPr>
      <w:r w:rsidRPr="2885A7A4" w:rsidR="6CAD1BE4">
        <w:rPr>
          <w:rFonts w:ascii="Aptos" w:hAnsi="Aptos" w:eastAsia="Aptos" w:cs="Aptos"/>
          <w:b w:val="1"/>
          <w:bCs w:val="1"/>
          <w:noProof w:val="0"/>
          <w:color w:val="000000" w:themeColor="text1" w:themeTint="FF" w:themeShade="FF"/>
          <w:sz w:val="24"/>
          <w:szCs w:val="24"/>
          <w:lang w:val="en-US"/>
        </w:rPr>
        <w:t>Climate Conscious Eyewear</w:t>
      </w:r>
      <w:r w:rsidRPr="2885A7A4" w:rsidR="6CAD1BE4">
        <w:rPr>
          <w:rFonts w:ascii="Aptos" w:hAnsi="Aptos" w:eastAsia="Aptos" w:cs="Aptos"/>
          <w:noProof w:val="0"/>
          <w:color w:val="000000" w:themeColor="text1" w:themeTint="FF" w:themeShade="FF"/>
          <w:sz w:val="24"/>
          <w:szCs w:val="24"/>
          <w:lang w:val="en-US"/>
        </w:rPr>
        <w:t xml:space="preserve">: Consumers are increasingly looking to reduce their impact on the environment. Some eyewear companies are responding to this trend by offering products that help consumers reduce their carbon footprint. </w:t>
      </w:r>
      <w:hyperlink r:id="Ra57f336f824745b7">
        <w:r w:rsidRPr="2885A7A4" w:rsidR="6CAD1BE4">
          <w:rPr>
            <w:rStyle w:val="Hyperlink"/>
            <w:rFonts w:ascii="Aptos" w:hAnsi="Aptos" w:eastAsia="Aptos" w:cs="Aptos"/>
            <w:noProof w:val="0"/>
            <w:color w:val="000000" w:themeColor="text1" w:themeTint="FF" w:themeShade="FF"/>
            <w:sz w:val="24"/>
            <w:szCs w:val="24"/>
            <w:lang w:val="en-US"/>
          </w:rPr>
          <w:t>For example, some companies have launched sunglasses using CO2 polycarbonate lenses</w:t>
        </w:r>
      </w:hyperlink>
      <w:hyperlink r:id="Rfb7a71b4617b4a52">
        <w:r w:rsidRPr="2885A7A4" w:rsidR="6CAD1BE4">
          <w:rPr>
            <w:rStyle w:val="Hyperlink"/>
            <w:rFonts w:ascii="Aptos" w:hAnsi="Aptos" w:eastAsia="Aptos" w:cs="Aptos"/>
            <w:noProof w:val="0"/>
            <w:color w:val="000000" w:themeColor="text1" w:themeTint="FF" w:themeShade="FF"/>
            <w:sz w:val="24"/>
            <w:szCs w:val="24"/>
            <w:vertAlign w:val="superscript"/>
            <w:lang w:val="en-US"/>
          </w:rPr>
          <w:t>2</w:t>
        </w:r>
      </w:hyperlink>
      <w:r w:rsidRPr="2885A7A4" w:rsidR="6CAD1BE4">
        <w:rPr>
          <w:rFonts w:ascii="Aptos" w:hAnsi="Aptos" w:eastAsia="Aptos" w:cs="Aptos"/>
          <w:noProof w:val="0"/>
          <w:color w:val="000000" w:themeColor="text1" w:themeTint="FF" w:themeShade="FF"/>
          <w:sz w:val="24"/>
          <w:szCs w:val="24"/>
          <w:lang w:val="en-US"/>
        </w:rPr>
        <w:t>.</w:t>
      </w:r>
    </w:p>
    <w:p w:rsidR="6CAD1BE4" w:rsidP="2885A7A4" w:rsidRDefault="6CAD1BE4" w14:paraId="64B4646A" w14:textId="0A48E23C">
      <w:pPr>
        <w:pStyle w:val="ListParagraph"/>
        <w:numPr>
          <w:ilvl w:val="0"/>
          <w:numId w:val="11"/>
        </w:numPr>
        <w:bidi w:val="0"/>
        <w:spacing w:before="240" w:beforeAutospacing="off" w:after="240" w:afterAutospacing="off"/>
        <w:rPr>
          <w:rFonts w:ascii="Aptos" w:hAnsi="Aptos" w:eastAsia="Aptos" w:cs="Aptos"/>
          <w:noProof w:val="0"/>
          <w:color w:val="000000" w:themeColor="text1" w:themeTint="FF" w:themeShade="FF"/>
          <w:sz w:val="24"/>
          <w:szCs w:val="24"/>
          <w:lang w:val="en-US"/>
        </w:rPr>
      </w:pPr>
      <w:r w:rsidRPr="2885A7A4" w:rsidR="6CAD1BE4">
        <w:rPr>
          <w:rFonts w:ascii="Aptos" w:hAnsi="Aptos" w:eastAsia="Aptos" w:cs="Aptos"/>
          <w:b w:val="1"/>
          <w:bCs w:val="1"/>
          <w:noProof w:val="0"/>
          <w:color w:val="000000" w:themeColor="text1" w:themeTint="FF" w:themeShade="FF"/>
          <w:sz w:val="24"/>
          <w:szCs w:val="24"/>
          <w:lang w:val="en-US"/>
        </w:rPr>
        <w:t>Digital Platforms for Personalization and Convenience</w:t>
      </w:r>
      <w:r w:rsidRPr="2885A7A4" w:rsidR="6CAD1BE4">
        <w:rPr>
          <w:rFonts w:ascii="Aptos" w:hAnsi="Aptos" w:eastAsia="Aptos" w:cs="Aptos"/>
          <w:noProof w:val="0"/>
          <w:color w:val="000000" w:themeColor="text1" w:themeTint="FF" w:themeShade="FF"/>
          <w:sz w:val="24"/>
          <w:szCs w:val="24"/>
          <w:lang w:val="en-US"/>
        </w:rPr>
        <w:t xml:space="preserve">: Online platforms are making it easier for consumers to personalize their eyewear. </w:t>
      </w:r>
      <w:hyperlink r:id="Rd2aeb919faf44389">
        <w:r w:rsidRPr="2885A7A4" w:rsidR="6CAD1BE4">
          <w:rPr>
            <w:rStyle w:val="Hyperlink"/>
            <w:rFonts w:ascii="Aptos" w:hAnsi="Aptos" w:eastAsia="Aptos" w:cs="Aptos"/>
            <w:noProof w:val="0"/>
            <w:color w:val="000000" w:themeColor="text1" w:themeTint="FF" w:themeShade="FF"/>
            <w:sz w:val="24"/>
            <w:szCs w:val="24"/>
            <w:lang w:val="en-US"/>
          </w:rPr>
          <w:t>Users can conveniently browse a myriad of styles, materials, and lens options to find the perfect pair that reflects their individuality and meets their optical needs</w:t>
        </w:r>
      </w:hyperlink>
      <w:hyperlink r:id="R8d01d848c9dd47a1">
        <w:r w:rsidRPr="2885A7A4" w:rsidR="6CAD1BE4">
          <w:rPr>
            <w:rStyle w:val="Hyperlink"/>
            <w:rFonts w:ascii="Aptos" w:hAnsi="Aptos" w:eastAsia="Aptos" w:cs="Aptos"/>
            <w:noProof w:val="0"/>
            <w:color w:val="000000" w:themeColor="text1" w:themeTint="FF" w:themeShade="FF"/>
            <w:sz w:val="24"/>
            <w:szCs w:val="24"/>
            <w:vertAlign w:val="superscript"/>
            <w:lang w:val="en-US"/>
          </w:rPr>
          <w:t>1</w:t>
        </w:r>
      </w:hyperlink>
      <w:r w:rsidRPr="2885A7A4" w:rsidR="6CAD1BE4">
        <w:rPr>
          <w:rFonts w:ascii="Aptos" w:hAnsi="Aptos" w:eastAsia="Aptos" w:cs="Aptos"/>
          <w:noProof w:val="0"/>
          <w:color w:val="000000" w:themeColor="text1" w:themeTint="FF" w:themeShade="FF"/>
          <w:sz w:val="24"/>
          <w:szCs w:val="24"/>
          <w:lang w:val="en-US"/>
        </w:rPr>
        <w:t>.</w:t>
      </w:r>
    </w:p>
    <w:p w:rsidR="2885A7A4" w:rsidP="2885A7A4" w:rsidRDefault="2885A7A4" w14:paraId="6CB1BA1B" w14:textId="531678E7">
      <w:pPr>
        <w:pStyle w:val="Normal"/>
        <w:bidi w:val="0"/>
        <w:spacing w:before="240" w:beforeAutospacing="off" w:after="240" w:afterAutospacing="off"/>
        <w:ind w:left="0"/>
        <w:rPr>
          <w:rFonts w:ascii="Aptos" w:hAnsi="Aptos" w:eastAsia="Aptos" w:cs="Aptos"/>
          <w:noProof w:val="0"/>
          <w:color w:val="000000" w:themeColor="text1" w:themeTint="FF" w:themeShade="FF"/>
          <w:sz w:val="24"/>
          <w:szCs w:val="24"/>
          <w:lang w:val="en-US"/>
        </w:rPr>
      </w:pPr>
    </w:p>
    <w:tbl>
      <w:tblPr>
        <w:tblStyle w:val="TableNormal"/>
        <w:bidiVisual w:val="0"/>
        <w:tblW w:w="0" w:type="auto"/>
        <w:tblLayout w:type="fixed"/>
        <w:tblLook w:val="0620" w:firstRow="1" w:lastRow="0" w:firstColumn="0" w:lastColumn="0" w:noHBand="1" w:noVBand="1"/>
      </w:tblPr>
      <w:tblGrid>
        <w:gridCol w:w="4680"/>
        <w:gridCol w:w="4680"/>
      </w:tblGrid>
      <w:tr w:rsidR="2885A7A4" w:rsidTr="2885A7A4" w14:paraId="244C3E84">
        <w:trPr>
          <w:trHeight w:val="300"/>
        </w:trPr>
        <w:tc>
          <w:tcPr>
            <w:tcW w:w="4680" w:type="dxa"/>
            <w:tcMar/>
          </w:tcPr>
          <w:p w:rsidR="2885A7A4" w:rsidP="2885A7A4" w:rsidRDefault="2885A7A4" w14:paraId="5CBA1BC1" w14:textId="18B81946">
            <w:pPr>
              <w:pStyle w:val="Normal"/>
              <w:bidi w:val="0"/>
            </w:pPr>
            <w:r w:rsidR="2885A7A4">
              <w:rPr/>
              <w:t>Technology</w:t>
            </w:r>
          </w:p>
        </w:tc>
        <w:tc>
          <w:tcPr>
            <w:tcW w:w="4680" w:type="dxa"/>
            <w:tcMar/>
          </w:tcPr>
          <w:p w:rsidR="2885A7A4" w:rsidP="2885A7A4" w:rsidRDefault="2885A7A4" w14:paraId="090557AB" w14:textId="7C4BACFE">
            <w:pPr>
              <w:pStyle w:val="Normal"/>
              <w:bidi w:val="0"/>
            </w:pPr>
            <w:r w:rsidR="2885A7A4">
              <w:rPr/>
              <w:t>Description</w:t>
            </w:r>
          </w:p>
        </w:tc>
      </w:tr>
      <w:tr w:rsidR="2885A7A4" w:rsidTr="2885A7A4" w14:paraId="162CA75D">
        <w:trPr>
          <w:trHeight w:val="300"/>
        </w:trPr>
        <w:tc>
          <w:tcPr>
            <w:tcW w:w="4680" w:type="dxa"/>
            <w:tcMar/>
          </w:tcPr>
          <w:p w:rsidR="2885A7A4" w:rsidP="2885A7A4" w:rsidRDefault="2885A7A4" w14:paraId="283277AF" w14:textId="30BC25EE">
            <w:pPr>
              <w:pStyle w:val="Normal"/>
              <w:bidi w:val="0"/>
            </w:pPr>
            <w:r w:rsidR="2885A7A4">
              <w:rPr/>
              <w:t>Blue Light Blocking Glasses</w:t>
            </w:r>
          </w:p>
        </w:tc>
        <w:tc>
          <w:tcPr>
            <w:tcW w:w="4680" w:type="dxa"/>
            <w:tcMar/>
          </w:tcPr>
          <w:p w:rsidR="2885A7A4" w:rsidP="2885A7A4" w:rsidRDefault="2885A7A4" w14:paraId="6D3804AC" w14:textId="62A763F3">
            <w:pPr>
              <w:pStyle w:val="Normal"/>
              <w:bidi w:val="0"/>
            </w:pPr>
            <w:r w:rsidR="2885A7A4">
              <w:rPr/>
              <w:t>Designed to filter out blue light, reducing eye strain and potentially improving sleep quality.</w:t>
            </w:r>
          </w:p>
        </w:tc>
      </w:tr>
      <w:tr w:rsidR="2885A7A4" w:rsidTr="2885A7A4" w14:paraId="135012C1">
        <w:trPr>
          <w:trHeight w:val="300"/>
        </w:trPr>
        <w:tc>
          <w:tcPr>
            <w:tcW w:w="4680" w:type="dxa"/>
            <w:tcMar/>
          </w:tcPr>
          <w:p w:rsidR="2885A7A4" w:rsidRDefault="2885A7A4" w14:paraId="79E6D7D5" w14:textId="7C381C2F">
            <w:r w:rsidR="2885A7A4">
              <w:rPr/>
              <w:t>Smart Glasses</w:t>
            </w:r>
          </w:p>
        </w:tc>
        <w:tc>
          <w:tcPr>
            <w:tcW w:w="4680" w:type="dxa"/>
            <w:tcMar/>
          </w:tcPr>
          <w:p w:rsidR="2885A7A4" w:rsidRDefault="2885A7A4" w14:paraId="57E9DFC3" w14:textId="659BA1E2">
            <w:r w:rsidR="2885A7A4">
              <w:rPr/>
              <w:t>Incorporate features such as fitness tracking, augmented reality, and prescription adjustments at the touch of a button.</w:t>
            </w:r>
          </w:p>
        </w:tc>
      </w:tr>
      <w:tr w:rsidR="2885A7A4" w:rsidTr="2885A7A4" w14:paraId="01C8648E">
        <w:trPr>
          <w:trHeight w:val="300"/>
        </w:trPr>
        <w:tc>
          <w:tcPr>
            <w:tcW w:w="4680" w:type="dxa"/>
            <w:tcMar/>
          </w:tcPr>
          <w:p w:rsidR="2885A7A4" w:rsidRDefault="2885A7A4" w14:paraId="396ED584" w14:textId="330F3F10">
            <w:r w:rsidR="2885A7A4">
              <w:rPr/>
              <w:t>3D Printed Frames</w:t>
            </w:r>
          </w:p>
        </w:tc>
        <w:tc>
          <w:tcPr>
            <w:tcW w:w="4680" w:type="dxa"/>
            <w:tcMar/>
          </w:tcPr>
          <w:p w:rsidR="2885A7A4" w:rsidRDefault="2885A7A4" w14:paraId="146CDA42" w14:textId="4AE5B918">
            <w:r w:rsidR="2885A7A4">
              <w:rPr/>
              <w:t>Allows for highly customized and perfectly fitted frames, a game-changer for both style and comfort.</w:t>
            </w:r>
          </w:p>
        </w:tc>
      </w:tr>
      <w:tr w:rsidR="2885A7A4" w:rsidTr="2885A7A4" w14:paraId="3F8C5FAE">
        <w:trPr>
          <w:trHeight w:val="300"/>
        </w:trPr>
        <w:tc>
          <w:tcPr>
            <w:tcW w:w="4680" w:type="dxa"/>
            <w:tcMar/>
          </w:tcPr>
          <w:p w:rsidR="2885A7A4" w:rsidRDefault="2885A7A4" w14:paraId="6430EB1E" w14:textId="4B67F3B7">
            <w:r w:rsidR="2885A7A4">
              <w:rPr/>
              <w:t>Climate Conscious Eyewear</w:t>
            </w:r>
          </w:p>
        </w:tc>
        <w:tc>
          <w:tcPr>
            <w:tcW w:w="4680" w:type="dxa"/>
            <w:tcMar/>
          </w:tcPr>
          <w:p w:rsidR="2885A7A4" w:rsidRDefault="2885A7A4" w14:paraId="24808429" w14:textId="139B484A">
            <w:r w:rsidR="2885A7A4">
              <w:rPr/>
              <w:t>Some companies offer products that help consumers reduce their carbon footprint, such as sunglasses using CO2 polycarbonate lenses.</w:t>
            </w:r>
          </w:p>
        </w:tc>
      </w:tr>
      <w:tr w:rsidR="2885A7A4" w:rsidTr="2885A7A4" w14:paraId="67A0F76E">
        <w:trPr>
          <w:trHeight w:val="300"/>
        </w:trPr>
        <w:tc>
          <w:tcPr>
            <w:tcW w:w="4680" w:type="dxa"/>
            <w:tcMar/>
          </w:tcPr>
          <w:p w:rsidR="2885A7A4" w:rsidRDefault="2885A7A4" w14:paraId="215A05C6" w14:textId="0CB5C598">
            <w:r w:rsidR="2885A7A4">
              <w:rPr/>
              <w:t>Digital Platforms for Personalization and Convenience</w:t>
            </w:r>
          </w:p>
        </w:tc>
        <w:tc>
          <w:tcPr>
            <w:tcW w:w="4680" w:type="dxa"/>
            <w:tcMar/>
          </w:tcPr>
          <w:p w:rsidR="2885A7A4" w:rsidRDefault="2885A7A4" w14:paraId="627AA78C" w14:textId="2C5BFDD1">
            <w:r w:rsidR="2885A7A4">
              <w:rPr/>
              <w:t>Online platforms make it easier for consumers to personalize their eyewear, browsing styles, materials, and lens options to find the perfect pair.</w:t>
            </w:r>
          </w:p>
        </w:tc>
      </w:tr>
    </w:tbl>
    <w:p w:rsidR="6CAD1BE4" w:rsidP="2885A7A4" w:rsidRDefault="6CAD1BE4" w14:paraId="729A6D42" w14:textId="5A903395">
      <w:pPr>
        <w:bidi w:val="0"/>
        <w:spacing w:before="240" w:beforeAutospacing="off" w:after="240" w:afterAutospacing="off"/>
      </w:pPr>
      <w:r w:rsidRPr="2885A7A4" w:rsidR="6CAD1BE4">
        <w:rPr>
          <w:rFonts w:ascii="Aptos" w:hAnsi="Aptos" w:eastAsia="Aptos" w:cs="Aptos"/>
          <w:noProof w:val="0"/>
          <w:sz w:val="24"/>
          <w:szCs w:val="24"/>
          <w:lang w:val="en-US"/>
        </w:rPr>
        <w:t>These technologies not only improve the functionality of eyeglasses but also enhance the wearer’s experience and eye health.</w:t>
      </w:r>
    </w:p>
    <w:p w:rsidR="2885A7A4" w:rsidP="2885A7A4" w:rsidRDefault="2885A7A4" w14:paraId="06F9C2E3" w14:textId="07854B66">
      <w:pPr>
        <w:pStyle w:val="Normal"/>
        <w:bidi w:val="0"/>
        <w:rPr>
          <w:noProof w:val="0"/>
          <w:lang w:val="en-US"/>
        </w:rPr>
      </w:pPr>
    </w:p>
    <w:p xmlns:wp14="http://schemas.microsoft.com/office/word/2010/wordml" w:rsidP="69747B23" wp14:paraId="7542D8DD" wp14:textId="7AA3A5D0">
      <w:pPr>
        <w:spacing w:after="160" w:line="279" w:lineRule="auto"/>
        <w:ind w:left="-20" w:right="-20"/>
        <w:rPr>
          <w:rFonts w:ascii="Segoe UI" w:hAnsi="Segoe UI" w:eastAsia="Segoe UI" w:cs="Segoe UI"/>
          <w:b w:val="0"/>
          <w:bCs w:val="0"/>
          <w:i w:val="0"/>
          <w:iCs w:val="0"/>
          <w:caps w:val="0"/>
          <w:smallCaps w:val="0"/>
          <w:noProof w:val="0"/>
          <w:color w:val="292827"/>
          <w:sz w:val="21"/>
          <w:szCs w:val="21"/>
          <w:lang w:val="en-US"/>
        </w:rPr>
      </w:pPr>
    </w:p>
    <w:p xmlns:wp14="http://schemas.microsoft.com/office/word/2010/wordml" w:rsidP="69747B23" wp14:paraId="0DCCECE5" wp14:textId="5A955D92">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1">
    <w:nsid w:val="4c21f40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3b240e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b36c0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8494a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d7ff8e"/>
    <w:multiLevelType xmlns:w="http://schemas.openxmlformats.org/wordprocessingml/2006/main" w:val="hybridMultilevel"/>
    <w:lvl xmlns:w="http://schemas.openxmlformats.org/wordprocessingml/2006/main" w:ilvl="0">
      <w:start w:val="5"/>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4c386f81"/>
    <w:multiLevelType xmlns:w="http://schemas.openxmlformats.org/wordprocessingml/2006/main" w:val="hybridMultilevel"/>
    <w:lvl xmlns:w="http://schemas.openxmlformats.org/wordprocessingml/2006/main" w:ilvl="0">
      <w:start w:val="4"/>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721b0e9"/>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43139cf"/>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67646e6f"/>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2c133e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d9853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1E06F6A"/>
    <w:rsid w:val="023DFD0A"/>
    <w:rsid w:val="0345F02C"/>
    <w:rsid w:val="05CE9F0F"/>
    <w:rsid w:val="06505E04"/>
    <w:rsid w:val="069546DF"/>
    <w:rsid w:val="083D1C80"/>
    <w:rsid w:val="0B3539E2"/>
    <w:rsid w:val="0B37D9B4"/>
    <w:rsid w:val="10095083"/>
    <w:rsid w:val="11CCF57D"/>
    <w:rsid w:val="154DEDE4"/>
    <w:rsid w:val="1930B392"/>
    <w:rsid w:val="1A82A581"/>
    <w:rsid w:val="1D184F48"/>
    <w:rsid w:val="23615962"/>
    <w:rsid w:val="2664E185"/>
    <w:rsid w:val="27191667"/>
    <w:rsid w:val="2885A7A4"/>
    <w:rsid w:val="2AE19363"/>
    <w:rsid w:val="2DFB09AF"/>
    <w:rsid w:val="2FD3E474"/>
    <w:rsid w:val="32F5A728"/>
    <w:rsid w:val="33C85438"/>
    <w:rsid w:val="36C9D9A1"/>
    <w:rsid w:val="3A467DB7"/>
    <w:rsid w:val="3A488818"/>
    <w:rsid w:val="3F99661E"/>
    <w:rsid w:val="402C2ED7"/>
    <w:rsid w:val="428A9FB3"/>
    <w:rsid w:val="43366A94"/>
    <w:rsid w:val="44885C83"/>
    <w:rsid w:val="44885C83"/>
    <w:rsid w:val="49BF16F6"/>
    <w:rsid w:val="4D8A6F1C"/>
    <w:rsid w:val="4D8D47CE"/>
    <w:rsid w:val="4EBCE53A"/>
    <w:rsid w:val="50B15F54"/>
    <w:rsid w:val="52EAAEE7"/>
    <w:rsid w:val="530DDB33"/>
    <w:rsid w:val="530DDB33"/>
    <w:rsid w:val="53547BE4"/>
    <w:rsid w:val="5E2B603D"/>
    <w:rsid w:val="5F5D078D"/>
    <w:rsid w:val="5FC6DCA2"/>
    <w:rsid w:val="64DE15C4"/>
    <w:rsid w:val="6932386B"/>
    <w:rsid w:val="69747B23"/>
    <w:rsid w:val="69F9302C"/>
    <w:rsid w:val="6A4929CE"/>
    <w:rsid w:val="6A67F8D6"/>
    <w:rsid w:val="6CAD1BE4"/>
    <w:rsid w:val="6D28DE45"/>
    <w:rsid w:val="6F75A433"/>
    <w:rsid w:val="71E06F6A"/>
    <w:rsid w:val="73D7D9CF"/>
    <w:rsid w:val="7490568F"/>
    <w:rsid w:val="7C9A881C"/>
    <w:rsid w:val="7F3C09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06F6A"/>
  <w15:chartTrackingRefBased/>
  <w15:docId w15:val="{B9313276-3915-40C7-AD18-9680331CC59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37bb7fcfb2864a37" /><Relationship Type="http://schemas.openxmlformats.org/officeDocument/2006/relationships/image" Target="/media/image3.png" Id="R3eaaf9a1976b4aab" /><Relationship Type="http://schemas.openxmlformats.org/officeDocument/2006/relationships/image" Target="/media/image4.png" Id="Rba894f6f360e4f45" /><Relationship Type="http://schemas.openxmlformats.org/officeDocument/2006/relationships/hyperlink" Target="https://www.zennioptical.com/blog/trends-and-innovations-in-the-eyewear/" TargetMode="External" Id="Rb54a4d161fde4aaf" /><Relationship Type="http://schemas.openxmlformats.org/officeDocument/2006/relationships/hyperlink" Target="https://www.zennioptical.com/blog/trends-and-innovations-in-the-eyewear/" TargetMode="External" Id="R5544b1ce302b45da" /><Relationship Type="http://schemas.openxmlformats.org/officeDocument/2006/relationships/hyperlink" Target="https://www.zennioptical.com/blog/trends-and-innovations-in-the-eyewear/" TargetMode="External" Id="Ra9e7c7615b274ebb" /><Relationship Type="http://schemas.openxmlformats.org/officeDocument/2006/relationships/hyperlink" Target="https://www.zennioptical.com/blog/trends-and-innovations-in-the-eyewear/" TargetMode="External" Id="Rfe731f25bc884068" /><Relationship Type="http://schemas.openxmlformats.org/officeDocument/2006/relationships/hyperlink" Target="https://www.zennioptical.com/blog/trends-and-innovations-in-the-eyewear/" TargetMode="External" Id="R7d0d9e11920c4794" /><Relationship Type="http://schemas.openxmlformats.org/officeDocument/2006/relationships/hyperlink" Target="https://www.zennioptical.com/blog/trends-and-innovations-in-the-eyewear/" TargetMode="External" Id="R3ebdef205fa14873" /><Relationship Type="http://schemas.openxmlformats.org/officeDocument/2006/relationships/hyperlink" Target="https://www.euromonitor.com/article/global-consumer-trends-for-2022-in-eyewear" TargetMode="External" Id="Ra57f336f824745b7" /><Relationship Type="http://schemas.openxmlformats.org/officeDocument/2006/relationships/hyperlink" Target="https://www.euromonitor.com/article/global-consumer-trends-for-2022-in-eyewear" TargetMode="External" Id="Rfb7a71b4617b4a52" /><Relationship Type="http://schemas.openxmlformats.org/officeDocument/2006/relationships/hyperlink" Target="https://www.zennioptical.com/blog/trends-and-innovations-in-the-eyewear/" TargetMode="External" Id="Rd2aeb919faf44389" /><Relationship Type="http://schemas.openxmlformats.org/officeDocument/2006/relationships/hyperlink" Target="https://www.zennioptical.com/blog/trends-and-innovations-in-the-eyewear/" TargetMode="External" Id="R8d01d848c9dd47a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2024-03-15T04:21:07.2382990Z</dcterms:created>
  <dcterms:modified xsi:type="dcterms:W3CDTF">2024-03-27T12:51:38.5633888Z</dcterms:modified>
  <dc:creator>Rob Rubin</dc:creator>
  <lastModifiedBy>Rob Rubin</lastModifiedBy>
</coreProperties>
</file>