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DF22" w14:textId="14EABCF8" w:rsidR="004263CA" w:rsidRPr="004263CA" w:rsidRDefault="004263CA" w:rsidP="004263CA">
      <w:pPr>
        <w:pStyle w:val="Title"/>
        <w:rPr>
          <w:rFonts w:ascii="Arial" w:hAnsi="Arial" w:cs="Arial"/>
          <w:b/>
          <w:noProof/>
          <w:sz w:val="48"/>
          <w:szCs w:val="48"/>
          <w:lang w:eastAsia="en-AU"/>
        </w:rPr>
      </w:pPr>
      <w:r w:rsidRPr="004263CA">
        <w:rPr>
          <w:rFonts w:ascii="Arial" w:hAnsi="Arial" w:cs="Arial"/>
          <w:b/>
          <w:noProof/>
          <w:sz w:val="48"/>
          <w:szCs w:val="48"/>
          <w:lang w:eastAsia="en-AU"/>
        </w:rPr>
        <w:t xml:space="preserve">Task </w:t>
      </w:r>
      <w:r w:rsidRPr="004263CA">
        <w:rPr>
          <w:rFonts w:ascii="Arial" w:hAnsi="Arial" w:cs="Arial"/>
          <w:b/>
          <w:noProof/>
          <w:sz w:val="48"/>
          <w:szCs w:val="48"/>
          <w:lang w:eastAsia="en-AU"/>
        </w:rPr>
        <w:t>3</w:t>
      </w:r>
    </w:p>
    <w:p w14:paraId="23D8B2CF" w14:textId="3C6E1A48" w:rsidR="00F553B7" w:rsidRPr="004263CA" w:rsidRDefault="004263CA" w:rsidP="004263CA">
      <w:pPr>
        <w:rPr>
          <w:rFonts w:ascii="Arial" w:hAnsi="Arial" w:cs="Arial"/>
        </w:rPr>
      </w:pPr>
      <w:r w:rsidRPr="004263CA">
        <w:rPr>
          <w:rFonts w:ascii="Arial" w:hAnsi="Arial" w:cs="Arial"/>
        </w:rPr>
        <w:t xml:space="preserve">Please rank the following project </w:t>
      </w:r>
      <w:r w:rsidR="00F553B7" w:rsidRPr="004263CA">
        <w:rPr>
          <w:rFonts w:ascii="Arial" w:hAnsi="Arial" w:cs="Arial"/>
        </w:rPr>
        <w:t>service quotes in order of cost efficiency (from cheapest to most expensive). You should aim to spend approximately 5-10 minutes on this task.</w:t>
      </w:r>
    </w:p>
    <w:p w14:paraId="4B507841" w14:textId="77777777" w:rsidR="00F553B7" w:rsidRPr="004263CA" w:rsidRDefault="00F553B7" w:rsidP="00F553B7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F553B7" w:rsidRPr="004263CA" w14:paraId="6015E037" w14:textId="77777777" w:rsidTr="00416EF5">
        <w:tc>
          <w:tcPr>
            <w:tcW w:w="9214" w:type="dxa"/>
            <w:tcBorders>
              <w:bottom w:val="single" w:sz="48" w:space="0" w:color="auto"/>
            </w:tcBorders>
          </w:tcPr>
          <w:p w14:paraId="69223345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>Service Quotes</w:t>
            </w:r>
          </w:p>
        </w:tc>
      </w:tr>
    </w:tbl>
    <w:p w14:paraId="42478B60" w14:textId="77777777" w:rsidR="00F553B7" w:rsidRPr="004263CA" w:rsidRDefault="00F553B7" w:rsidP="00F553B7">
      <w:pPr>
        <w:pStyle w:val="NoSpacing"/>
        <w:rPr>
          <w:rFonts w:ascii="Arial" w:hAnsi="Arial" w:cs="Arial"/>
          <w:highlight w:val="cy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4893"/>
      </w:tblGrid>
      <w:tr w:rsidR="00F553B7" w:rsidRPr="004263CA" w14:paraId="6E12679F" w14:textId="77777777" w:rsidTr="00416EF5">
        <w:tc>
          <w:tcPr>
            <w:tcW w:w="1628" w:type="dxa"/>
          </w:tcPr>
          <w:p w14:paraId="4DBAC335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>From:</w:t>
            </w:r>
          </w:p>
        </w:tc>
        <w:tc>
          <w:tcPr>
            <w:tcW w:w="4893" w:type="dxa"/>
          </w:tcPr>
          <w:p w14:paraId="10DFA039" w14:textId="77777777" w:rsidR="00F553B7" w:rsidRPr="004263CA" w:rsidRDefault="00F553B7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</w:rPr>
              <w:t>John Gates</w:t>
            </w:r>
          </w:p>
        </w:tc>
      </w:tr>
      <w:tr w:rsidR="00F553B7" w:rsidRPr="004263CA" w14:paraId="4A6A4411" w14:textId="77777777" w:rsidTr="00416EF5">
        <w:tc>
          <w:tcPr>
            <w:tcW w:w="1628" w:type="dxa"/>
          </w:tcPr>
          <w:p w14:paraId="531E3273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>Sent:</w:t>
            </w:r>
          </w:p>
        </w:tc>
        <w:tc>
          <w:tcPr>
            <w:tcW w:w="4893" w:type="dxa"/>
          </w:tcPr>
          <w:p w14:paraId="48825100" w14:textId="77777777" w:rsidR="00F553B7" w:rsidRPr="004263CA" w:rsidRDefault="00F553B7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</w:rPr>
              <w:t>04 November 08:35</w:t>
            </w:r>
          </w:p>
        </w:tc>
      </w:tr>
      <w:tr w:rsidR="00F553B7" w:rsidRPr="004263CA" w14:paraId="4EC5FE4C" w14:textId="77777777" w:rsidTr="00416EF5">
        <w:tc>
          <w:tcPr>
            <w:tcW w:w="1628" w:type="dxa"/>
          </w:tcPr>
          <w:p w14:paraId="69C21C8F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>To:</w:t>
            </w:r>
          </w:p>
        </w:tc>
        <w:tc>
          <w:tcPr>
            <w:tcW w:w="4893" w:type="dxa"/>
          </w:tcPr>
          <w:p w14:paraId="56CE98BA" w14:textId="77777777" w:rsidR="00F553B7" w:rsidRPr="004263CA" w:rsidRDefault="00F553B7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</w:rPr>
              <w:t>Jenny Foster</w:t>
            </w:r>
          </w:p>
        </w:tc>
      </w:tr>
      <w:tr w:rsidR="00F553B7" w:rsidRPr="004263CA" w14:paraId="2175DD87" w14:textId="77777777" w:rsidTr="00416EF5">
        <w:trPr>
          <w:trHeight w:val="80"/>
        </w:trPr>
        <w:tc>
          <w:tcPr>
            <w:tcW w:w="1628" w:type="dxa"/>
          </w:tcPr>
          <w:p w14:paraId="1CB98493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>Subject:</w:t>
            </w:r>
          </w:p>
        </w:tc>
        <w:tc>
          <w:tcPr>
            <w:tcW w:w="4893" w:type="dxa"/>
          </w:tcPr>
          <w:p w14:paraId="141FC283" w14:textId="77777777" w:rsidR="00F553B7" w:rsidRPr="004263CA" w:rsidRDefault="00F553B7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</w:rPr>
              <w:t>Service Quotes</w:t>
            </w:r>
          </w:p>
        </w:tc>
      </w:tr>
    </w:tbl>
    <w:p w14:paraId="41C057E3" w14:textId="77777777" w:rsidR="00F553B7" w:rsidRPr="004263CA" w:rsidRDefault="00F553B7" w:rsidP="00F553B7">
      <w:pPr>
        <w:rPr>
          <w:rFonts w:ascii="Arial" w:hAnsi="Arial" w:cs="Arial"/>
        </w:rPr>
      </w:pPr>
    </w:p>
    <w:p w14:paraId="0AF8831F" w14:textId="77777777" w:rsidR="00F553B7" w:rsidRPr="004263CA" w:rsidRDefault="00F553B7" w:rsidP="00F553B7">
      <w:pPr>
        <w:rPr>
          <w:rFonts w:ascii="Arial" w:hAnsi="Arial" w:cs="Arial"/>
        </w:rPr>
      </w:pPr>
      <w:r w:rsidRPr="004263CA">
        <w:rPr>
          <w:rFonts w:ascii="Arial" w:hAnsi="Arial" w:cs="Arial"/>
        </w:rPr>
        <w:t>Hi Jenny,</w:t>
      </w:r>
    </w:p>
    <w:p w14:paraId="7ACB0610" w14:textId="77777777" w:rsidR="00F553B7" w:rsidRPr="004263CA" w:rsidRDefault="00F553B7" w:rsidP="00F553B7">
      <w:pPr>
        <w:rPr>
          <w:rFonts w:ascii="Arial" w:hAnsi="Arial" w:cs="Arial"/>
        </w:rPr>
      </w:pPr>
    </w:p>
    <w:p w14:paraId="59B490CB" w14:textId="77777777" w:rsidR="00F553B7" w:rsidRPr="004263CA" w:rsidRDefault="00F553B7" w:rsidP="00F553B7">
      <w:pPr>
        <w:rPr>
          <w:rFonts w:ascii="Arial" w:hAnsi="Arial" w:cs="Arial"/>
        </w:rPr>
      </w:pPr>
      <w:r w:rsidRPr="004263CA">
        <w:rPr>
          <w:rFonts w:ascii="Arial" w:hAnsi="Arial" w:cs="Arial"/>
        </w:rPr>
        <w:t xml:space="preserve">We have obtained quotes from several consulting firms that may be able to assist us with the </w:t>
      </w:r>
      <w:r w:rsidRPr="004263CA">
        <w:rPr>
          <w:rFonts w:ascii="Arial" w:hAnsi="Arial" w:cs="Arial"/>
          <w:noProof/>
        </w:rPr>
        <w:t>large scale</w:t>
      </w:r>
      <w:r w:rsidRPr="004263CA">
        <w:rPr>
          <w:rFonts w:ascii="Arial" w:hAnsi="Arial" w:cs="Arial"/>
        </w:rPr>
        <w:t xml:space="preserve"> rollout of the school canteen initiative. Can you please review these quotes and provide some recommendations?  </w:t>
      </w:r>
    </w:p>
    <w:p w14:paraId="7F2394AF" w14:textId="77777777" w:rsidR="00F553B7" w:rsidRPr="004263CA" w:rsidRDefault="00F553B7" w:rsidP="00F553B7">
      <w:pPr>
        <w:rPr>
          <w:rFonts w:ascii="Arial" w:hAnsi="Arial" w:cs="Arial"/>
        </w:rPr>
      </w:pPr>
      <w:r w:rsidRPr="004263CA">
        <w:rPr>
          <w:rFonts w:ascii="Arial" w:hAnsi="Arial" w:cs="Arial"/>
        </w:rPr>
        <w:t>Here is some background information on our schools:</w:t>
      </w:r>
    </w:p>
    <w:p w14:paraId="130BEEB8" w14:textId="53ECC939" w:rsidR="00F553B7" w:rsidRPr="004263CA" w:rsidRDefault="00F553B7" w:rsidP="00F55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63CA">
        <w:rPr>
          <w:rFonts w:ascii="Arial" w:hAnsi="Arial" w:cs="Arial"/>
        </w:rPr>
        <w:t xml:space="preserve">111 </w:t>
      </w:r>
      <w:r w:rsidR="00662F46" w:rsidRPr="004263CA">
        <w:rPr>
          <w:rFonts w:ascii="Arial" w:hAnsi="Arial" w:cs="Arial"/>
        </w:rPr>
        <w:t>districts</w:t>
      </w:r>
    </w:p>
    <w:p w14:paraId="4BD1C71C" w14:textId="77777777" w:rsidR="00F553B7" w:rsidRPr="004263CA" w:rsidRDefault="00F553B7" w:rsidP="00F55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63CA">
        <w:rPr>
          <w:rFonts w:ascii="Arial" w:hAnsi="Arial" w:cs="Arial"/>
        </w:rPr>
        <w:t>10 regions</w:t>
      </w:r>
    </w:p>
    <w:p w14:paraId="49D054D6" w14:textId="77777777" w:rsidR="00F553B7" w:rsidRPr="004263CA" w:rsidRDefault="00F553B7" w:rsidP="00F55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63CA">
        <w:rPr>
          <w:rFonts w:ascii="Arial" w:hAnsi="Arial" w:cs="Arial"/>
        </w:rPr>
        <w:t>3136 schools across NSW</w:t>
      </w:r>
    </w:p>
    <w:p w14:paraId="58538383" w14:textId="77777777" w:rsidR="00F553B7" w:rsidRPr="004263CA" w:rsidRDefault="00F553B7" w:rsidP="00F55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63CA">
        <w:rPr>
          <w:rFonts w:ascii="Arial" w:hAnsi="Arial" w:cs="Arial"/>
        </w:rPr>
        <w:t>791,040 students enrolled</w:t>
      </w:r>
    </w:p>
    <w:p w14:paraId="16E91667" w14:textId="77777777" w:rsidR="00F553B7" w:rsidRPr="004263CA" w:rsidRDefault="00F553B7" w:rsidP="00F553B7">
      <w:pPr>
        <w:rPr>
          <w:rFonts w:ascii="Arial" w:hAnsi="Arial" w:cs="Arial"/>
        </w:rPr>
      </w:pPr>
    </w:p>
    <w:p w14:paraId="070D30C8" w14:textId="77777777" w:rsidR="00F553B7" w:rsidRPr="004263CA" w:rsidRDefault="00F553B7" w:rsidP="00F553B7">
      <w:pPr>
        <w:rPr>
          <w:rFonts w:ascii="Arial" w:hAnsi="Arial" w:cs="Arial"/>
        </w:rPr>
      </w:pPr>
      <w:r w:rsidRPr="004263CA">
        <w:rPr>
          <w:rFonts w:ascii="Arial" w:hAnsi="Arial" w:cs="Arial"/>
        </w:rPr>
        <w:t>Thanks,</w:t>
      </w:r>
    </w:p>
    <w:p w14:paraId="20152773" w14:textId="77777777" w:rsidR="00F553B7" w:rsidRPr="004263CA" w:rsidRDefault="00F553B7" w:rsidP="00F553B7">
      <w:pPr>
        <w:rPr>
          <w:rFonts w:ascii="Arial" w:hAnsi="Arial" w:cs="Arial"/>
        </w:rPr>
      </w:pPr>
      <w:r w:rsidRPr="004263CA">
        <w:rPr>
          <w:rFonts w:ascii="Arial" w:hAnsi="Arial" w:cs="Arial"/>
        </w:rPr>
        <w:t>John</w:t>
      </w:r>
    </w:p>
    <w:p w14:paraId="6697227E" w14:textId="77777777" w:rsidR="00F553B7" w:rsidRPr="004263CA" w:rsidRDefault="00F553B7" w:rsidP="00F553B7">
      <w:pPr>
        <w:rPr>
          <w:rFonts w:ascii="Arial" w:hAnsi="Arial" w:cs="Arial"/>
        </w:rPr>
      </w:pPr>
    </w:p>
    <w:tbl>
      <w:tblPr>
        <w:tblStyle w:val="TableGrid"/>
        <w:tblW w:w="9214" w:type="dxa"/>
        <w:tblBorders>
          <w:top w:val="dashSmallGap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left w:w="0" w:type="dxa"/>
          <w:bottom w:w="108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F553B7" w:rsidRPr="004263CA" w14:paraId="43A5BEF7" w14:textId="77777777" w:rsidTr="00416EF5">
        <w:tc>
          <w:tcPr>
            <w:tcW w:w="9214" w:type="dxa"/>
            <w:tcBorders>
              <w:top w:val="dashSmallGap" w:sz="18" w:space="0" w:color="auto"/>
              <w:bottom w:val="dashSmallGap" w:sz="18" w:space="0" w:color="auto"/>
            </w:tcBorders>
          </w:tcPr>
          <w:p w14:paraId="4F13330F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>John Gates, Metro Region General Manager</w:t>
            </w:r>
          </w:p>
          <w:p w14:paraId="2E9AA6E2" w14:textId="77777777" w:rsidR="00F553B7" w:rsidRPr="004263CA" w:rsidRDefault="00F553B7" w:rsidP="00416EF5">
            <w:pPr>
              <w:rPr>
                <w:rFonts w:ascii="Arial" w:hAnsi="Arial" w:cs="Arial"/>
                <w:b/>
              </w:rPr>
            </w:pPr>
            <w:r w:rsidRPr="004263CA">
              <w:rPr>
                <w:rFonts w:ascii="Arial" w:hAnsi="Arial" w:cs="Arial"/>
                <w:b/>
              </w:rPr>
              <w:t xml:space="preserve">Department of Social Affairs </w:t>
            </w:r>
          </w:p>
          <w:p w14:paraId="7E00FD2C" w14:textId="77777777" w:rsidR="00F553B7" w:rsidRPr="004263CA" w:rsidRDefault="00F553B7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</w:rPr>
              <w:t>email: john.gates@dsa.gov.au</w:t>
            </w:r>
          </w:p>
          <w:p w14:paraId="06FD6F5C" w14:textId="77777777" w:rsidR="00F553B7" w:rsidRPr="004263CA" w:rsidRDefault="00F553B7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</w:rPr>
              <w:t>web: dsa.gov.au</w:t>
            </w:r>
          </w:p>
        </w:tc>
      </w:tr>
    </w:tbl>
    <w:p w14:paraId="489BD974" w14:textId="77777777" w:rsidR="00F553B7" w:rsidRPr="004263CA" w:rsidRDefault="00F553B7" w:rsidP="00F553B7">
      <w:pPr>
        <w:rPr>
          <w:rFonts w:ascii="Arial" w:hAnsi="Arial" w:cs="Arial"/>
        </w:rPr>
      </w:pPr>
    </w:p>
    <w:p w14:paraId="1DF21B2C" w14:textId="77777777" w:rsidR="00E97AB5" w:rsidRPr="004263CA" w:rsidRDefault="00E97AB5">
      <w:pPr>
        <w:spacing w:after="160" w:line="259" w:lineRule="auto"/>
        <w:rPr>
          <w:rFonts w:ascii="Arial" w:hAnsi="Arial" w:cs="Arial"/>
        </w:rPr>
      </w:pPr>
      <w:r w:rsidRPr="004263CA">
        <w:rPr>
          <w:rFonts w:ascii="Arial" w:hAnsi="Arial" w:cs="Arial"/>
        </w:rPr>
        <w:br w:type="page"/>
      </w:r>
    </w:p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230"/>
        <w:gridCol w:w="4946"/>
        <w:gridCol w:w="1904"/>
      </w:tblGrid>
      <w:tr w:rsidR="00E97AB5" w:rsidRPr="004263CA" w14:paraId="221E72AC" w14:textId="77777777" w:rsidTr="00416EF5">
        <w:trPr>
          <w:trHeight w:val="756"/>
          <w:jc w:val="center"/>
        </w:trPr>
        <w:tc>
          <w:tcPr>
            <w:tcW w:w="3230" w:type="dxa"/>
            <w:shd w:val="clear" w:color="auto" w:fill="auto"/>
            <w:tcMar>
              <w:top w:w="0" w:type="dxa"/>
            </w:tcMar>
          </w:tcPr>
          <w:p w14:paraId="6C092D44" w14:textId="77777777" w:rsidR="00E97AB5" w:rsidRPr="004263CA" w:rsidRDefault="00E97AB5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5F6A201" wp14:editId="01B1D3EA">
                  <wp:extent cx="1620000" cy="162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0" w:type="dxa"/>
            <w:gridSpan w:val="2"/>
            <w:shd w:val="clear" w:color="auto" w:fill="auto"/>
            <w:vAlign w:val="center"/>
          </w:tcPr>
          <w:p w14:paraId="371A7214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Quote for Department of Social Affairs </w:t>
            </w:r>
          </w:p>
          <w:p w14:paraId="0C974428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00B050"/>
                <w:sz w:val="20"/>
                <w:szCs w:val="20"/>
              </w:rPr>
              <w:t>School Canteen Initiative</w:t>
            </w:r>
          </w:p>
        </w:tc>
      </w:tr>
      <w:tr w:rsidR="00E97AB5" w:rsidRPr="004263CA" w14:paraId="197DBBE9" w14:textId="77777777" w:rsidTr="00416EF5">
        <w:trPr>
          <w:trHeight w:val="288"/>
          <w:jc w:val="center"/>
        </w:trPr>
        <w:tc>
          <w:tcPr>
            <w:tcW w:w="8176" w:type="dxa"/>
            <w:gridSpan w:val="2"/>
            <w:shd w:val="clear" w:color="auto" w:fill="auto"/>
            <w:tcMar>
              <w:top w:w="0" w:type="dxa"/>
            </w:tcMar>
          </w:tcPr>
          <w:p w14:paraId="0521F68C" w14:textId="77777777" w:rsidR="00E97AB5" w:rsidRPr="004263CA" w:rsidRDefault="00E97AB5" w:rsidP="00416EF5">
            <w:pPr>
              <w:pStyle w:val="slogan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904" w:type="dxa"/>
            <w:shd w:val="clear" w:color="auto" w:fill="auto"/>
          </w:tcPr>
          <w:p w14:paraId="02FC05F8" w14:textId="77777777" w:rsidR="00E97AB5" w:rsidRPr="004263CA" w:rsidRDefault="00E97AB5" w:rsidP="00416EF5">
            <w:pPr>
              <w:pStyle w:val="DateandNumb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079E91B2" w14:textId="77777777" w:rsidR="00E97AB5" w:rsidRPr="004263CA" w:rsidRDefault="00E97AB5" w:rsidP="00E97AB5">
      <w:pPr>
        <w:rPr>
          <w:rFonts w:ascii="Arial" w:hAnsi="Arial" w:cs="Arial"/>
        </w:rPr>
      </w:pPr>
    </w:p>
    <w:tbl>
      <w:tblPr>
        <w:tblW w:w="10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654"/>
        <w:gridCol w:w="2431"/>
      </w:tblGrid>
      <w:tr w:rsidR="00E97AB5" w:rsidRPr="004263CA" w14:paraId="26B34E03" w14:textId="77777777" w:rsidTr="00E97AB5">
        <w:trPr>
          <w:cantSplit/>
          <w:trHeight w:val="216"/>
          <w:jc w:val="center"/>
        </w:trPr>
        <w:tc>
          <w:tcPr>
            <w:tcW w:w="765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00B050"/>
            <w:vAlign w:val="center"/>
          </w:tcPr>
          <w:p w14:paraId="69481F0C" w14:textId="77777777" w:rsidR="00E97AB5" w:rsidRPr="004263CA" w:rsidRDefault="00E97AB5" w:rsidP="00416EF5">
            <w:pPr>
              <w:pStyle w:val="ColumnHeadings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Item</w:t>
            </w:r>
          </w:p>
        </w:tc>
        <w:tc>
          <w:tcPr>
            <w:tcW w:w="24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00B050"/>
            <w:vAlign w:val="center"/>
          </w:tcPr>
          <w:p w14:paraId="0EDBF0D8" w14:textId="77777777" w:rsidR="00E97AB5" w:rsidRPr="004263CA" w:rsidRDefault="00E97AB5" w:rsidP="00416EF5">
            <w:pPr>
              <w:pStyle w:val="ColumnHeadings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Line Total</w:t>
            </w:r>
          </w:p>
        </w:tc>
      </w:tr>
      <w:tr w:rsidR="00E97AB5" w:rsidRPr="004263CA" w14:paraId="68A705F8" w14:textId="77777777" w:rsidTr="00E97AB5">
        <w:trPr>
          <w:cantSplit/>
          <w:trHeight w:val="216"/>
          <w:jc w:val="center"/>
        </w:trPr>
        <w:tc>
          <w:tcPr>
            <w:tcW w:w="7654" w:type="dxa"/>
            <w:tcBorders>
              <w:top w:val="single" w:sz="4" w:space="0" w:color="00B050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vAlign w:val="center"/>
          </w:tcPr>
          <w:p w14:paraId="47C47DC4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Initial project scope development and consultation with DSA – 3 days</w:t>
            </w:r>
          </w:p>
        </w:tc>
        <w:tc>
          <w:tcPr>
            <w:tcW w:w="2431" w:type="dxa"/>
            <w:tcBorders>
              <w:top w:val="single" w:sz="4" w:space="0" w:color="00B050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8199647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$4,500</w:t>
            </w:r>
          </w:p>
        </w:tc>
      </w:tr>
      <w:tr w:rsidR="00E97AB5" w:rsidRPr="004263CA" w14:paraId="1BAFF1C0" w14:textId="77777777" w:rsidTr="00E97AB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vAlign w:val="center"/>
          </w:tcPr>
          <w:p w14:paraId="6A9CF5AD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Consultation with representatives from school districts (111 districts)</w:t>
            </w:r>
          </w:p>
        </w:tc>
        <w:tc>
          <w:tcPr>
            <w:tcW w:w="2431" w:type="dxa"/>
            <w:tcBorders>
              <w:top w:val="nil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89CDFC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$16,650</w:t>
            </w:r>
          </w:p>
        </w:tc>
      </w:tr>
      <w:tr w:rsidR="00E97AB5" w:rsidRPr="004263CA" w14:paraId="3CEED062" w14:textId="77777777" w:rsidTr="00E97AB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vAlign w:val="center"/>
          </w:tcPr>
          <w:p w14:paraId="47DA04E0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Food supply charges (per 100 students, per month)</w:t>
            </w:r>
          </w:p>
        </w:tc>
        <w:tc>
          <w:tcPr>
            <w:tcW w:w="2431" w:type="dxa"/>
            <w:tcBorders>
              <w:top w:val="nil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F9F313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$50 / per 100 students</w:t>
            </w:r>
          </w:p>
        </w:tc>
      </w:tr>
      <w:tr w:rsidR="00E97AB5" w:rsidRPr="004263CA" w14:paraId="5D019C62" w14:textId="77777777" w:rsidTr="00E97AB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vAlign w:val="center"/>
          </w:tcPr>
          <w:p w14:paraId="30BD0716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Ongoing project management costs (two years)</w:t>
            </w:r>
          </w:p>
        </w:tc>
        <w:tc>
          <w:tcPr>
            <w:tcW w:w="2431" w:type="dxa"/>
            <w:tcBorders>
              <w:top w:val="nil"/>
              <w:left w:val="single" w:sz="4" w:space="0" w:color="00B050"/>
              <w:bottom w:val="nil"/>
              <w:right w:val="single" w:sz="4" w:space="0" w:color="00B05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C59568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$95,730</w:t>
            </w:r>
          </w:p>
        </w:tc>
      </w:tr>
      <w:tr w:rsidR="00E97AB5" w:rsidRPr="004263CA" w14:paraId="0D0B768B" w14:textId="77777777" w:rsidTr="00E97AB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14:paraId="21D94122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Post program implementation report</w:t>
            </w:r>
          </w:p>
        </w:tc>
        <w:tc>
          <w:tcPr>
            <w:tcW w:w="2431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6A46D8D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$20,000</w:t>
            </w:r>
          </w:p>
        </w:tc>
      </w:tr>
    </w:tbl>
    <w:p w14:paraId="0BCF6E71" w14:textId="77777777" w:rsidR="00E97AB5" w:rsidRPr="004263CA" w:rsidRDefault="00E97AB5">
      <w:pPr>
        <w:rPr>
          <w:rFonts w:ascii="Arial" w:hAnsi="Arial" w:cs="Arial"/>
        </w:rPr>
      </w:pPr>
      <w:r w:rsidRPr="004263CA">
        <w:rPr>
          <w:rFonts w:ascii="Arial" w:hAnsi="Arial" w:cs="Arial"/>
        </w:rPr>
        <w:br w:type="page"/>
      </w:r>
    </w:p>
    <w:tbl>
      <w:tblPr>
        <w:tblW w:w="10085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232"/>
        <w:gridCol w:w="4948"/>
        <w:gridCol w:w="1905"/>
      </w:tblGrid>
      <w:tr w:rsidR="00E97AB5" w:rsidRPr="004263CA" w14:paraId="374CCEAE" w14:textId="77777777" w:rsidTr="00E97AB5">
        <w:trPr>
          <w:trHeight w:val="756"/>
          <w:jc w:val="center"/>
        </w:trPr>
        <w:tc>
          <w:tcPr>
            <w:tcW w:w="3232" w:type="dxa"/>
            <w:shd w:val="clear" w:color="auto" w:fill="auto"/>
            <w:tcMar>
              <w:top w:w="0" w:type="dxa"/>
            </w:tcMar>
          </w:tcPr>
          <w:p w14:paraId="2FCCA484" w14:textId="77777777" w:rsidR="00E97AB5" w:rsidRPr="004263CA" w:rsidRDefault="00E97AB5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E1B596E" wp14:editId="1A4284E4">
                  <wp:extent cx="1440000" cy="1440000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3" w:type="dxa"/>
            <w:gridSpan w:val="2"/>
            <w:shd w:val="clear" w:color="auto" w:fill="auto"/>
            <w:vAlign w:val="center"/>
          </w:tcPr>
          <w:p w14:paraId="58D03005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Quote for Department of Social Affairs </w:t>
            </w:r>
          </w:p>
          <w:p w14:paraId="45CF2860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auto"/>
                <w:sz w:val="20"/>
                <w:szCs w:val="20"/>
              </w:rPr>
              <w:t>School Canteen Initiative</w:t>
            </w:r>
          </w:p>
        </w:tc>
      </w:tr>
      <w:tr w:rsidR="00E97AB5" w:rsidRPr="004263CA" w14:paraId="51D6B624" w14:textId="77777777" w:rsidTr="00E97AB5">
        <w:trPr>
          <w:trHeight w:val="288"/>
          <w:jc w:val="center"/>
        </w:trPr>
        <w:tc>
          <w:tcPr>
            <w:tcW w:w="8180" w:type="dxa"/>
            <w:gridSpan w:val="2"/>
            <w:shd w:val="clear" w:color="auto" w:fill="auto"/>
            <w:tcMar>
              <w:top w:w="0" w:type="dxa"/>
            </w:tcMar>
          </w:tcPr>
          <w:p w14:paraId="18A1C0F4" w14:textId="77777777" w:rsidR="00E97AB5" w:rsidRPr="004263CA" w:rsidRDefault="00E97AB5" w:rsidP="00416EF5">
            <w:pPr>
              <w:pStyle w:val="slogan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905" w:type="dxa"/>
            <w:shd w:val="clear" w:color="auto" w:fill="auto"/>
          </w:tcPr>
          <w:p w14:paraId="10741F05" w14:textId="77777777" w:rsidR="00E97AB5" w:rsidRPr="004263CA" w:rsidRDefault="00E97AB5" w:rsidP="00416EF5">
            <w:pPr>
              <w:pStyle w:val="DateandNumb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35166D2D" w14:textId="77777777" w:rsidR="00E97AB5" w:rsidRPr="004263CA" w:rsidRDefault="00E97AB5" w:rsidP="00E97AB5">
      <w:pPr>
        <w:rPr>
          <w:rFonts w:ascii="Arial" w:hAnsi="Arial" w:cs="Arial"/>
        </w:rPr>
      </w:pPr>
    </w:p>
    <w:tbl>
      <w:tblPr>
        <w:tblW w:w="10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654"/>
        <w:gridCol w:w="2431"/>
      </w:tblGrid>
      <w:tr w:rsidR="00E97AB5" w:rsidRPr="004263CA" w14:paraId="3D95A031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C00000"/>
            <w:vAlign w:val="center"/>
          </w:tcPr>
          <w:p w14:paraId="386738FB" w14:textId="77777777" w:rsidR="00E97AB5" w:rsidRPr="004263CA" w:rsidRDefault="00E97AB5" w:rsidP="00416EF5">
            <w:pPr>
              <w:pStyle w:val="ColumnHeadings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Item</w:t>
            </w:r>
          </w:p>
        </w:tc>
        <w:tc>
          <w:tcPr>
            <w:tcW w:w="243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C00000"/>
            <w:vAlign w:val="center"/>
          </w:tcPr>
          <w:p w14:paraId="6B01C2A8" w14:textId="77777777" w:rsidR="00E97AB5" w:rsidRPr="004263CA" w:rsidRDefault="00E97AB5" w:rsidP="00416EF5">
            <w:pPr>
              <w:pStyle w:val="ColumnHeadings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Line Total</w:t>
            </w:r>
          </w:p>
        </w:tc>
      </w:tr>
      <w:tr w:rsidR="00E97AB5" w:rsidRPr="004263CA" w14:paraId="5375569A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single" w:sz="4" w:space="0" w:color="C00000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vAlign w:val="center"/>
          </w:tcPr>
          <w:p w14:paraId="302F46B4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Initial project scope development and consultation with DSA – 3 days</w:t>
            </w:r>
          </w:p>
        </w:tc>
        <w:tc>
          <w:tcPr>
            <w:tcW w:w="2431" w:type="dxa"/>
            <w:tcBorders>
              <w:top w:val="single" w:sz="4" w:space="0" w:color="C00000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B82522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$1,625 / per day</w:t>
            </w:r>
          </w:p>
        </w:tc>
      </w:tr>
      <w:tr w:rsidR="00E97AB5" w:rsidRPr="004263CA" w14:paraId="1044D17F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vAlign w:val="center"/>
          </w:tcPr>
          <w:p w14:paraId="57883633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Consultation with representatives from NSW school regions (10 regions)</w:t>
            </w:r>
          </w:p>
        </w:tc>
        <w:tc>
          <w:tcPr>
            <w:tcW w:w="2431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941DB8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$2,650.00 per region</w:t>
            </w:r>
          </w:p>
        </w:tc>
      </w:tr>
      <w:tr w:rsidR="00E97AB5" w:rsidRPr="004263CA" w14:paraId="01B86E16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vAlign w:val="center"/>
          </w:tcPr>
          <w:p w14:paraId="3B25AAB6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Food supply charges (per student, per month)</w:t>
            </w:r>
          </w:p>
        </w:tc>
        <w:tc>
          <w:tcPr>
            <w:tcW w:w="2431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12DD16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$0.12 / per student</w:t>
            </w:r>
          </w:p>
        </w:tc>
      </w:tr>
      <w:tr w:rsidR="00E97AB5" w:rsidRPr="004263CA" w14:paraId="29F1C2BD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vAlign w:val="center"/>
          </w:tcPr>
          <w:p w14:paraId="1B63F459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Ongoing project management costs</w:t>
            </w:r>
          </w:p>
        </w:tc>
        <w:tc>
          <w:tcPr>
            <w:tcW w:w="2431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A1B035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$23,596 per 6 months</w:t>
            </w:r>
          </w:p>
        </w:tc>
      </w:tr>
      <w:tr w:rsidR="00E97AB5" w:rsidRPr="004263CA" w14:paraId="274097C1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vAlign w:val="center"/>
          </w:tcPr>
          <w:p w14:paraId="3AC88C33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Post program summary report</w:t>
            </w:r>
          </w:p>
        </w:tc>
        <w:tc>
          <w:tcPr>
            <w:tcW w:w="2431" w:type="dxa"/>
            <w:tcBorders>
              <w:top w:val="nil"/>
              <w:left w:val="single" w:sz="4" w:space="0" w:color="C00000"/>
              <w:bottom w:val="nil"/>
              <w:right w:val="single" w:sz="4" w:space="0" w:color="C0000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B75B91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$10,000</w:t>
            </w:r>
          </w:p>
        </w:tc>
      </w:tr>
      <w:tr w:rsidR="00E97AB5" w:rsidRPr="004263CA" w14:paraId="0A2E5D59" w14:textId="77777777" w:rsidTr="00416EF5">
        <w:trPr>
          <w:cantSplit/>
          <w:trHeight w:val="216"/>
          <w:jc w:val="center"/>
        </w:trPr>
        <w:tc>
          <w:tcPr>
            <w:tcW w:w="7654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vAlign w:val="center"/>
          </w:tcPr>
          <w:p w14:paraId="740A84ED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School admin charge (per year for 3136 schools)</w:t>
            </w:r>
          </w:p>
        </w:tc>
        <w:tc>
          <w:tcPr>
            <w:tcW w:w="2431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9A72AE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$15.00 / per school</w:t>
            </w:r>
          </w:p>
        </w:tc>
      </w:tr>
    </w:tbl>
    <w:p w14:paraId="2FBFD488" w14:textId="77777777" w:rsidR="00E97AB5" w:rsidRPr="004263CA" w:rsidRDefault="00E97AB5">
      <w:pPr>
        <w:rPr>
          <w:rFonts w:ascii="Arial" w:hAnsi="Arial" w:cs="Arial"/>
        </w:rPr>
      </w:pPr>
      <w:r w:rsidRPr="004263CA">
        <w:rPr>
          <w:rFonts w:ascii="Arial" w:hAnsi="Arial" w:cs="Arial"/>
        </w:rPr>
        <w:br w:type="page"/>
      </w:r>
    </w:p>
    <w:tbl>
      <w:tblPr>
        <w:tblW w:w="10085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232"/>
        <w:gridCol w:w="4948"/>
        <w:gridCol w:w="1905"/>
      </w:tblGrid>
      <w:tr w:rsidR="00E97AB5" w:rsidRPr="004263CA" w14:paraId="0B940C2F" w14:textId="77777777" w:rsidTr="00E97AB5">
        <w:trPr>
          <w:trHeight w:val="756"/>
          <w:jc w:val="center"/>
        </w:trPr>
        <w:tc>
          <w:tcPr>
            <w:tcW w:w="3232" w:type="dxa"/>
            <w:shd w:val="clear" w:color="auto" w:fill="auto"/>
            <w:tcMar>
              <w:top w:w="0" w:type="dxa"/>
            </w:tcMar>
          </w:tcPr>
          <w:p w14:paraId="6D493DE5" w14:textId="77777777" w:rsidR="00E97AB5" w:rsidRPr="004263CA" w:rsidRDefault="00E97AB5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4F0E497" wp14:editId="287E2C74">
                  <wp:extent cx="1440000" cy="1440000"/>
                  <wp:effectExtent l="0" t="0" r="825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3" w:type="dxa"/>
            <w:gridSpan w:val="2"/>
            <w:shd w:val="clear" w:color="auto" w:fill="auto"/>
            <w:vAlign w:val="center"/>
          </w:tcPr>
          <w:p w14:paraId="2DD867E3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Quote for Department of Social Affairs </w:t>
            </w:r>
          </w:p>
          <w:p w14:paraId="6216464E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School Canteen Initiative</w:t>
            </w:r>
          </w:p>
        </w:tc>
      </w:tr>
      <w:tr w:rsidR="00E97AB5" w:rsidRPr="004263CA" w14:paraId="43A2E29E" w14:textId="77777777" w:rsidTr="00E97AB5">
        <w:trPr>
          <w:trHeight w:val="288"/>
          <w:jc w:val="center"/>
        </w:trPr>
        <w:tc>
          <w:tcPr>
            <w:tcW w:w="8180" w:type="dxa"/>
            <w:gridSpan w:val="2"/>
            <w:shd w:val="clear" w:color="auto" w:fill="auto"/>
            <w:tcMar>
              <w:top w:w="0" w:type="dxa"/>
            </w:tcMar>
          </w:tcPr>
          <w:p w14:paraId="49A4257D" w14:textId="77777777" w:rsidR="00E97AB5" w:rsidRPr="004263CA" w:rsidRDefault="00E97AB5" w:rsidP="00416EF5">
            <w:pPr>
              <w:pStyle w:val="slogan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905" w:type="dxa"/>
            <w:shd w:val="clear" w:color="auto" w:fill="auto"/>
          </w:tcPr>
          <w:p w14:paraId="393F1203" w14:textId="77777777" w:rsidR="00E97AB5" w:rsidRPr="004263CA" w:rsidRDefault="00E97AB5" w:rsidP="00416EF5">
            <w:pPr>
              <w:pStyle w:val="DateandNumb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5ADCA5F5" w14:textId="77777777" w:rsidR="00E97AB5" w:rsidRPr="004263CA" w:rsidRDefault="00E97AB5" w:rsidP="00E97AB5">
      <w:pPr>
        <w:rPr>
          <w:rFonts w:ascii="Arial" w:hAnsi="Arial" w:cs="Aria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075"/>
        <w:gridCol w:w="2005"/>
      </w:tblGrid>
      <w:tr w:rsidR="00E97AB5" w:rsidRPr="004263CA" w14:paraId="0B82C692" w14:textId="77777777" w:rsidTr="00416EF5">
        <w:trPr>
          <w:cantSplit/>
          <w:trHeight w:val="216"/>
          <w:jc w:val="center"/>
        </w:trPr>
        <w:tc>
          <w:tcPr>
            <w:tcW w:w="8075" w:type="dxa"/>
            <w:tcBorders>
              <w:top w:val="single" w:sz="4" w:space="0" w:color="3D3D33"/>
              <w:left w:val="single" w:sz="4" w:space="0" w:color="3D3D33"/>
              <w:bottom w:val="single" w:sz="4" w:space="0" w:color="3D3D33"/>
              <w:right w:val="single" w:sz="4" w:space="0" w:color="3D3D33"/>
            </w:tcBorders>
            <w:shd w:val="clear" w:color="auto" w:fill="3D3D33"/>
            <w:vAlign w:val="center"/>
          </w:tcPr>
          <w:p w14:paraId="5DD78AAF" w14:textId="77777777" w:rsidR="00E97AB5" w:rsidRPr="004263CA" w:rsidRDefault="00E97AB5" w:rsidP="00416EF5">
            <w:pPr>
              <w:pStyle w:val="ColumnHeadings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Item</w:t>
            </w:r>
          </w:p>
        </w:tc>
        <w:tc>
          <w:tcPr>
            <w:tcW w:w="2005" w:type="dxa"/>
            <w:tcBorders>
              <w:top w:val="single" w:sz="4" w:space="0" w:color="3D3D33"/>
              <w:left w:val="single" w:sz="4" w:space="0" w:color="3D3D33"/>
              <w:bottom w:val="single" w:sz="4" w:space="0" w:color="3D3D33"/>
              <w:right w:val="single" w:sz="4" w:space="0" w:color="3D3D33"/>
            </w:tcBorders>
            <w:shd w:val="clear" w:color="auto" w:fill="3D3D33"/>
            <w:vAlign w:val="center"/>
          </w:tcPr>
          <w:p w14:paraId="30F03DE2" w14:textId="77777777" w:rsidR="00E97AB5" w:rsidRPr="004263CA" w:rsidRDefault="00E97AB5" w:rsidP="00416EF5">
            <w:pPr>
              <w:pStyle w:val="ColumnHeadings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Line Total</w:t>
            </w:r>
          </w:p>
        </w:tc>
      </w:tr>
      <w:tr w:rsidR="00E97AB5" w:rsidRPr="004263CA" w14:paraId="792CA0EE" w14:textId="77777777" w:rsidTr="00416EF5">
        <w:trPr>
          <w:cantSplit/>
          <w:trHeight w:val="216"/>
          <w:jc w:val="center"/>
        </w:trPr>
        <w:tc>
          <w:tcPr>
            <w:tcW w:w="8075" w:type="dxa"/>
            <w:tcBorders>
              <w:top w:val="single" w:sz="4" w:space="0" w:color="3D3D33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33087CBF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Initial project scope development and consultation with DSA – 3 days</w:t>
            </w:r>
          </w:p>
        </w:tc>
        <w:tc>
          <w:tcPr>
            <w:tcW w:w="2005" w:type="dxa"/>
            <w:tcBorders>
              <w:top w:val="single" w:sz="4" w:space="0" w:color="3D3D33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7A67D95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$1,500 / per day</w:t>
            </w:r>
          </w:p>
        </w:tc>
      </w:tr>
      <w:tr w:rsidR="00E97AB5" w:rsidRPr="004263CA" w14:paraId="4F0E7948" w14:textId="77777777" w:rsidTr="00416EF5">
        <w:trPr>
          <w:cantSplit/>
          <w:trHeight w:val="216"/>
          <w:jc w:val="center"/>
        </w:trPr>
        <w:tc>
          <w:tcPr>
            <w:tcW w:w="8075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4026C891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Consultation with representatives from NSW school regions</w:t>
            </w:r>
          </w:p>
        </w:tc>
        <w:tc>
          <w:tcPr>
            <w:tcW w:w="2005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E93121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$24,520</w:t>
            </w:r>
          </w:p>
        </w:tc>
      </w:tr>
      <w:tr w:rsidR="00E97AB5" w:rsidRPr="004263CA" w14:paraId="4317F260" w14:textId="77777777" w:rsidTr="00416EF5">
        <w:trPr>
          <w:cantSplit/>
          <w:trHeight w:val="216"/>
          <w:jc w:val="center"/>
        </w:trPr>
        <w:tc>
          <w:tcPr>
            <w:tcW w:w="8075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794FA521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Food supply charges (costs for 2 years)</w:t>
            </w:r>
          </w:p>
        </w:tc>
        <w:tc>
          <w:tcPr>
            <w:tcW w:w="2005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F7EEB5B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$1,920,000</w:t>
            </w:r>
          </w:p>
        </w:tc>
      </w:tr>
      <w:tr w:rsidR="00E97AB5" w:rsidRPr="004263CA" w14:paraId="1BB69DD1" w14:textId="77777777" w:rsidTr="00416EF5">
        <w:trPr>
          <w:cantSplit/>
          <w:trHeight w:val="216"/>
          <w:jc w:val="center"/>
        </w:trPr>
        <w:tc>
          <w:tcPr>
            <w:tcW w:w="8075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08BA3182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Ongoing project management costs</w:t>
            </w:r>
          </w:p>
        </w:tc>
        <w:tc>
          <w:tcPr>
            <w:tcW w:w="2005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A09F987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$87,110</w:t>
            </w:r>
          </w:p>
        </w:tc>
      </w:tr>
      <w:tr w:rsidR="00E97AB5" w:rsidRPr="004263CA" w14:paraId="2707D2F4" w14:textId="77777777" w:rsidTr="00416EF5">
        <w:trPr>
          <w:cantSplit/>
          <w:trHeight w:val="216"/>
          <w:jc w:val="center"/>
        </w:trPr>
        <w:tc>
          <w:tcPr>
            <w:tcW w:w="8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125F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Post program summary report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BAB03C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$12,000</w:t>
            </w:r>
          </w:p>
        </w:tc>
      </w:tr>
    </w:tbl>
    <w:p w14:paraId="7234965B" w14:textId="77777777" w:rsidR="00E97AB5" w:rsidRPr="004263CA" w:rsidRDefault="00E97AB5" w:rsidP="00E97AB5">
      <w:pPr>
        <w:rPr>
          <w:rFonts w:ascii="Arial" w:hAnsi="Arial" w:cs="Arial"/>
          <w:color w:val="ED7D31" w:themeColor="accent2"/>
        </w:rPr>
      </w:pPr>
      <w:r w:rsidRPr="004263CA">
        <w:rPr>
          <w:rFonts w:ascii="Arial" w:hAnsi="Arial" w:cs="Arial"/>
        </w:rPr>
        <w:br w:type="page"/>
      </w:r>
    </w:p>
    <w:tbl>
      <w:tblPr>
        <w:tblW w:w="10085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232"/>
        <w:gridCol w:w="4948"/>
        <w:gridCol w:w="1905"/>
      </w:tblGrid>
      <w:tr w:rsidR="00E97AB5" w:rsidRPr="004263CA" w14:paraId="02B64E7E" w14:textId="77777777" w:rsidTr="00416EF5">
        <w:trPr>
          <w:trHeight w:val="756"/>
          <w:jc w:val="center"/>
        </w:trPr>
        <w:tc>
          <w:tcPr>
            <w:tcW w:w="3232" w:type="dxa"/>
            <w:shd w:val="clear" w:color="auto" w:fill="auto"/>
            <w:tcMar>
              <w:top w:w="0" w:type="dxa"/>
            </w:tcMar>
          </w:tcPr>
          <w:p w14:paraId="66791858" w14:textId="77777777" w:rsidR="00E97AB5" w:rsidRPr="004263CA" w:rsidRDefault="00E97AB5" w:rsidP="00416EF5">
            <w:pPr>
              <w:rPr>
                <w:rFonts w:ascii="Arial" w:hAnsi="Arial" w:cs="Arial"/>
              </w:rPr>
            </w:pPr>
          </w:p>
          <w:p w14:paraId="4EA7C867" w14:textId="77777777" w:rsidR="00E97AB5" w:rsidRPr="004263CA" w:rsidRDefault="00E97AB5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  <w:noProof/>
              </w:rPr>
              <w:drawing>
                <wp:inline distT="0" distB="0" distL="0" distR="0" wp14:anchorId="0B7C2F71" wp14:editId="3634B899">
                  <wp:extent cx="1440000" cy="144000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3" w:type="dxa"/>
            <w:gridSpan w:val="2"/>
            <w:shd w:val="clear" w:color="auto" w:fill="auto"/>
            <w:vAlign w:val="center"/>
          </w:tcPr>
          <w:p w14:paraId="15BFE87E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b/>
                <w:color w:val="833C0B" w:themeColor="accent2" w:themeShade="80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833C0B" w:themeColor="accent2" w:themeShade="80"/>
                <w:sz w:val="20"/>
                <w:szCs w:val="20"/>
              </w:rPr>
              <w:t xml:space="preserve">Quote for Department of Social Affairs </w:t>
            </w:r>
          </w:p>
          <w:p w14:paraId="7E46F1C7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833C0B" w:themeColor="accent2" w:themeShade="80"/>
                <w:sz w:val="20"/>
                <w:szCs w:val="20"/>
              </w:rPr>
              <w:t>School Canteen Initiative</w:t>
            </w:r>
          </w:p>
        </w:tc>
      </w:tr>
      <w:tr w:rsidR="00E97AB5" w:rsidRPr="004263CA" w14:paraId="1B5A4A0F" w14:textId="77777777" w:rsidTr="00416EF5">
        <w:trPr>
          <w:trHeight w:val="288"/>
          <w:jc w:val="center"/>
        </w:trPr>
        <w:tc>
          <w:tcPr>
            <w:tcW w:w="8180" w:type="dxa"/>
            <w:gridSpan w:val="2"/>
            <w:shd w:val="clear" w:color="auto" w:fill="auto"/>
            <w:tcMar>
              <w:top w:w="0" w:type="dxa"/>
            </w:tcMar>
          </w:tcPr>
          <w:p w14:paraId="26EDDA2B" w14:textId="77777777" w:rsidR="00E97AB5" w:rsidRPr="004263CA" w:rsidRDefault="00E97AB5" w:rsidP="00416EF5">
            <w:pPr>
              <w:pStyle w:val="slogan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905" w:type="dxa"/>
            <w:shd w:val="clear" w:color="auto" w:fill="auto"/>
          </w:tcPr>
          <w:p w14:paraId="0DD7656A" w14:textId="77777777" w:rsidR="00E97AB5" w:rsidRPr="004263CA" w:rsidRDefault="00E97AB5" w:rsidP="00416EF5">
            <w:pPr>
              <w:pStyle w:val="DateandNumb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71D7DDEA" w14:textId="77777777" w:rsidR="00E97AB5" w:rsidRPr="004263CA" w:rsidRDefault="00E97AB5" w:rsidP="00E97AB5">
      <w:pPr>
        <w:rPr>
          <w:rFonts w:ascii="Arial" w:hAnsi="Arial" w:cs="Arial"/>
        </w:rPr>
      </w:pPr>
    </w:p>
    <w:tbl>
      <w:tblPr>
        <w:tblW w:w="10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508"/>
        <w:gridCol w:w="2577"/>
      </w:tblGrid>
      <w:tr w:rsidR="00E97AB5" w:rsidRPr="004263CA" w14:paraId="54DFE44D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single" w:sz="4" w:space="0" w:color="3D3D33"/>
              <w:left w:val="single" w:sz="4" w:space="0" w:color="3D3D33"/>
              <w:bottom w:val="single" w:sz="4" w:space="0" w:color="3D3D33"/>
              <w:right w:val="single" w:sz="4" w:space="0" w:color="3D3D33"/>
            </w:tcBorders>
            <w:shd w:val="clear" w:color="auto" w:fill="833C0B" w:themeFill="accent2" w:themeFillShade="80"/>
            <w:vAlign w:val="center"/>
          </w:tcPr>
          <w:p w14:paraId="01694A41" w14:textId="77777777" w:rsidR="00E97AB5" w:rsidRPr="004263CA" w:rsidRDefault="00E97AB5" w:rsidP="00416EF5">
            <w:pPr>
              <w:pStyle w:val="ColumnHeadings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Item</w:t>
            </w:r>
          </w:p>
        </w:tc>
        <w:tc>
          <w:tcPr>
            <w:tcW w:w="2577" w:type="dxa"/>
            <w:tcBorders>
              <w:top w:val="single" w:sz="4" w:space="0" w:color="3D3D33"/>
              <w:left w:val="single" w:sz="4" w:space="0" w:color="3D3D33"/>
              <w:bottom w:val="single" w:sz="4" w:space="0" w:color="3D3D33"/>
              <w:right w:val="single" w:sz="4" w:space="0" w:color="3D3D33"/>
            </w:tcBorders>
            <w:shd w:val="clear" w:color="auto" w:fill="833C0B" w:themeFill="accent2" w:themeFillShade="80"/>
            <w:vAlign w:val="center"/>
          </w:tcPr>
          <w:p w14:paraId="3F5256FC" w14:textId="77777777" w:rsidR="00E97AB5" w:rsidRPr="004263CA" w:rsidRDefault="00E97AB5" w:rsidP="00416EF5">
            <w:pPr>
              <w:pStyle w:val="ColumnHeadings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Line Total</w:t>
            </w:r>
          </w:p>
        </w:tc>
      </w:tr>
      <w:tr w:rsidR="00E97AB5" w:rsidRPr="004263CA" w14:paraId="49196DEF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single" w:sz="4" w:space="0" w:color="3D3D33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2C4652B6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Initial project scope development and consultation with DSA – 3 days</w:t>
            </w:r>
          </w:p>
        </w:tc>
        <w:tc>
          <w:tcPr>
            <w:tcW w:w="2577" w:type="dxa"/>
            <w:tcBorders>
              <w:top w:val="single" w:sz="4" w:space="0" w:color="3D3D33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DFE9CF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$4,275</w:t>
            </w:r>
          </w:p>
        </w:tc>
      </w:tr>
      <w:tr w:rsidR="00E97AB5" w:rsidRPr="004263CA" w14:paraId="32223421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6F9B4B74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Consultation with representatives from NSW school districts (111 districts)</w:t>
            </w:r>
          </w:p>
        </w:tc>
        <w:tc>
          <w:tcPr>
            <w:tcW w:w="2577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AA94FB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$15,096</w:t>
            </w:r>
          </w:p>
        </w:tc>
      </w:tr>
      <w:tr w:rsidR="00E97AB5" w:rsidRPr="004263CA" w14:paraId="4D7A4010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6536B2BF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Food supply charges</w:t>
            </w:r>
          </w:p>
        </w:tc>
        <w:tc>
          <w:tcPr>
            <w:tcW w:w="2577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E7444A4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$92,000 / per month</w:t>
            </w:r>
          </w:p>
        </w:tc>
      </w:tr>
      <w:tr w:rsidR="00E97AB5" w:rsidRPr="004263CA" w14:paraId="17C89DA0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65F882A6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Ongoing project management costs (2 years)</w:t>
            </w:r>
          </w:p>
        </w:tc>
        <w:tc>
          <w:tcPr>
            <w:tcW w:w="2577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B8F62C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$88,000</w:t>
            </w:r>
          </w:p>
        </w:tc>
      </w:tr>
      <w:tr w:rsidR="00E97AB5" w:rsidRPr="004263CA" w14:paraId="3CA53ADE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53B9FA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Post program summary report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125DCC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$10,000</w:t>
            </w:r>
          </w:p>
        </w:tc>
      </w:tr>
      <w:tr w:rsidR="00E97AB5" w:rsidRPr="004263CA" w14:paraId="239ADC5E" w14:textId="77777777" w:rsidTr="00E97AB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35BC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School admin charge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AA3408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$40,000</w:t>
            </w:r>
          </w:p>
        </w:tc>
      </w:tr>
    </w:tbl>
    <w:p w14:paraId="0704C43D" w14:textId="77777777" w:rsidR="00E97AB5" w:rsidRPr="004263CA" w:rsidRDefault="00E97AB5">
      <w:pPr>
        <w:rPr>
          <w:rFonts w:ascii="Arial" w:hAnsi="Arial" w:cs="Arial"/>
        </w:rPr>
      </w:pPr>
      <w:r w:rsidRPr="004263CA">
        <w:rPr>
          <w:rFonts w:ascii="Arial" w:hAnsi="Arial" w:cs="Arial"/>
        </w:rPr>
        <w:br w:type="page"/>
      </w:r>
    </w:p>
    <w:tbl>
      <w:tblPr>
        <w:tblW w:w="10085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232"/>
        <w:gridCol w:w="4948"/>
        <w:gridCol w:w="1905"/>
      </w:tblGrid>
      <w:tr w:rsidR="00E97AB5" w:rsidRPr="004263CA" w14:paraId="50C4035A" w14:textId="77777777" w:rsidTr="00E97AB5">
        <w:trPr>
          <w:trHeight w:val="756"/>
          <w:jc w:val="center"/>
        </w:trPr>
        <w:tc>
          <w:tcPr>
            <w:tcW w:w="3232" w:type="dxa"/>
            <w:shd w:val="clear" w:color="auto" w:fill="auto"/>
            <w:tcMar>
              <w:top w:w="0" w:type="dxa"/>
            </w:tcMar>
          </w:tcPr>
          <w:p w14:paraId="5CE91394" w14:textId="77777777" w:rsidR="00E97AB5" w:rsidRPr="004263CA" w:rsidRDefault="00E97AB5" w:rsidP="00416EF5">
            <w:pPr>
              <w:rPr>
                <w:rFonts w:ascii="Arial" w:hAnsi="Arial" w:cs="Arial"/>
              </w:rPr>
            </w:pPr>
            <w:r w:rsidRPr="004263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F9AA86A" wp14:editId="0B3BB464">
                  <wp:extent cx="1666875" cy="1666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402" cy="166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3" w:type="dxa"/>
            <w:gridSpan w:val="2"/>
            <w:shd w:val="clear" w:color="auto" w:fill="auto"/>
            <w:vAlign w:val="center"/>
          </w:tcPr>
          <w:p w14:paraId="74A0F02D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b/>
                <w:color w:val="1F4E79" w:themeColor="accent5" w:themeShade="80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1F4E79" w:themeColor="accent5" w:themeShade="80"/>
                <w:sz w:val="20"/>
                <w:szCs w:val="20"/>
              </w:rPr>
              <w:t xml:space="preserve">Quote for Department of Social Affairs </w:t>
            </w:r>
          </w:p>
          <w:p w14:paraId="5D2ADF43" w14:textId="77777777" w:rsidR="00E97AB5" w:rsidRPr="004263CA" w:rsidRDefault="00E97AB5" w:rsidP="00E26BE7">
            <w:pPr>
              <w:pStyle w:val="Heading1"/>
              <w:jc w:val="right"/>
              <w:rPr>
                <w:rFonts w:ascii="Arial" w:hAnsi="Arial" w:cs="Arial"/>
                <w:color w:val="1F4E79" w:themeColor="accent5" w:themeShade="80"/>
                <w:sz w:val="20"/>
                <w:szCs w:val="20"/>
              </w:rPr>
            </w:pPr>
            <w:r w:rsidRPr="004263CA">
              <w:rPr>
                <w:rFonts w:ascii="Arial" w:hAnsi="Arial" w:cs="Arial"/>
                <w:b/>
                <w:color w:val="1F4E79" w:themeColor="accent5" w:themeShade="80"/>
                <w:sz w:val="20"/>
                <w:szCs w:val="20"/>
              </w:rPr>
              <w:t>School Canteen Initiative</w:t>
            </w:r>
          </w:p>
        </w:tc>
      </w:tr>
      <w:tr w:rsidR="00E97AB5" w:rsidRPr="004263CA" w14:paraId="019C7BBE" w14:textId="77777777" w:rsidTr="00E97AB5">
        <w:trPr>
          <w:trHeight w:val="288"/>
          <w:jc w:val="center"/>
        </w:trPr>
        <w:tc>
          <w:tcPr>
            <w:tcW w:w="8180" w:type="dxa"/>
            <w:gridSpan w:val="2"/>
            <w:shd w:val="clear" w:color="auto" w:fill="auto"/>
            <w:tcMar>
              <w:top w:w="0" w:type="dxa"/>
            </w:tcMar>
          </w:tcPr>
          <w:p w14:paraId="0AC170C3" w14:textId="77777777" w:rsidR="00E97AB5" w:rsidRPr="004263CA" w:rsidRDefault="00E97AB5" w:rsidP="00416EF5">
            <w:pPr>
              <w:pStyle w:val="slogan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905" w:type="dxa"/>
            <w:shd w:val="clear" w:color="auto" w:fill="auto"/>
          </w:tcPr>
          <w:p w14:paraId="3A0F8CE2" w14:textId="77777777" w:rsidR="00E97AB5" w:rsidRPr="004263CA" w:rsidRDefault="00E97AB5" w:rsidP="00416EF5">
            <w:pPr>
              <w:pStyle w:val="DateandNumb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6B43DFFE" w14:textId="77777777" w:rsidR="00E97AB5" w:rsidRPr="004263CA" w:rsidRDefault="00E97AB5" w:rsidP="00E97AB5">
      <w:pPr>
        <w:rPr>
          <w:rFonts w:ascii="Arial" w:hAnsi="Arial" w:cs="Aria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508"/>
        <w:gridCol w:w="2572"/>
      </w:tblGrid>
      <w:tr w:rsidR="00E97AB5" w:rsidRPr="004263CA" w14:paraId="2419FD5A" w14:textId="77777777" w:rsidTr="00416EF5">
        <w:trPr>
          <w:cantSplit/>
          <w:trHeight w:val="216"/>
          <w:jc w:val="center"/>
        </w:trPr>
        <w:tc>
          <w:tcPr>
            <w:tcW w:w="7508" w:type="dxa"/>
            <w:tcBorders>
              <w:top w:val="single" w:sz="4" w:space="0" w:color="3D3D33"/>
              <w:left w:val="single" w:sz="4" w:space="0" w:color="3D3D33"/>
              <w:bottom w:val="single" w:sz="4" w:space="0" w:color="3D3D33"/>
              <w:right w:val="single" w:sz="4" w:space="0" w:color="3D3D33"/>
            </w:tcBorders>
            <w:shd w:val="clear" w:color="auto" w:fill="1F4E79" w:themeFill="accent5" w:themeFillShade="80"/>
            <w:vAlign w:val="center"/>
          </w:tcPr>
          <w:p w14:paraId="25F5076A" w14:textId="77777777" w:rsidR="00E97AB5" w:rsidRPr="004263CA" w:rsidRDefault="00E97AB5" w:rsidP="00416EF5">
            <w:pPr>
              <w:pStyle w:val="ColumnHeadings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Item</w:t>
            </w:r>
          </w:p>
        </w:tc>
        <w:tc>
          <w:tcPr>
            <w:tcW w:w="2572" w:type="dxa"/>
            <w:tcBorders>
              <w:top w:val="single" w:sz="4" w:space="0" w:color="3D3D33"/>
              <w:left w:val="single" w:sz="4" w:space="0" w:color="3D3D33"/>
              <w:bottom w:val="single" w:sz="4" w:space="0" w:color="3D3D33"/>
              <w:right w:val="single" w:sz="4" w:space="0" w:color="3D3D33"/>
            </w:tcBorders>
            <w:shd w:val="clear" w:color="auto" w:fill="1F4E79" w:themeFill="accent5" w:themeFillShade="80"/>
            <w:vAlign w:val="center"/>
          </w:tcPr>
          <w:p w14:paraId="442A415A" w14:textId="77777777" w:rsidR="00E97AB5" w:rsidRPr="004263CA" w:rsidRDefault="00E97AB5" w:rsidP="00416EF5">
            <w:pPr>
              <w:pStyle w:val="ColumnHeadings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AU"/>
              </w:rPr>
              <w:t>Line Total</w:t>
            </w:r>
          </w:p>
        </w:tc>
      </w:tr>
      <w:tr w:rsidR="00E97AB5" w:rsidRPr="004263CA" w14:paraId="26EA0FD7" w14:textId="77777777" w:rsidTr="00416EF5">
        <w:trPr>
          <w:cantSplit/>
          <w:trHeight w:val="216"/>
          <w:jc w:val="center"/>
        </w:trPr>
        <w:tc>
          <w:tcPr>
            <w:tcW w:w="7508" w:type="dxa"/>
            <w:tcBorders>
              <w:top w:val="single" w:sz="4" w:space="0" w:color="3D3D33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14192F81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Initial project scope development and consultation with DSA – 3 days</w:t>
            </w:r>
          </w:p>
        </w:tc>
        <w:tc>
          <w:tcPr>
            <w:tcW w:w="2572" w:type="dxa"/>
            <w:tcBorders>
              <w:top w:val="single" w:sz="4" w:space="0" w:color="3D3D33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40181E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$5,130</w:t>
            </w:r>
          </w:p>
        </w:tc>
      </w:tr>
      <w:tr w:rsidR="00E97AB5" w:rsidRPr="004263CA" w14:paraId="760674EE" w14:textId="77777777" w:rsidTr="00416EF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7C6E75E1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Consultation with representatives from NSW school districts (111 districts)</w:t>
            </w:r>
          </w:p>
        </w:tc>
        <w:tc>
          <w:tcPr>
            <w:tcW w:w="2572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4AD4395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$148 per district</w:t>
            </w:r>
          </w:p>
        </w:tc>
      </w:tr>
      <w:tr w:rsidR="00E97AB5" w:rsidRPr="004263CA" w14:paraId="32CC8921" w14:textId="77777777" w:rsidTr="00416EF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70C0CB70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Food supply charges</w:t>
            </w:r>
          </w:p>
        </w:tc>
        <w:tc>
          <w:tcPr>
            <w:tcW w:w="2572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4986FE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$541,250 per 6 months</w:t>
            </w:r>
          </w:p>
        </w:tc>
      </w:tr>
      <w:tr w:rsidR="00E97AB5" w:rsidRPr="004263CA" w14:paraId="534B33B0" w14:textId="77777777" w:rsidTr="00416EF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vAlign w:val="center"/>
          </w:tcPr>
          <w:p w14:paraId="6BB57C12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Ongoing project management costs (2 years)</w:t>
            </w:r>
          </w:p>
        </w:tc>
        <w:tc>
          <w:tcPr>
            <w:tcW w:w="2572" w:type="dxa"/>
            <w:tcBorders>
              <w:top w:val="nil"/>
              <w:left w:val="single" w:sz="4" w:space="0" w:color="3D3D33"/>
              <w:bottom w:val="nil"/>
              <w:right w:val="single" w:sz="4" w:space="0" w:color="3D3D33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C65AA83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$30 / per school</w:t>
            </w:r>
          </w:p>
        </w:tc>
      </w:tr>
      <w:tr w:rsidR="00E97AB5" w:rsidRPr="004263CA" w14:paraId="5B8CA463" w14:textId="77777777" w:rsidTr="00416EF5">
        <w:trPr>
          <w:cantSplit/>
          <w:trHeight w:val="216"/>
          <w:jc w:val="center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C773" w14:textId="77777777" w:rsidR="00E97AB5" w:rsidRPr="004263CA" w:rsidRDefault="00E97AB5" w:rsidP="00416EF5">
            <w:pPr>
              <w:pStyle w:val="Amount"/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Post program summary report</w:t>
            </w:r>
          </w:p>
        </w:tc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923874" w14:textId="77777777" w:rsidR="00E97AB5" w:rsidRPr="004263CA" w:rsidRDefault="00E97AB5" w:rsidP="00416EF5">
            <w:pPr>
              <w:pStyle w:val="Amount"/>
              <w:spacing w:line="36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263CA">
              <w:rPr>
                <w:rFonts w:ascii="Arial" w:hAnsi="Arial" w:cs="Arial"/>
                <w:sz w:val="20"/>
                <w:szCs w:val="20"/>
                <w:lang w:val="en-AU"/>
              </w:rPr>
              <w:t>$9586</w:t>
            </w:r>
          </w:p>
        </w:tc>
      </w:tr>
    </w:tbl>
    <w:p w14:paraId="3D8B5989" w14:textId="77777777" w:rsidR="00B713CA" w:rsidRPr="004263CA" w:rsidRDefault="004263CA" w:rsidP="00E97AB5">
      <w:pPr>
        <w:rPr>
          <w:rFonts w:ascii="Arial" w:hAnsi="Arial" w:cs="Arial"/>
        </w:rPr>
      </w:pPr>
    </w:p>
    <w:sectPr w:rsidR="00B713CA" w:rsidRPr="0042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604"/>
    <w:multiLevelType w:val="hybridMultilevel"/>
    <w:tmpl w:val="62060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B7"/>
    <w:rsid w:val="00005F5E"/>
    <w:rsid w:val="00184301"/>
    <w:rsid w:val="004263CA"/>
    <w:rsid w:val="00662F46"/>
    <w:rsid w:val="009F5549"/>
    <w:rsid w:val="00B41436"/>
    <w:rsid w:val="00CE6D77"/>
    <w:rsid w:val="00E26BE7"/>
    <w:rsid w:val="00E97AB5"/>
    <w:rsid w:val="00F5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510B"/>
  <w15:chartTrackingRefBased/>
  <w15:docId w15:val="{7611C8ED-4B68-4C1B-A497-2BBFAC4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B7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3B7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53B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5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53B7"/>
    <w:pPr>
      <w:ind w:left="720"/>
      <w:contextualSpacing/>
    </w:pPr>
  </w:style>
  <w:style w:type="paragraph" w:customStyle="1" w:styleId="Amount">
    <w:name w:val="Amount"/>
    <w:basedOn w:val="Normal"/>
    <w:rsid w:val="00E97AB5"/>
    <w:pPr>
      <w:spacing w:after="0" w:line="240" w:lineRule="auto"/>
      <w:jc w:val="right"/>
    </w:pPr>
    <w:rPr>
      <w:rFonts w:eastAsia="Times New Roman" w:cs="Times New Roman"/>
      <w:sz w:val="16"/>
      <w:szCs w:val="24"/>
      <w:lang w:val="en-US"/>
    </w:rPr>
  </w:style>
  <w:style w:type="paragraph" w:customStyle="1" w:styleId="DateandNumber">
    <w:name w:val="Date and Number"/>
    <w:basedOn w:val="Normal"/>
    <w:rsid w:val="00E97AB5"/>
    <w:pPr>
      <w:spacing w:after="0"/>
      <w:jc w:val="right"/>
    </w:pPr>
    <w:rPr>
      <w:rFonts w:eastAsia="Times New Roman" w:cs="Times New Roman"/>
      <w:b/>
      <w:color w:val="808080" w:themeColor="background1" w:themeShade="80"/>
      <w:spacing w:val="4"/>
      <w:sz w:val="16"/>
      <w:szCs w:val="16"/>
      <w:lang w:val="en-US"/>
    </w:rPr>
  </w:style>
  <w:style w:type="paragraph" w:customStyle="1" w:styleId="ColumnHeadings">
    <w:name w:val="Column Headings"/>
    <w:basedOn w:val="Heading2"/>
    <w:autoRedefine/>
    <w:rsid w:val="00E97AB5"/>
    <w:pPr>
      <w:keepNext w:val="0"/>
      <w:keepLines w:val="0"/>
      <w:spacing w:before="20" w:line="240" w:lineRule="auto"/>
    </w:pPr>
    <w:rPr>
      <w:rFonts w:eastAsia="Times New Roman" w:cs="Times New Roman"/>
      <w:b/>
      <w:color w:val="808080" w:themeColor="background1" w:themeShade="80"/>
      <w:sz w:val="16"/>
      <w:szCs w:val="16"/>
      <w:lang w:val="en-US"/>
    </w:rPr>
  </w:style>
  <w:style w:type="paragraph" w:customStyle="1" w:styleId="slogan">
    <w:name w:val="slogan"/>
    <w:basedOn w:val="Normal"/>
    <w:rsid w:val="00E97AB5"/>
    <w:pPr>
      <w:spacing w:after="60" w:line="240" w:lineRule="auto"/>
      <w:outlineLvl w:val="2"/>
    </w:pPr>
    <w:rPr>
      <w:rFonts w:eastAsia="Times New Roman" w:cs="Times New Roman"/>
      <w:b/>
      <w:i/>
      <w:color w:val="808080" w:themeColor="background1" w:themeShade="80"/>
      <w:spacing w:val="4"/>
      <w:sz w:val="16"/>
      <w:szCs w:val="18"/>
      <w:lang w:val="en-US"/>
    </w:rPr>
  </w:style>
  <w:style w:type="paragraph" w:customStyle="1" w:styleId="lowercenteredtext">
    <w:name w:val="lower centered text"/>
    <w:basedOn w:val="Normal"/>
    <w:rsid w:val="00E97AB5"/>
    <w:pPr>
      <w:spacing w:before="520" w:after="0" w:line="240" w:lineRule="auto"/>
      <w:jc w:val="center"/>
    </w:pPr>
    <w:rPr>
      <w:rFonts w:eastAsia="Times New Roman" w:cs="Times New Roman"/>
      <w:color w:val="ED7D31" w:themeColor="accent2"/>
      <w:sz w:val="16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A4301851</value>
    </field>
    <field name="Objective-Title">
      <value order="0">InsideSherpa Case Study Policy - Task 3</value>
    </field>
    <field name="Objective-Description">
      <value order="0"/>
    </field>
    <field name="Objective-CreationStamp">
      <value order="0">2019-05-10T06:53:31Z</value>
    </field>
    <field name="Objective-IsApproved">
      <value order="0">false</value>
    </field>
    <field name="Objective-IsPublished">
      <value order="0">true</value>
    </field>
    <field name="Objective-DatePublished">
      <value order="0">2019-05-15T03:14:36Z</value>
    </field>
    <field name="Objective-ModificationStamp">
      <value order="0">2019-05-15T03:14:36Z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Program:Policy Modules 2019</value>
    </field>
    <field name="Objective-Parent">
      <value order="0">Policy Modules 2019</value>
    </field>
    <field name="Objective-State">
      <value order="0">Published</value>
    </field>
    <field name="Objective-VersionId">
      <value order="0">vA7588044</value>
    </field>
    <field name="Objective-Version">
      <value order="0">2.0</value>
    </field>
    <field name="Objective-VersionNumber">
      <value order="0">2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Finance Services and Innovation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Golding</dc:creator>
  <cp:keywords/>
  <dc:description/>
  <cp:lastModifiedBy>Isabelle Chamberlain</cp:lastModifiedBy>
  <cp:revision>3</cp:revision>
  <dcterms:created xsi:type="dcterms:W3CDTF">2019-07-11T04:47:00Z</dcterms:created>
  <dcterms:modified xsi:type="dcterms:W3CDTF">2019-07-15T08:34:00Z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A4301851</vt:lpwstr>
  </property>
  <property fmtid="{D5CDD505-2E9C-101B-9397-08002B2CF9AE}" pid="4" name="Objective-Title">
    <vt:lpwstr>InsideSherpa Case Study Policy - Task 3</vt:lpwstr>
  </property>
  <property fmtid="{D5CDD505-2E9C-101B-9397-08002B2CF9AE}" pid="5" name="Objective-Description">
    <vt:lpwstr/>
  </property>
  <property fmtid="{D5CDD505-2E9C-101B-9397-08002B2CF9AE}" pid="6" name="Objective-CreationStamp">
    <vt:filetime>2019-05-10T07:12:24Z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2019-05-15T03:14:36Z</vt:filetime>
  </property>
  <property fmtid="{D5CDD505-2E9C-101B-9397-08002B2CF9AE}" pid="10" name="Objective-ModificationStamp">
    <vt:filetime>2019-05-15T03:14:36Z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Program:Policy Modules 2019:</vt:lpwstr>
  </property>
  <property fmtid="{D5CDD505-2E9C-101B-9397-08002B2CF9AE}" pid="13" name="Objective-Parent">
    <vt:lpwstr>Policy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vA7588044</vt:lpwstr>
  </property>
  <property fmtid="{D5CDD505-2E9C-101B-9397-08002B2CF9AE}" pid="16" name="Objective-Version">
    <vt:lpwstr>2.0</vt:lpwstr>
  </property>
  <property fmtid="{D5CDD505-2E9C-101B-9397-08002B2CF9AE}" pid="17" name="Objective-VersionNumber">
    <vt:r8>2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Comment">
    <vt:lpwstr/>
  </property>
  <property fmtid="{D5CDD505-2E9C-101B-9397-08002B2CF9AE}" pid="32" name="Objective-Security Classification [system]">
    <vt:lpwstr>UNCLASSIFIED</vt:lpwstr>
  </property>
  <property fmtid="{D5CDD505-2E9C-101B-9397-08002B2CF9AE}" pid="33" name="Objective-DLM [system]">
    <vt:lpwstr>No Impact</vt:lpwstr>
  </property>
  <property fmtid="{D5CDD505-2E9C-101B-9397-08002B2CF9AE}" pid="34" name="Objective-Vital Record [system]">
    <vt:lpwstr>No</vt:lpwstr>
  </property>
  <property fmtid="{D5CDD505-2E9C-101B-9397-08002B2CF9AE}" pid="35" name="Objective-Current Approver [system]">
    <vt:lpwstr/>
  </property>
  <property fmtid="{D5CDD505-2E9C-101B-9397-08002B2CF9AE}" pid="36" name="Objective-Approval Status [system]">
    <vt:lpwstr/>
  </property>
  <property fmtid="{D5CDD505-2E9C-101B-9397-08002B2CF9AE}" pid="37" name="Objective-Approval History [system]">
    <vt:lpwstr/>
  </property>
  <property fmtid="{D5CDD505-2E9C-101B-9397-08002B2CF9AE}" pid="38" name="Objective-Document Tag(s) [system]">
    <vt:lpwstr/>
  </property>
  <property fmtid="{D5CDD505-2E9C-101B-9397-08002B2CF9AE}" pid="39" name="Objective-Connect Creator [system]">
    <vt:lpwstr/>
  </property>
  <property fmtid="{D5CDD505-2E9C-101B-9397-08002B2CF9AE}" pid="40" name="Objective-Shared By [system]">
    <vt:lpwstr/>
  </property>
</Properties>
</file>