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7B47" w14:textId="397A3151" w:rsidR="001E10F0" w:rsidRDefault="001E10F0" w:rsidP="001E10F0">
      <w:pPr>
        <w:shd w:val="clear" w:color="auto" w:fill="FFFFFF"/>
        <w:spacing w:after="0" w:line="240" w:lineRule="auto"/>
        <w:rPr>
          <w:rStyle w:val="normaltextrun"/>
          <w:rFonts w:ascii="Arial" w:hAnsi="Arial" w:cs="Arial"/>
          <w:color w:val="0070C0"/>
          <w:sz w:val="36"/>
          <w:szCs w:val="36"/>
          <w:shd w:val="clear" w:color="auto" w:fill="FFFFFF"/>
          <w:lang w:val="en"/>
        </w:rPr>
      </w:pPr>
      <w:r>
        <w:rPr>
          <w:rStyle w:val="normaltextrun"/>
          <w:rFonts w:ascii="Arial" w:hAnsi="Arial" w:cs="Arial"/>
          <w:color w:val="0070C0"/>
          <w:sz w:val="36"/>
          <w:szCs w:val="36"/>
          <w:shd w:val="clear" w:color="auto" w:fill="FFFFFF"/>
          <w:lang w:val="en"/>
        </w:rPr>
        <w:t>Internal Project Review</w:t>
      </w:r>
    </w:p>
    <w:p w14:paraId="1FC2B536" w14:textId="0BAEA8B8" w:rsidR="001E10F0" w:rsidRDefault="001E10F0" w:rsidP="001E10F0">
      <w:pPr>
        <w:shd w:val="clear" w:color="auto" w:fill="FFFFFF"/>
        <w:spacing w:after="0" w:line="240" w:lineRule="auto"/>
        <w:rPr>
          <w:rStyle w:val="normaltextrun"/>
          <w:rFonts w:ascii="Arial" w:hAnsi="Arial" w:cs="Arial"/>
          <w:color w:val="0070C0"/>
          <w:sz w:val="36"/>
          <w:szCs w:val="36"/>
          <w:shd w:val="clear" w:color="auto" w:fill="FFFFFF"/>
          <w:lang w:val="e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451"/>
      </w:tblGrid>
      <w:tr w:rsidR="001E10F0" w:rsidRPr="001E10F0" w14:paraId="58981B67" w14:textId="77777777" w:rsidTr="001E10F0">
        <w:trPr>
          <w:trHeight w:val="300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  <w:hideMark/>
          </w:tcPr>
          <w:p w14:paraId="3523D2D0" w14:textId="3B204A80" w:rsidR="001E10F0" w:rsidRPr="001E10F0" w:rsidRDefault="001E10F0" w:rsidP="001E10F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404040"/>
                <w:sz w:val="18"/>
                <w:szCs w:val="18"/>
                <w:lang w:val="en-IN"/>
              </w:rPr>
            </w:pPr>
            <w:r w:rsidRPr="001E10F0"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11D1B545" wp14:editId="17C6A7CE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10F0">
              <w:rPr>
                <w:rFonts w:ascii="Arial" w:eastAsia="Times New Roman" w:hAnsi="Arial" w:cs="Arial"/>
                <w:color w:val="404040"/>
                <w:sz w:val="18"/>
                <w:szCs w:val="18"/>
                <w:lang w:val="en-IN"/>
              </w:rPr>
              <w:t> </w:t>
            </w:r>
          </w:p>
        </w:tc>
        <w:tc>
          <w:tcPr>
            <w:tcW w:w="8775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  <w:hideMark/>
          </w:tcPr>
          <w:p w14:paraId="3A5B38A0" w14:textId="4D2DB0D9" w:rsidR="001E10F0" w:rsidRPr="001E10F0" w:rsidRDefault="001E10F0" w:rsidP="001E10F0">
            <w:pPr>
              <w:spacing w:after="0" w:line="240" w:lineRule="auto"/>
              <w:ind w:right="570"/>
              <w:textAlignment w:val="baseline"/>
              <w:rPr>
                <w:rFonts w:ascii="Segoe UI" w:eastAsia="Times New Roman" w:hAnsi="Segoe UI" w:cs="Segoe UI"/>
                <w:color w:val="404040"/>
                <w:sz w:val="18"/>
                <w:szCs w:val="18"/>
                <w:lang w:val="en-IN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>his document has the internal project review</w:t>
            </w:r>
            <w:r w:rsidR="00B63095"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 xml:space="preserve"> findings</w:t>
            </w:r>
            <w:r>
              <w:rPr>
                <w:rFonts w:eastAsia="Times New Roman"/>
                <w:i/>
                <w:iCs/>
                <w:color w:val="000000"/>
                <w:sz w:val="16"/>
                <w:szCs w:val="16"/>
                <w:lang w:val="en-US"/>
              </w:rPr>
              <w:t xml:space="preserve">. </w:t>
            </w:r>
          </w:p>
        </w:tc>
      </w:tr>
    </w:tbl>
    <w:p w14:paraId="468B54FD" w14:textId="77777777" w:rsid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D5ADCA7" w14:textId="77777777" w:rsid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771D4D1" w14:textId="6D944D00" w:rsidR="001E10F0" w:rsidRP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E10F0">
        <w:rPr>
          <w:rFonts w:ascii="Arial" w:eastAsia="Arial" w:hAnsi="Arial" w:cs="Arial"/>
          <w:sz w:val="20"/>
          <w:szCs w:val="20"/>
        </w:rPr>
        <w:t xml:space="preserve">Keeping the blackberry devices in place can be a problem </w:t>
      </w:r>
    </w:p>
    <w:p w14:paraId="54FE1816" w14:textId="77777777" w:rsidR="001E10F0" w:rsidRP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E10F0">
        <w:rPr>
          <w:rFonts w:ascii="Arial" w:eastAsia="Arial" w:hAnsi="Arial" w:cs="Arial"/>
          <w:sz w:val="20"/>
          <w:szCs w:val="20"/>
        </w:rPr>
        <w:t xml:space="preserve"> </w:t>
      </w:r>
    </w:p>
    <w:p w14:paraId="32EEECBE" w14:textId="77777777" w:rsidR="001E10F0" w:rsidRPr="00725FA5" w:rsidRDefault="007E4041" w:rsidP="001E10F0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hyperlink r:id="rId8">
        <w:r w:rsidR="001E10F0" w:rsidRPr="00725FA5">
          <w:rPr>
            <w:rFonts w:ascii="Arial" w:hAnsi="Arial" w:cs="Arial"/>
            <w:color w:val="0563C1"/>
            <w:sz w:val="20"/>
            <w:szCs w:val="20"/>
            <w:u w:val="single"/>
          </w:rPr>
          <w:t>Browser and Platform Support | SAP Help Portal</w:t>
        </w:r>
      </w:hyperlink>
      <w:r w:rsidR="001E10F0" w:rsidRPr="00725FA5">
        <w:rPr>
          <w:rFonts w:ascii="Arial" w:hAnsi="Arial" w:cs="Arial"/>
          <w:sz w:val="20"/>
          <w:szCs w:val="20"/>
        </w:rPr>
        <w:t xml:space="preserve"> </w:t>
      </w:r>
    </w:p>
    <w:p w14:paraId="12FD0C51" w14:textId="77777777" w:rsidR="001E10F0" w:rsidRPr="001E10F0" w:rsidRDefault="001E10F0" w:rsidP="001E10F0">
      <w:pPr>
        <w:shd w:val="clear" w:color="auto" w:fill="FFFFFF"/>
        <w:spacing w:after="0" w:line="240" w:lineRule="auto"/>
      </w:pPr>
      <w:r w:rsidRPr="001E10F0">
        <w:t xml:space="preserve"> </w:t>
      </w:r>
    </w:p>
    <w:p w14:paraId="10CE4A5B" w14:textId="77777777" w:rsidR="001E10F0" w:rsidRPr="00725FA5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725FA5">
        <w:rPr>
          <w:rFonts w:ascii="Arial" w:eastAsia="Arial" w:hAnsi="Arial" w:cs="Arial"/>
          <w:sz w:val="20"/>
          <w:szCs w:val="20"/>
        </w:rPr>
        <w:t xml:space="preserve">Our development team recommends the usage of workflows and email-based notifications to keep the solution as simple as possible, for the compatible devices the solution will be Fiori based. </w:t>
      </w:r>
    </w:p>
    <w:p w14:paraId="5507511C" w14:textId="77777777" w:rsidR="001E10F0" w:rsidRPr="00725FA5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725FA5">
        <w:rPr>
          <w:rFonts w:ascii="Arial" w:eastAsia="Arial" w:hAnsi="Arial" w:cs="Arial"/>
          <w:sz w:val="20"/>
          <w:szCs w:val="20"/>
        </w:rPr>
        <w:t xml:space="preserve"> </w:t>
      </w:r>
    </w:p>
    <w:p w14:paraId="14BF8707" w14:textId="77777777" w:rsidR="001E10F0" w:rsidRP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E10F0">
        <w:rPr>
          <w:rFonts w:ascii="Arial" w:eastAsia="Arial" w:hAnsi="Arial" w:cs="Arial"/>
          <w:sz w:val="20"/>
          <w:szCs w:val="20"/>
        </w:rPr>
        <w:t xml:space="preserve">Software features to drop – carbon footprint </w:t>
      </w:r>
    </w:p>
    <w:p w14:paraId="12ABC195" w14:textId="77777777" w:rsidR="001E10F0" w:rsidRP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E10F0">
        <w:rPr>
          <w:rFonts w:ascii="Arial" w:eastAsia="Arial" w:hAnsi="Arial" w:cs="Arial"/>
          <w:sz w:val="20"/>
          <w:szCs w:val="20"/>
        </w:rPr>
        <w:t xml:space="preserve"> </w:t>
      </w:r>
    </w:p>
    <w:p w14:paraId="622E20C8" w14:textId="6DD9B5EC" w:rsidR="001E10F0" w:rsidRP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E10F0">
        <w:rPr>
          <w:rFonts w:ascii="Arial" w:eastAsia="Arial" w:hAnsi="Arial" w:cs="Arial"/>
          <w:sz w:val="20"/>
          <w:szCs w:val="20"/>
        </w:rPr>
        <w:t>Software add</w:t>
      </w:r>
      <w:r w:rsidR="00725FA5">
        <w:rPr>
          <w:rFonts w:ascii="Arial" w:eastAsia="Arial" w:hAnsi="Arial" w:cs="Arial"/>
          <w:sz w:val="20"/>
          <w:szCs w:val="20"/>
        </w:rPr>
        <w:t>-</w:t>
      </w:r>
      <w:r w:rsidRPr="001E10F0">
        <w:rPr>
          <w:rFonts w:ascii="Arial" w:eastAsia="Arial" w:hAnsi="Arial" w:cs="Arial"/>
          <w:sz w:val="20"/>
          <w:szCs w:val="20"/>
        </w:rPr>
        <w:t>ons</w:t>
      </w:r>
      <w:r w:rsidR="00725FA5">
        <w:rPr>
          <w:rFonts w:ascii="Arial" w:eastAsia="Arial" w:hAnsi="Arial" w:cs="Arial"/>
          <w:sz w:val="20"/>
          <w:szCs w:val="20"/>
        </w:rPr>
        <w:t xml:space="preserve"> </w:t>
      </w:r>
      <w:r w:rsidRPr="001E10F0">
        <w:rPr>
          <w:rFonts w:ascii="Arial" w:eastAsia="Arial" w:hAnsi="Arial" w:cs="Arial"/>
          <w:sz w:val="20"/>
          <w:szCs w:val="20"/>
        </w:rPr>
        <w:t>– AFL (Application Function Libraries) for extended algorithm development, SAP EIM (Enterprise Information Management) for data provisioning (SAP SDI – Smart Data Integration) and data transformation (SAP SDQ – Smart Data Quality)</w:t>
      </w:r>
      <w:r w:rsidR="00DE35FA">
        <w:rPr>
          <w:rFonts w:ascii="Arial" w:eastAsia="Arial" w:hAnsi="Arial" w:cs="Arial"/>
          <w:sz w:val="20"/>
          <w:szCs w:val="20"/>
        </w:rPr>
        <w:t>.</w:t>
      </w:r>
      <w:r w:rsidRPr="001E10F0">
        <w:rPr>
          <w:rFonts w:ascii="Arial" w:eastAsia="Arial" w:hAnsi="Arial" w:cs="Arial"/>
          <w:sz w:val="20"/>
          <w:szCs w:val="20"/>
        </w:rPr>
        <w:t xml:space="preserve"> </w:t>
      </w:r>
      <w:r w:rsidR="00DE35FA">
        <w:rPr>
          <w:rFonts w:ascii="Arial" w:eastAsia="Arial" w:hAnsi="Arial" w:cs="Arial"/>
          <w:sz w:val="20"/>
          <w:szCs w:val="20"/>
        </w:rPr>
        <w:t xml:space="preserve">These </w:t>
      </w:r>
      <w:r w:rsidRPr="001E10F0">
        <w:rPr>
          <w:rFonts w:ascii="Arial" w:eastAsia="Arial" w:hAnsi="Arial" w:cs="Arial"/>
          <w:sz w:val="20"/>
          <w:szCs w:val="20"/>
        </w:rPr>
        <w:t>add</w:t>
      </w:r>
      <w:r w:rsidR="00DE35FA">
        <w:rPr>
          <w:rFonts w:ascii="Arial" w:eastAsia="Arial" w:hAnsi="Arial" w:cs="Arial"/>
          <w:sz w:val="20"/>
          <w:szCs w:val="20"/>
        </w:rPr>
        <w:t>-</w:t>
      </w:r>
      <w:r w:rsidRPr="001E10F0">
        <w:rPr>
          <w:rFonts w:ascii="Arial" w:eastAsia="Arial" w:hAnsi="Arial" w:cs="Arial"/>
          <w:sz w:val="20"/>
          <w:szCs w:val="20"/>
        </w:rPr>
        <w:t>ons can work in parallel with other possible solutions like SAP Remote Data Sync and SAP HAS (HANA streaming analytics)</w:t>
      </w:r>
      <w:r w:rsidR="00DE35FA">
        <w:rPr>
          <w:rFonts w:ascii="Arial" w:eastAsia="Arial" w:hAnsi="Arial" w:cs="Arial"/>
          <w:sz w:val="20"/>
          <w:szCs w:val="20"/>
        </w:rPr>
        <w:t>.</w:t>
      </w:r>
      <w:r w:rsidRPr="001E10F0">
        <w:rPr>
          <w:rFonts w:ascii="Arial" w:eastAsia="Arial" w:hAnsi="Arial" w:cs="Arial"/>
          <w:sz w:val="20"/>
          <w:szCs w:val="20"/>
        </w:rPr>
        <w:t xml:space="preserve"> </w:t>
      </w:r>
    </w:p>
    <w:p w14:paraId="1EAC8694" w14:textId="77777777" w:rsidR="001E10F0" w:rsidRP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E10F0">
        <w:rPr>
          <w:rFonts w:ascii="Arial" w:eastAsia="Arial" w:hAnsi="Arial" w:cs="Arial"/>
          <w:sz w:val="20"/>
          <w:szCs w:val="20"/>
        </w:rPr>
        <w:t xml:space="preserve"> </w:t>
      </w:r>
    </w:p>
    <w:p w14:paraId="5BB3A126" w14:textId="2B8CF38F" w:rsidR="001E10F0" w:rsidRP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E10F0">
        <w:rPr>
          <w:rFonts w:ascii="Arial" w:eastAsia="Arial" w:hAnsi="Arial" w:cs="Arial"/>
          <w:sz w:val="20"/>
          <w:szCs w:val="20"/>
        </w:rPr>
        <w:t>Software features to showcase, data protection/privacy – keep it simple approach points to security concept (authorization) and in case of S/4HANA the ILM standard functionality is the recommended way</w:t>
      </w:r>
      <w:r w:rsidR="00174777">
        <w:rPr>
          <w:rFonts w:ascii="Arial" w:eastAsia="Arial" w:hAnsi="Arial" w:cs="Arial"/>
          <w:sz w:val="20"/>
          <w:szCs w:val="20"/>
        </w:rPr>
        <w:t>.</w:t>
      </w:r>
      <w:r w:rsidRPr="001E10F0">
        <w:rPr>
          <w:rFonts w:ascii="Arial" w:eastAsia="Arial" w:hAnsi="Arial" w:cs="Arial"/>
          <w:sz w:val="20"/>
          <w:szCs w:val="20"/>
        </w:rPr>
        <w:t xml:space="preserve"> </w:t>
      </w:r>
      <w:r w:rsidR="00174777">
        <w:rPr>
          <w:rFonts w:ascii="Arial" w:eastAsia="Arial" w:hAnsi="Arial" w:cs="Arial"/>
          <w:sz w:val="20"/>
          <w:szCs w:val="20"/>
        </w:rPr>
        <w:t>W</w:t>
      </w:r>
      <w:r w:rsidRPr="001E10F0">
        <w:rPr>
          <w:rFonts w:ascii="Arial" w:eastAsia="Arial" w:hAnsi="Arial" w:cs="Arial"/>
          <w:sz w:val="20"/>
          <w:szCs w:val="20"/>
        </w:rPr>
        <w:t xml:space="preserve">e can introduce more advanced tools (example SAP GRC family). Make sure that legal/risk/compliance stakeholders are involved in the next workshop. </w:t>
      </w:r>
    </w:p>
    <w:p w14:paraId="153A104A" w14:textId="77777777" w:rsidR="001E10F0" w:rsidRP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E10F0">
        <w:rPr>
          <w:rFonts w:ascii="Arial" w:eastAsia="Arial" w:hAnsi="Arial" w:cs="Arial"/>
          <w:sz w:val="20"/>
          <w:szCs w:val="20"/>
        </w:rPr>
        <w:t xml:space="preserve"> </w:t>
      </w:r>
    </w:p>
    <w:p w14:paraId="6F8FA66B" w14:textId="2D4CB471" w:rsidR="001E10F0" w:rsidRP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E10F0">
        <w:rPr>
          <w:rFonts w:ascii="Arial" w:eastAsia="Arial" w:hAnsi="Arial" w:cs="Arial"/>
          <w:sz w:val="20"/>
          <w:szCs w:val="20"/>
        </w:rPr>
        <w:t xml:space="preserve">SAP BTP will require us to consider some Identity Services in the Cloud. To be included in the next fit-to-standard workshop. Those services can span from authentication to authorizations and user provisioning. The SAP Cloud Connector will be needed for fetching </w:t>
      </w:r>
      <w:r w:rsidR="00374BD3" w:rsidRPr="001E10F0">
        <w:rPr>
          <w:rFonts w:ascii="Arial" w:eastAsia="Arial" w:hAnsi="Arial" w:cs="Arial"/>
          <w:sz w:val="20"/>
          <w:szCs w:val="20"/>
        </w:rPr>
        <w:t>on-premises</w:t>
      </w:r>
      <w:r w:rsidRPr="001E10F0">
        <w:rPr>
          <w:rFonts w:ascii="Arial" w:eastAsia="Arial" w:hAnsi="Arial" w:cs="Arial"/>
          <w:sz w:val="20"/>
          <w:szCs w:val="20"/>
        </w:rPr>
        <w:t xml:space="preserve"> data. </w:t>
      </w:r>
    </w:p>
    <w:p w14:paraId="74F05845" w14:textId="77777777" w:rsidR="001E10F0" w:rsidRP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E10F0">
        <w:rPr>
          <w:rFonts w:ascii="Arial" w:eastAsia="Arial" w:hAnsi="Arial" w:cs="Arial"/>
          <w:sz w:val="20"/>
          <w:szCs w:val="20"/>
        </w:rPr>
        <w:t xml:space="preserve"> </w:t>
      </w:r>
    </w:p>
    <w:p w14:paraId="43774394" w14:textId="4366E473" w:rsidR="001E10F0" w:rsidRDefault="001E10F0" w:rsidP="001E10F0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E10F0">
        <w:rPr>
          <w:rFonts w:ascii="Arial" w:eastAsia="Arial" w:hAnsi="Arial" w:cs="Arial"/>
          <w:sz w:val="20"/>
          <w:szCs w:val="20"/>
        </w:rPr>
        <w:t>Some team members raised the need to advise the customer regarding tools whose EOL (end-of-life) is announced, but the customer has no interest on any short/mid-term changes on their existing products, besides any add</w:t>
      </w:r>
      <w:r w:rsidR="007E4041">
        <w:rPr>
          <w:rFonts w:ascii="Arial" w:eastAsia="Arial" w:hAnsi="Arial" w:cs="Arial"/>
          <w:sz w:val="20"/>
          <w:szCs w:val="20"/>
        </w:rPr>
        <w:t>-</w:t>
      </w:r>
      <w:r w:rsidRPr="001E10F0">
        <w:rPr>
          <w:rFonts w:ascii="Arial" w:eastAsia="Arial" w:hAnsi="Arial" w:cs="Arial"/>
          <w:sz w:val="20"/>
          <w:szCs w:val="20"/>
        </w:rPr>
        <w:t>ons that might be relevant for the project scope, and that require mandatory upgrades to existing solutions.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8592359" w14:textId="77777777" w:rsidR="000C2BA3" w:rsidRDefault="000C2BA3"/>
    <w:sectPr w:rsidR="000C2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wNDE3NLMwNwayzJV0lIJTi4sz8/NACoxqAcgM83QsAAAA"/>
  </w:docVars>
  <w:rsids>
    <w:rsidRoot w:val="001E10F0"/>
    <w:rsid w:val="000C2BA3"/>
    <w:rsid w:val="00174777"/>
    <w:rsid w:val="001E10F0"/>
    <w:rsid w:val="00374BD3"/>
    <w:rsid w:val="003F27D5"/>
    <w:rsid w:val="00725FA5"/>
    <w:rsid w:val="007E4041"/>
    <w:rsid w:val="00971999"/>
    <w:rsid w:val="00B63095"/>
    <w:rsid w:val="00CE1215"/>
    <w:rsid w:val="00D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5BD7"/>
  <w15:chartTrackingRefBased/>
  <w15:docId w15:val="{E002E5AF-B957-42D0-B0E9-36153759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F0"/>
    <w:rPr>
      <w:rFonts w:ascii="Calibri" w:eastAsia="Calibri" w:hAnsi="Calibri" w:cs="Calibri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E10F0"/>
  </w:style>
  <w:style w:type="character" w:customStyle="1" w:styleId="eop">
    <w:name w:val="eop"/>
    <w:basedOn w:val="DefaultParagraphFont"/>
    <w:rsid w:val="001E10F0"/>
  </w:style>
  <w:style w:type="paragraph" w:customStyle="1" w:styleId="paragraph">
    <w:name w:val="paragraph"/>
    <w:basedOn w:val="Normal"/>
    <w:rsid w:val="001E1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p.com/docs/ABAP_PLATFORM_NEW/468a97775123488ab3345a0c48cadd8f/74b59efa0eef48988d3b716bd0ecc933.html?locale=en-USstate%3DPRODUCTION&amp;version=202110.000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F8BA34-1CE3-46C6-B718-B7CE77D3DAA7}">
  <ds:schemaRefs>
    <ds:schemaRef ds:uri="http://purl.org/dc/dcmitype/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2.xml><?xml version="1.0" encoding="utf-8"?>
<ds:datastoreItem xmlns:ds="http://schemas.openxmlformats.org/officeDocument/2006/customXml" ds:itemID="{96FA86C4-F8EC-45B2-88FD-CE47828F2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F62C7-66AE-4D3C-BE5F-6707E83E3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Esther  Herbert</dc:creator>
  <cp:keywords/>
  <dc:description/>
  <cp:lastModifiedBy>Priya Kapoor</cp:lastModifiedBy>
  <cp:revision>7</cp:revision>
  <dcterms:created xsi:type="dcterms:W3CDTF">2022-12-21T11:12:00Z</dcterms:created>
  <dcterms:modified xsi:type="dcterms:W3CDTF">2022-12-21T14:29:00Z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1172fcb4-0c80-46b0-bcc6-3dda127e5f26</vt:lpwstr>
  </property>
  <property fmtid="{D5CDD505-2E9C-101B-9397-08002B2CF9AE}" pid="3" name="ContentTypeId">
    <vt:lpwstr>0x010100ED936FB306F8DB41A799ACF908C7C4CB</vt:lpwstr>
  </property>
  <property fmtid="{D5CDD505-2E9C-101B-9397-08002B2CF9AE}" pid="4" name="MediaServiceImageTags">
    <vt:lpwstr/>
  </property>
</Properties>
</file>