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3F9DF" w14:textId="1D13D987" w:rsidR="00BF0787" w:rsidRDefault="00BF0787" w:rsidP="00BF0787">
      <w:pPr>
        <w:pStyle w:val="Heading1"/>
      </w:pPr>
      <w:bookmarkStart w:id="0" w:name="OLE_LINK4"/>
      <w:r>
        <w:t>Upcoming Campaign Briefs</w:t>
      </w:r>
    </w:p>
    <w:p w14:paraId="42B5AA44" w14:textId="4E53200A" w:rsidR="00BF0787" w:rsidRDefault="00BF0787">
      <w:pPr>
        <w:pStyle w:val="Heading2"/>
      </w:pPr>
      <w:r>
        <w:t>Campaign: Clarity Tonic—Calm &amp; Focus Launch</w:t>
      </w:r>
    </w:p>
    <w:p w14:paraId="4E51CCC4" w14:textId="08FCE9EE" w:rsidR="00BF0787" w:rsidRDefault="00BF0787">
      <w:r w:rsidRPr="123762EC">
        <w:rPr>
          <w:b/>
          <w:bCs/>
        </w:rPr>
        <w:t>Product Name:</w:t>
      </w:r>
      <w:r>
        <w:t xml:space="preserve"> Clarity Tonic</w:t>
      </w:r>
      <w:r>
        <w:br/>
      </w:r>
      <w:r w:rsidRPr="123762EC">
        <w:rPr>
          <w:b/>
          <w:bCs/>
        </w:rPr>
        <w:t>Launch Date:</w:t>
      </w:r>
      <w:r>
        <w:t xml:space="preserve"> </w:t>
      </w:r>
      <w:r w:rsidR="00616904">
        <w:t xml:space="preserve">12th </w:t>
      </w:r>
      <w:r>
        <w:t>October</w:t>
      </w:r>
      <w:r>
        <w:br/>
      </w:r>
      <w:r w:rsidRPr="123762EC">
        <w:rPr>
          <w:b/>
          <w:bCs/>
        </w:rPr>
        <w:t>Target Audience:</w:t>
      </w:r>
      <w:r>
        <w:t xml:space="preserve"> Busy professionals aged 25–45 seeking natural focus and reduced anxiety</w:t>
      </w:r>
      <w:r>
        <w:br/>
      </w:r>
      <w:r w:rsidRPr="123762EC">
        <w:rPr>
          <w:b/>
          <w:bCs/>
        </w:rPr>
        <w:t>Key Features:</w:t>
      </w:r>
      <w:r>
        <w:t xml:space="preserve"> Adaptogenic herbs, no added sugar, portable bottle, caffeine-free, clinically studied ingredients</w:t>
      </w:r>
      <w:r>
        <w:br/>
      </w:r>
      <w:r w:rsidRPr="123762EC">
        <w:rPr>
          <w:b/>
          <w:bCs/>
        </w:rPr>
        <w:t>Core Message:</w:t>
      </w:r>
      <w:r>
        <w:t xml:space="preserve"> Calm and clarity in every sip — no crash, no jitters</w:t>
      </w:r>
      <w:r>
        <w:br/>
      </w:r>
      <w:r w:rsidRPr="123762EC">
        <w:rPr>
          <w:b/>
          <w:bCs/>
        </w:rPr>
        <w:t>Content Themes:</w:t>
      </w:r>
    </w:p>
    <w:p w14:paraId="332961C8" w14:textId="77777777" w:rsidR="00BF0787" w:rsidRDefault="00BF0787" w:rsidP="00BF0787">
      <w:pPr>
        <w:pStyle w:val="ListParagraph"/>
        <w:numPr>
          <w:ilvl w:val="0"/>
          <w:numId w:val="14"/>
        </w:numPr>
        <w:spacing w:after="200" w:line="240" w:lineRule="auto"/>
        <w:contextualSpacing w:val="0"/>
      </w:pPr>
      <w:r>
        <w:t>Morning rituals for mental clarity</w:t>
      </w:r>
    </w:p>
    <w:p w14:paraId="559902AE" w14:textId="77777777" w:rsidR="00BF0787" w:rsidRDefault="00BF0787" w:rsidP="00BF0787">
      <w:pPr>
        <w:pStyle w:val="ListParagraph"/>
        <w:numPr>
          <w:ilvl w:val="0"/>
          <w:numId w:val="14"/>
        </w:numPr>
        <w:spacing w:after="200" w:line="240" w:lineRule="auto"/>
        <w:contextualSpacing w:val="0"/>
      </w:pPr>
      <w:r>
        <w:t>How to stay focused without caffeine</w:t>
      </w:r>
    </w:p>
    <w:p w14:paraId="6A08C2EC" w14:textId="77777777" w:rsidR="00BF0787" w:rsidRDefault="00BF0787" w:rsidP="00BF0787">
      <w:pPr>
        <w:pStyle w:val="ListParagraph"/>
        <w:numPr>
          <w:ilvl w:val="0"/>
          <w:numId w:val="14"/>
        </w:numPr>
        <w:spacing w:after="200" w:line="240" w:lineRule="auto"/>
        <w:contextualSpacing w:val="0"/>
      </w:pPr>
      <w:r>
        <w:t>The science behind stress relief</w:t>
      </w:r>
      <w:r>
        <w:br/>
      </w:r>
      <w:r>
        <w:rPr>
          <w:b/>
          <w:bCs/>
        </w:rPr>
        <w:t>Hashtags:</w:t>
      </w:r>
      <w:r>
        <w:t xml:space="preserve"> #ClarityTonic #CalmAndFocused #AdaptogensForLife</w:t>
      </w:r>
    </w:p>
    <w:p w14:paraId="39A66882" w14:textId="77777777" w:rsidR="00BF0787" w:rsidRDefault="00BF0787">
      <w:r>
        <w:rPr>
          <w:b/>
          <w:bCs/>
        </w:rPr>
        <w:t>Customer Pain Point:</w:t>
      </w:r>
      <w:r>
        <w:t xml:space="preserve"> Most focus aids rely on caffeine, which leads to energy crashes, jitteriness, or poor sleep. Professionals want a clean, sustainable way to focus without overstimulation.</w:t>
      </w:r>
    </w:p>
    <w:p w14:paraId="400414F9" w14:textId="77777777" w:rsidR="00BF0787" w:rsidRDefault="00BF0787">
      <w:r>
        <w:rPr>
          <w:b/>
          <w:bCs/>
        </w:rPr>
        <w:t>Competitive Positioning:</w:t>
      </w:r>
      <w:r>
        <w:t xml:space="preserve"> Unlike caffeine-based energy drinks or sugary adaptogen blends, Clarity Tonic offers functional calm with zero sugar, quick absorption, and clinically studied adaptogens.</w:t>
      </w:r>
    </w:p>
    <w:p w14:paraId="77A574D0" w14:textId="77777777" w:rsidR="00BF0787" w:rsidRDefault="00BF0787">
      <w:r>
        <w:rPr>
          <w:b/>
          <w:bCs/>
        </w:rPr>
        <w:t>Campaign Hook:</w:t>
      </w:r>
      <w:r>
        <w:t xml:space="preserve"> “Your brain deserves better than caffeine crashes.”</w:t>
      </w:r>
    </w:p>
    <w:p w14:paraId="217F4008" w14:textId="01AC00E3" w:rsidR="00BF0787" w:rsidRDefault="00BF0787">
      <w:r>
        <w:rPr>
          <w:b/>
          <w:bCs/>
        </w:rPr>
        <w:t>Promotional Assets:</w:t>
      </w:r>
    </w:p>
    <w:p w14:paraId="29C83F1C" w14:textId="77777777" w:rsidR="00BF0787" w:rsidRDefault="00BF0787" w:rsidP="00BF0787">
      <w:pPr>
        <w:pStyle w:val="ListParagraph"/>
        <w:numPr>
          <w:ilvl w:val="0"/>
          <w:numId w:val="4"/>
        </w:numPr>
        <w:spacing w:after="200" w:line="240" w:lineRule="auto"/>
        <w:contextualSpacing w:val="0"/>
      </w:pPr>
      <w:r>
        <w:t>“3 Ways to Reclaim Focus Without Caffeine” blog</w:t>
      </w:r>
    </w:p>
    <w:p w14:paraId="0229E49A" w14:textId="77777777" w:rsidR="00BF0787" w:rsidRDefault="00BF0787" w:rsidP="00BF0787">
      <w:pPr>
        <w:pStyle w:val="ListParagraph"/>
        <w:numPr>
          <w:ilvl w:val="0"/>
          <w:numId w:val="4"/>
        </w:numPr>
        <w:spacing w:after="200" w:line="240" w:lineRule="auto"/>
        <w:contextualSpacing w:val="0"/>
      </w:pPr>
      <w:r>
        <w:t>Guided 3-minute focus meditation + tonic pairing (downloadable audio)</w:t>
      </w:r>
    </w:p>
    <w:p w14:paraId="1C3389BE" w14:textId="77777777" w:rsidR="00BF0787" w:rsidRDefault="00BF0787" w:rsidP="00BF0787">
      <w:pPr>
        <w:pStyle w:val="ListParagraph"/>
        <w:numPr>
          <w:ilvl w:val="0"/>
          <w:numId w:val="4"/>
        </w:numPr>
        <w:spacing w:after="200" w:line="240" w:lineRule="auto"/>
        <w:contextualSpacing w:val="0"/>
      </w:pPr>
      <w:r>
        <w:t>7-day productivity challenge with Clarity Tonic as the centerpiece</w:t>
      </w:r>
    </w:p>
    <w:p w14:paraId="11B2AC41" w14:textId="4AE8F9D1" w:rsidR="00BF0787" w:rsidRDefault="00BF0787" w:rsidP="00BF0787">
      <w:pPr>
        <w:spacing w:after="200" w:line="240" w:lineRule="auto"/>
      </w:pPr>
      <w:r w:rsidRPr="123762EC">
        <w:rPr>
          <w:b/>
          <w:bCs/>
        </w:rPr>
        <w:lastRenderedPageBreak/>
        <w:t>Retail Placement Note:</w:t>
      </w:r>
      <w:r>
        <w:t xml:space="preserve"> Will be available in </w:t>
      </w:r>
      <w:proofErr w:type="gramStart"/>
      <w:r>
        <w:t xml:space="preserve">select </w:t>
      </w:r>
      <w:r w:rsidR="007C3485">
        <w:t>co-working</w:t>
      </w:r>
      <w:proofErr w:type="gramEnd"/>
      <w:r>
        <w:t xml:space="preserve"> spaces as part of a Q4 brand trial.</w:t>
      </w:r>
    </w:p>
    <w:p w14:paraId="1BF92E69" w14:textId="77777777" w:rsidR="00BF0787" w:rsidRDefault="00BF0787"/>
    <w:p w14:paraId="4176325C" w14:textId="1AC4ABEC" w:rsidR="00BF0787" w:rsidRDefault="00BF0787">
      <w:pPr>
        <w:pStyle w:val="Heading2"/>
      </w:pPr>
      <w:r>
        <w:t>Campaign: Hydrate+—Fall Reset Series</w:t>
      </w:r>
    </w:p>
    <w:p w14:paraId="6E76C072" w14:textId="1C987C2E" w:rsidR="00BF0787" w:rsidRDefault="00BF0787">
      <w:r w:rsidRPr="123762EC">
        <w:rPr>
          <w:b/>
          <w:bCs/>
        </w:rPr>
        <w:t>Product Name:</w:t>
      </w:r>
      <w:r>
        <w:t xml:space="preserve"> Hydrate+ Electrolyte Boost</w:t>
      </w:r>
      <w:r>
        <w:br/>
      </w:r>
      <w:r w:rsidRPr="123762EC">
        <w:rPr>
          <w:b/>
          <w:bCs/>
        </w:rPr>
        <w:t>Launch Date:</w:t>
      </w:r>
      <w:r>
        <w:t xml:space="preserve"> </w:t>
      </w:r>
      <w:r w:rsidR="007C3485">
        <w:t xml:space="preserve"> 5th </w:t>
      </w:r>
      <w:r>
        <w:t>September</w:t>
      </w:r>
      <w:r>
        <w:br/>
      </w:r>
      <w:r w:rsidRPr="123762EC">
        <w:rPr>
          <w:b/>
          <w:bCs/>
        </w:rPr>
        <w:t>Target Audience:</w:t>
      </w:r>
      <w:r>
        <w:t xml:space="preserve"> Wellness-focused individuals and casual athletes aged 18–40</w:t>
      </w:r>
      <w:r>
        <w:br/>
      </w:r>
      <w:r w:rsidRPr="123762EC">
        <w:rPr>
          <w:b/>
          <w:bCs/>
        </w:rPr>
        <w:t>Key Features:</w:t>
      </w:r>
      <w:r>
        <w:t xml:space="preserve"> Zero sugar, clean electrolytes, natural citrus flavor, single-serve stick packs</w:t>
      </w:r>
      <w:r>
        <w:br/>
      </w:r>
      <w:r w:rsidRPr="123762EC">
        <w:rPr>
          <w:b/>
          <w:bCs/>
        </w:rPr>
        <w:t>Core Message:</w:t>
      </w:r>
      <w:r>
        <w:t xml:space="preserve"> Replenish what summer took out of you—hydration for the new season</w:t>
      </w:r>
      <w:r>
        <w:br/>
      </w:r>
      <w:r w:rsidRPr="123762EC">
        <w:rPr>
          <w:b/>
          <w:bCs/>
        </w:rPr>
        <w:t>Content Themes:</w:t>
      </w:r>
    </w:p>
    <w:p w14:paraId="5CC1CB20" w14:textId="77777777" w:rsidR="00BF0787" w:rsidRDefault="00BF0787" w:rsidP="00BF0787">
      <w:pPr>
        <w:pStyle w:val="ListParagraph"/>
        <w:numPr>
          <w:ilvl w:val="0"/>
          <w:numId w:val="11"/>
        </w:numPr>
        <w:spacing w:after="200" w:line="240" w:lineRule="auto"/>
        <w:contextualSpacing w:val="0"/>
      </w:pPr>
      <w:r>
        <w:t>Fall wellness routines</w:t>
      </w:r>
    </w:p>
    <w:p w14:paraId="119A7241" w14:textId="77777777" w:rsidR="00BF0787" w:rsidRDefault="00BF0787" w:rsidP="00BF0787">
      <w:pPr>
        <w:pStyle w:val="ListParagraph"/>
        <w:numPr>
          <w:ilvl w:val="0"/>
          <w:numId w:val="11"/>
        </w:numPr>
        <w:spacing w:after="200" w:line="240" w:lineRule="auto"/>
        <w:contextualSpacing w:val="0"/>
      </w:pPr>
      <w:r>
        <w:t>Importance of hydration during seasonal transitions</w:t>
      </w:r>
    </w:p>
    <w:p w14:paraId="6D1DE31B" w14:textId="77777777" w:rsidR="00BF0787" w:rsidRDefault="00BF0787" w:rsidP="00BF0787">
      <w:pPr>
        <w:pStyle w:val="ListParagraph"/>
        <w:numPr>
          <w:ilvl w:val="0"/>
          <w:numId w:val="11"/>
        </w:numPr>
        <w:spacing w:after="200" w:line="240" w:lineRule="auto"/>
        <w:contextualSpacing w:val="0"/>
      </w:pPr>
      <w:r>
        <w:t>Post-workout recovery rituals</w:t>
      </w:r>
      <w:r>
        <w:br/>
      </w:r>
      <w:r>
        <w:rPr>
          <w:b/>
          <w:bCs/>
        </w:rPr>
        <w:t>Hashtags:</w:t>
      </w:r>
      <w:r>
        <w:t xml:space="preserve"> #HydratePlus #FallReset #CleanHydration</w:t>
      </w:r>
    </w:p>
    <w:p w14:paraId="7204BE67" w14:textId="2B58930F" w:rsidR="00BF0787" w:rsidRDefault="00BF0787" w:rsidP="00BF0787">
      <w:r w:rsidRPr="123762EC">
        <w:rPr>
          <w:b/>
          <w:bCs/>
        </w:rPr>
        <w:t>Customer Pain Point:</w:t>
      </w:r>
      <w:r>
        <w:t xml:space="preserve"> People often associate hydration with summer heat or workouts</w:t>
      </w:r>
      <w:r w:rsidR="00E41F5F">
        <w:t xml:space="preserve"> but overlook it during the fall,</w:t>
      </w:r>
      <w:r>
        <w:t xml:space="preserve"> when dehydration contributes to fatigue and immune suppression.</w:t>
      </w:r>
    </w:p>
    <w:p w14:paraId="3B095CD2" w14:textId="3714C1B2" w:rsidR="00BF0787" w:rsidRDefault="00BF0787" w:rsidP="00BF0787">
      <w:r w:rsidRPr="123762EC">
        <w:rPr>
          <w:b/>
          <w:bCs/>
        </w:rPr>
        <w:t>Competitive Positioning:</w:t>
      </w:r>
      <w:r>
        <w:t xml:space="preserve"> Hydrate+ offers a clean, sugar-free option with key electrolytes, designed for everyday wellness—not just fitness recovery.</w:t>
      </w:r>
    </w:p>
    <w:p w14:paraId="713AB13D" w14:textId="2277DB7F" w:rsidR="00BF0787" w:rsidRDefault="00BF0787" w:rsidP="00BF0787">
      <w:r w:rsidRPr="123762EC">
        <w:rPr>
          <w:b/>
          <w:bCs/>
        </w:rPr>
        <w:t>Campaign Hook:</w:t>
      </w:r>
      <w:r>
        <w:t xml:space="preserve"> “Hydration isn’t just for the gym—it’s your fall wellness foundation.”</w:t>
      </w:r>
    </w:p>
    <w:p w14:paraId="73AE5FE7" w14:textId="77777777" w:rsidR="00BF0787" w:rsidRDefault="00BF0787" w:rsidP="00BF0787">
      <w:r>
        <w:rPr>
          <w:b/>
          <w:bCs/>
        </w:rPr>
        <w:t>Promotional Assets to Develop:</w:t>
      </w:r>
    </w:p>
    <w:p w14:paraId="03A20C98" w14:textId="77777777" w:rsidR="00BF0787" w:rsidRDefault="00BF0787" w:rsidP="00BF0787">
      <w:pPr>
        <w:pStyle w:val="ListParagraph"/>
        <w:numPr>
          <w:ilvl w:val="0"/>
          <w:numId w:val="7"/>
        </w:numPr>
        <w:spacing w:after="200" w:line="240" w:lineRule="auto"/>
        <w:contextualSpacing w:val="0"/>
      </w:pPr>
      <w:r>
        <w:t>Fall Reset Quiz: “What’s your hydration habit type?”</w:t>
      </w:r>
    </w:p>
    <w:p w14:paraId="7AC9D771" w14:textId="77777777" w:rsidR="00BF0787" w:rsidRDefault="00BF0787" w:rsidP="00BF0787">
      <w:pPr>
        <w:pStyle w:val="ListParagraph"/>
        <w:numPr>
          <w:ilvl w:val="0"/>
          <w:numId w:val="7"/>
        </w:numPr>
        <w:spacing w:after="200" w:line="240" w:lineRule="auto"/>
        <w:contextualSpacing w:val="0"/>
      </w:pPr>
      <w:r>
        <w:t>Illustrated hydration tracker (free printable)</w:t>
      </w:r>
    </w:p>
    <w:p w14:paraId="2C5AFB0B" w14:textId="77777777" w:rsidR="00BF0787" w:rsidRDefault="00BF0787" w:rsidP="00BF0787">
      <w:pPr>
        <w:pStyle w:val="ListParagraph"/>
        <w:numPr>
          <w:ilvl w:val="0"/>
          <w:numId w:val="7"/>
        </w:numPr>
        <w:spacing w:after="200" w:line="240" w:lineRule="auto"/>
        <w:contextualSpacing w:val="0"/>
      </w:pPr>
      <w:r>
        <w:lastRenderedPageBreak/>
        <w:t>Interview series: “Fall Wellness Routines from Our Founders”</w:t>
      </w:r>
    </w:p>
    <w:p w14:paraId="77C50F0B" w14:textId="53068D8F" w:rsidR="00BF0787" w:rsidRDefault="00BF0787" w:rsidP="00BF0787">
      <w:r>
        <w:rPr>
          <w:b/>
          <w:bCs/>
        </w:rPr>
        <w:t>Retail Placement Note:</w:t>
      </w:r>
      <w:r>
        <w:t xml:space="preserve"> Seasonal endcaps planned for wellness retailers and boutique gyms.</w:t>
      </w:r>
    </w:p>
    <w:p w14:paraId="0D9CCF50" w14:textId="77777777" w:rsidR="00BF0787" w:rsidRDefault="00BF0787"/>
    <w:p w14:paraId="53C9E09D" w14:textId="12708D31" w:rsidR="00BF0787" w:rsidRDefault="00BF0787">
      <w:pPr>
        <w:pStyle w:val="Heading2"/>
      </w:pPr>
      <w:r>
        <w:t xml:space="preserve">Campaign: </w:t>
      </w:r>
      <w:proofErr w:type="gramStart"/>
      <w:r>
        <w:t>Dream</w:t>
      </w:r>
      <w:proofErr w:type="gramEnd"/>
      <w:r>
        <w:t xml:space="preserve"> Drops—Sleep &amp; Recovery Launch</w:t>
      </w:r>
    </w:p>
    <w:p w14:paraId="02BADBDA" w14:textId="7AB5E56E" w:rsidR="00BF0787" w:rsidRDefault="00BF0787">
      <w:r w:rsidRPr="123762EC">
        <w:rPr>
          <w:b/>
          <w:bCs/>
        </w:rPr>
        <w:t>Product Name:</w:t>
      </w:r>
      <w:r>
        <w:t xml:space="preserve"> </w:t>
      </w:r>
      <w:proofErr w:type="gramStart"/>
      <w:r>
        <w:t>Dream</w:t>
      </w:r>
      <w:proofErr w:type="gramEnd"/>
      <w:r>
        <w:t xml:space="preserve"> Drops</w:t>
      </w:r>
      <w:r>
        <w:br/>
      </w:r>
      <w:r w:rsidRPr="123762EC">
        <w:rPr>
          <w:b/>
          <w:bCs/>
        </w:rPr>
        <w:t>Launch Date:</w:t>
      </w:r>
      <w:r w:rsidR="000011E4">
        <w:t xml:space="preserve"> 2nd</w:t>
      </w:r>
      <w:r>
        <w:t xml:space="preserve"> November</w:t>
      </w:r>
      <w:r>
        <w:br/>
      </w:r>
      <w:r w:rsidRPr="123762EC">
        <w:rPr>
          <w:b/>
          <w:bCs/>
        </w:rPr>
        <w:t>Target Audience:</w:t>
      </w:r>
      <w:r>
        <w:t xml:space="preserve"> High-performing professionals and wellness enthusiasts who struggle with sleep</w:t>
      </w:r>
      <w:r>
        <w:br/>
      </w:r>
      <w:r w:rsidRPr="123762EC">
        <w:rPr>
          <w:b/>
          <w:bCs/>
        </w:rPr>
        <w:t>Key Features:</w:t>
      </w:r>
      <w:r>
        <w:t xml:space="preserve"> Liquid sleep supplement, melatonin-free, herbal blend with chamomile and lemon balm</w:t>
      </w:r>
      <w:r>
        <w:br/>
      </w:r>
      <w:r w:rsidRPr="123762EC">
        <w:rPr>
          <w:b/>
          <w:bCs/>
        </w:rPr>
        <w:t>Core Message:</w:t>
      </w:r>
      <w:r>
        <w:t xml:space="preserve"> Fall asleep faster. Wake up clearer.</w:t>
      </w:r>
      <w:r>
        <w:br/>
      </w:r>
      <w:r w:rsidRPr="123762EC">
        <w:rPr>
          <w:b/>
          <w:bCs/>
        </w:rPr>
        <w:t>Content Themes:</w:t>
      </w:r>
    </w:p>
    <w:p w14:paraId="5590F47D" w14:textId="77777777" w:rsidR="00BF0787" w:rsidRDefault="00BF0787" w:rsidP="00BF0787">
      <w:pPr>
        <w:pStyle w:val="ListParagraph"/>
        <w:numPr>
          <w:ilvl w:val="0"/>
          <w:numId w:val="16"/>
        </w:numPr>
        <w:spacing w:after="200" w:line="240" w:lineRule="auto"/>
        <w:contextualSpacing w:val="0"/>
      </w:pPr>
      <w:r>
        <w:t>Nighttime wind-down rituals</w:t>
      </w:r>
    </w:p>
    <w:p w14:paraId="35004564" w14:textId="77777777" w:rsidR="00BF0787" w:rsidRDefault="00BF0787" w:rsidP="00BF0787">
      <w:pPr>
        <w:pStyle w:val="ListParagraph"/>
        <w:numPr>
          <w:ilvl w:val="0"/>
          <w:numId w:val="16"/>
        </w:numPr>
        <w:spacing w:after="200" w:line="240" w:lineRule="auto"/>
        <w:contextualSpacing w:val="0"/>
      </w:pPr>
      <w:r>
        <w:t>How to optimize your sleep without melatonin</w:t>
      </w:r>
    </w:p>
    <w:p w14:paraId="6672DFF9" w14:textId="77777777" w:rsidR="00BF0787" w:rsidRDefault="00BF0787" w:rsidP="00BF0787">
      <w:pPr>
        <w:pStyle w:val="ListParagraph"/>
        <w:numPr>
          <w:ilvl w:val="0"/>
          <w:numId w:val="16"/>
        </w:numPr>
        <w:spacing w:after="200" w:line="240" w:lineRule="auto"/>
        <w:contextualSpacing w:val="0"/>
      </w:pPr>
      <w:r>
        <w:t>Evening routines of high performers</w:t>
      </w:r>
      <w:r>
        <w:br/>
      </w:r>
      <w:r>
        <w:rPr>
          <w:b/>
          <w:bCs/>
        </w:rPr>
        <w:t>Hashtags:</w:t>
      </w:r>
      <w:r>
        <w:t xml:space="preserve"> #DreamDrops #RestWell #SleepSmarter</w:t>
      </w:r>
    </w:p>
    <w:p w14:paraId="71D08BFE" w14:textId="77777777" w:rsidR="00BF0787" w:rsidRDefault="00BF0787" w:rsidP="00BF0787">
      <w:r>
        <w:rPr>
          <w:b/>
          <w:bCs/>
        </w:rPr>
        <w:t>Customer Pain Point:</w:t>
      </w:r>
      <w:r>
        <w:t xml:space="preserve"> Many sleep aids are habit-forming or leave people feeling groggy. Customers want a gentle, non-drowsy solution that supports natural sleep rhythms.</w:t>
      </w:r>
    </w:p>
    <w:p w14:paraId="68977459" w14:textId="22414E5C" w:rsidR="00BF0787" w:rsidRDefault="00BF0787" w:rsidP="00BF0787">
      <w:r w:rsidRPr="123762EC">
        <w:rPr>
          <w:b/>
          <w:bCs/>
        </w:rPr>
        <w:t>Competitive Positioning:</w:t>
      </w:r>
      <w:r>
        <w:t xml:space="preserve"> Dream Drops offer a fast-acting, herbal-based solution designed to be melatonin-free—ideal for travel, irregular sleep schedules, or daily use.</w:t>
      </w:r>
    </w:p>
    <w:p w14:paraId="15577BE3" w14:textId="77777777" w:rsidR="00BF0787" w:rsidRDefault="00BF0787" w:rsidP="00BF0787">
      <w:r>
        <w:rPr>
          <w:b/>
          <w:bCs/>
        </w:rPr>
        <w:t>Campaign Hook:</w:t>
      </w:r>
      <w:r>
        <w:t xml:space="preserve"> “No melatonin. No grogginess. Just sleep.”</w:t>
      </w:r>
    </w:p>
    <w:p w14:paraId="5838691D" w14:textId="77777777" w:rsidR="00BF0787" w:rsidRDefault="00BF0787" w:rsidP="00BF0787">
      <w:r>
        <w:rPr>
          <w:b/>
          <w:bCs/>
        </w:rPr>
        <w:t>Promotional Assets to Develop:</w:t>
      </w:r>
    </w:p>
    <w:p w14:paraId="0725597A" w14:textId="77777777" w:rsidR="00BF0787" w:rsidRDefault="00BF0787" w:rsidP="00BF0787">
      <w:pPr>
        <w:pStyle w:val="ListParagraph"/>
        <w:numPr>
          <w:ilvl w:val="0"/>
          <w:numId w:val="10"/>
        </w:numPr>
        <w:spacing w:after="200" w:line="240" w:lineRule="auto"/>
        <w:contextualSpacing w:val="0"/>
      </w:pPr>
      <w:r>
        <w:t>ASMR-style demo video showing nighttime ritual</w:t>
      </w:r>
    </w:p>
    <w:p w14:paraId="3EE64BED" w14:textId="77777777" w:rsidR="00BF0787" w:rsidRDefault="00BF0787" w:rsidP="00BF0787">
      <w:pPr>
        <w:pStyle w:val="ListParagraph"/>
        <w:numPr>
          <w:ilvl w:val="0"/>
          <w:numId w:val="10"/>
        </w:numPr>
        <w:spacing w:after="200" w:line="240" w:lineRule="auto"/>
        <w:contextualSpacing w:val="0"/>
      </w:pPr>
      <w:r>
        <w:lastRenderedPageBreak/>
        <w:t>“Sleep Without Melatonin” email series (3-part educational flow)</w:t>
      </w:r>
    </w:p>
    <w:p w14:paraId="23FB9C30" w14:textId="77777777" w:rsidR="00BF0787" w:rsidRDefault="00BF0787" w:rsidP="00BF0787">
      <w:pPr>
        <w:pStyle w:val="ListParagraph"/>
        <w:numPr>
          <w:ilvl w:val="0"/>
          <w:numId w:val="10"/>
        </w:numPr>
        <w:spacing w:after="200" w:line="240" w:lineRule="auto"/>
        <w:contextualSpacing w:val="0"/>
      </w:pPr>
      <w:r>
        <w:t>Interactive decision tool: “What’s really keeping you up?”</w:t>
      </w:r>
    </w:p>
    <w:p w14:paraId="60073AB5" w14:textId="154BEEC6" w:rsidR="00BF0787" w:rsidRDefault="00BF0787" w:rsidP="00BF0787">
      <w:r w:rsidRPr="07D5153D">
        <w:rPr>
          <w:b/>
          <w:bCs/>
        </w:rPr>
        <w:t>Retail Placement Note:</w:t>
      </w:r>
      <w:r>
        <w:t xml:space="preserve"> Bundled with eye mask + journal for DTC gift sets in Q4.</w:t>
      </w:r>
    </w:p>
    <w:p w14:paraId="10641723" w14:textId="77777777" w:rsidR="00BF0787" w:rsidRDefault="00BF0787"/>
    <w:p w14:paraId="6AD843F9" w14:textId="70E6B21E" w:rsidR="00BF0787" w:rsidRDefault="00BF0787">
      <w:pPr>
        <w:pStyle w:val="Heading2"/>
      </w:pPr>
      <w:r>
        <w:t>Campaign: Golden Glow—Radiance from Within</w:t>
      </w:r>
    </w:p>
    <w:p w14:paraId="05B49262" w14:textId="75195866" w:rsidR="00BF0787" w:rsidRDefault="00BF0787">
      <w:r w:rsidRPr="123762EC">
        <w:rPr>
          <w:b/>
          <w:bCs/>
        </w:rPr>
        <w:t>Product Name:</w:t>
      </w:r>
      <w:r>
        <w:t xml:space="preserve"> Golden Glow Skin Elixir</w:t>
      </w:r>
      <w:r>
        <w:br/>
      </w:r>
      <w:r w:rsidRPr="123762EC">
        <w:rPr>
          <w:b/>
          <w:bCs/>
        </w:rPr>
        <w:t>Launch Date:</w:t>
      </w:r>
      <w:r w:rsidR="00D01158">
        <w:t xml:space="preserve"> 25t</w:t>
      </w:r>
      <w:r w:rsidR="00605171">
        <w:t xml:space="preserve">h </w:t>
      </w:r>
      <w:r>
        <w:t>October</w:t>
      </w:r>
      <w:r>
        <w:br/>
      </w:r>
      <w:r w:rsidRPr="123762EC">
        <w:rPr>
          <w:b/>
          <w:bCs/>
        </w:rPr>
        <w:t>Target Audience:</w:t>
      </w:r>
      <w:r>
        <w:t xml:space="preserve"> Beauty-conscious millennials and Gen Z women interested in natural skincare</w:t>
      </w:r>
      <w:r>
        <w:br/>
      </w:r>
      <w:r w:rsidRPr="123762EC">
        <w:rPr>
          <w:b/>
          <w:bCs/>
        </w:rPr>
        <w:t>Key Features:</w:t>
      </w:r>
      <w:r>
        <w:t xml:space="preserve"> Vegan collagen booster, turmeric and vitamin C blend, tropical flavor</w:t>
      </w:r>
      <w:r>
        <w:br/>
      </w:r>
      <w:r w:rsidRPr="123762EC">
        <w:rPr>
          <w:b/>
          <w:bCs/>
        </w:rPr>
        <w:t>Core Message:</w:t>
      </w:r>
      <w:r>
        <w:t xml:space="preserve"> Nourish your skin from the inside out</w:t>
      </w:r>
      <w:r>
        <w:br/>
      </w:r>
      <w:r w:rsidRPr="123762EC">
        <w:rPr>
          <w:b/>
          <w:bCs/>
        </w:rPr>
        <w:t>Content Themes:</w:t>
      </w:r>
    </w:p>
    <w:p w14:paraId="7B6074DE" w14:textId="77777777" w:rsidR="00BF0787" w:rsidRDefault="00BF0787" w:rsidP="00BF0787">
      <w:pPr>
        <w:pStyle w:val="ListParagraph"/>
        <w:numPr>
          <w:ilvl w:val="0"/>
          <w:numId w:val="9"/>
        </w:numPr>
        <w:spacing w:after="200" w:line="240" w:lineRule="auto"/>
        <w:contextualSpacing w:val="0"/>
      </w:pPr>
      <w:r>
        <w:t xml:space="preserve">Skin rituals that go beyond </w:t>
      </w:r>
      <w:proofErr w:type="gramStart"/>
      <w:r>
        <w:t>creams</w:t>
      </w:r>
      <w:proofErr w:type="gramEnd"/>
    </w:p>
    <w:p w14:paraId="3E705C7D" w14:textId="77777777" w:rsidR="00BF0787" w:rsidRDefault="00BF0787" w:rsidP="00BF0787">
      <w:pPr>
        <w:pStyle w:val="ListParagraph"/>
        <w:numPr>
          <w:ilvl w:val="0"/>
          <w:numId w:val="9"/>
        </w:numPr>
        <w:spacing w:after="200" w:line="240" w:lineRule="auto"/>
        <w:contextualSpacing w:val="0"/>
      </w:pPr>
      <w:r>
        <w:t>Ingredients that support a natural glow</w:t>
      </w:r>
    </w:p>
    <w:p w14:paraId="7798FA34" w14:textId="77777777" w:rsidR="00BF0787" w:rsidRDefault="00BF0787" w:rsidP="00BF0787">
      <w:pPr>
        <w:pStyle w:val="ListParagraph"/>
        <w:numPr>
          <w:ilvl w:val="0"/>
          <w:numId w:val="9"/>
        </w:numPr>
        <w:spacing w:after="200" w:line="240" w:lineRule="auto"/>
        <w:contextualSpacing w:val="0"/>
      </w:pPr>
      <w:r>
        <w:t>The gut-skin connection</w:t>
      </w:r>
      <w:r>
        <w:br/>
      </w:r>
      <w:r>
        <w:rPr>
          <w:b/>
          <w:bCs/>
        </w:rPr>
        <w:t>Hashtags:</w:t>
      </w:r>
      <w:r>
        <w:t xml:space="preserve"> #GoldenGlow #InnerRadiance #SkincareStartsWithin</w:t>
      </w:r>
    </w:p>
    <w:p w14:paraId="6544472C" w14:textId="77777777" w:rsidR="00BF0787" w:rsidRDefault="00BF0787" w:rsidP="00BF0787">
      <w:r>
        <w:rPr>
          <w:b/>
          <w:bCs/>
        </w:rPr>
        <w:t>Customer Pain Point:</w:t>
      </w:r>
      <w:r>
        <w:t xml:space="preserve"> Consumers are overwhelmed by topical skincare routines but don’t know how internal health impacts their skin clarity and texture.</w:t>
      </w:r>
    </w:p>
    <w:p w14:paraId="076B443F" w14:textId="1D43F4B5" w:rsidR="00BF0787" w:rsidRDefault="00BF0787" w:rsidP="00BF0787">
      <w:r w:rsidRPr="123762EC">
        <w:rPr>
          <w:b/>
          <w:bCs/>
        </w:rPr>
        <w:t>Competitive Positioning:</w:t>
      </w:r>
      <w:r>
        <w:t xml:space="preserve"> Golden Glow bridges gut health and skin health, offering a flavorful, daily ritual that supports collagen and elasticity naturally—without marine collagen.</w:t>
      </w:r>
    </w:p>
    <w:p w14:paraId="3925CF86" w14:textId="77777777" w:rsidR="00BF0787" w:rsidRDefault="00BF0787" w:rsidP="00BF0787">
      <w:r>
        <w:rPr>
          <w:b/>
          <w:bCs/>
        </w:rPr>
        <w:t>Campaign Hook:</w:t>
      </w:r>
      <w:r>
        <w:t xml:space="preserve"> “Healthy skin isn’t a cream. It’s a system.”</w:t>
      </w:r>
    </w:p>
    <w:p w14:paraId="7A9708B7" w14:textId="0A96AEBE" w:rsidR="00BF0787" w:rsidRDefault="00BF0787" w:rsidP="00BF0787">
      <w:r>
        <w:rPr>
          <w:b/>
          <w:bCs/>
        </w:rPr>
        <w:t>Promotional Assets:</w:t>
      </w:r>
    </w:p>
    <w:p w14:paraId="0F3647CC" w14:textId="4E1B5B9F" w:rsidR="00BF0787" w:rsidRDefault="00BF0787" w:rsidP="00BF0787">
      <w:pPr>
        <w:pStyle w:val="ListParagraph"/>
        <w:numPr>
          <w:ilvl w:val="0"/>
          <w:numId w:val="17"/>
        </w:numPr>
        <w:spacing w:after="200" w:line="240" w:lineRule="auto"/>
        <w:contextualSpacing w:val="0"/>
      </w:pPr>
      <w:r>
        <w:t>Recipe blog: Glow Smoothie featuring Golden Glow + papaya</w:t>
      </w:r>
    </w:p>
    <w:p w14:paraId="306D2591" w14:textId="77777777" w:rsidR="00BF0787" w:rsidRDefault="00BF0787" w:rsidP="00BF0787">
      <w:pPr>
        <w:pStyle w:val="ListParagraph"/>
        <w:numPr>
          <w:ilvl w:val="0"/>
          <w:numId w:val="17"/>
        </w:numPr>
        <w:spacing w:after="200" w:line="240" w:lineRule="auto"/>
        <w:contextualSpacing w:val="0"/>
      </w:pPr>
      <w:r>
        <w:t>Micro-influencer UGC campaign: “Show Us Your Glow Routine”</w:t>
      </w:r>
    </w:p>
    <w:p w14:paraId="6646F7F3" w14:textId="27F7CA3F" w:rsidR="00BF0787" w:rsidRDefault="00BF0787" w:rsidP="123762EC">
      <w:pPr>
        <w:pStyle w:val="ListParagraph"/>
        <w:numPr>
          <w:ilvl w:val="0"/>
          <w:numId w:val="17"/>
        </w:numPr>
        <w:spacing w:after="200" w:line="240" w:lineRule="auto"/>
      </w:pPr>
      <w:r>
        <w:lastRenderedPageBreak/>
        <w:t xml:space="preserve">Education </w:t>
      </w:r>
      <w:r w:rsidR="00925BA6">
        <w:t>blog</w:t>
      </w:r>
      <w:r>
        <w:t>: “3 Gut Issues That Show Up on Your Skin”</w:t>
      </w:r>
    </w:p>
    <w:p w14:paraId="4BA32208" w14:textId="515775F9" w:rsidR="00BF0787" w:rsidRDefault="00BF0787" w:rsidP="00BF0787">
      <w:pPr>
        <w:spacing w:after="200" w:line="240" w:lineRule="auto"/>
      </w:pPr>
      <w:r w:rsidRPr="123762EC">
        <w:rPr>
          <w:b/>
          <w:bCs/>
        </w:rPr>
        <w:t>Retail Placement Note:</w:t>
      </w:r>
      <w:r>
        <w:t xml:space="preserve"> Set </w:t>
      </w:r>
      <w:proofErr w:type="gramStart"/>
      <w:r>
        <w:t>to launch in</w:t>
      </w:r>
      <w:proofErr w:type="gramEnd"/>
      <w:r>
        <w:t xml:space="preserve"> curated beauty + wellness subscription boxes for </w:t>
      </w:r>
      <w:r w:rsidR="00F616D6">
        <w:t xml:space="preserve">the </w:t>
      </w:r>
      <w:r>
        <w:t>holiday season.</w:t>
      </w:r>
    </w:p>
    <w:bookmarkEnd w:id="0"/>
    <w:p w14:paraId="6DE362E3" w14:textId="5F58B3E0" w:rsidR="00BF0787" w:rsidRDefault="00BF0787" w:rsidP="00BF0787">
      <w:pPr>
        <w:pStyle w:val="ListParagraph"/>
        <w:spacing w:after="200" w:line="240" w:lineRule="auto"/>
        <w:ind w:left="480"/>
        <w:contextualSpacing w:val="0"/>
      </w:pPr>
    </w:p>
    <w:sectPr w:rsidR="00BF0787" w:rsidSect="00BF078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3BE4"/>
    <w:multiLevelType w:val="multilevel"/>
    <w:tmpl w:val="90E8B632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1" w15:restartNumberingAfterBreak="0">
    <w:nsid w:val="01460D96"/>
    <w:multiLevelType w:val="multilevel"/>
    <w:tmpl w:val="F0C65DD6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2" w15:restartNumberingAfterBreak="0">
    <w:nsid w:val="01F36607"/>
    <w:multiLevelType w:val="multilevel"/>
    <w:tmpl w:val="D5F6ECC6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3" w15:restartNumberingAfterBreak="0">
    <w:nsid w:val="029A75E3"/>
    <w:multiLevelType w:val="multilevel"/>
    <w:tmpl w:val="9E581730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4" w15:restartNumberingAfterBreak="0">
    <w:nsid w:val="02B22296"/>
    <w:multiLevelType w:val="multilevel"/>
    <w:tmpl w:val="161229CA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5" w15:restartNumberingAfterBreak="0">
    <w:nsid w:val="17DF6BD1"/>
    <w:multiLevelType w:val="multilevel"/>
    <w:tmpl w:val="15EEB0A6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6" w15:restartNumberingAfterBreak="0">
    <w:nsid w:val="1A5449CB"/>
    <w:multiLevelType w:val="multilevel"/>
    <w:tmpl w:val="89A897E2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7" w15:restartNumberingAfterBreak="0">
    <w:nsid w:val="21E32A0D"/>
    <w:multiLevelType w:val="multilevel"/>
    <w:tmpl w:val="D88029EC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8" w15:restartNumberingAfterBreak="0">
    <w:nsid w:val="269C5F23"/>
    <w:multiLevelType w:val="multilevel"/>
    <w:tmpl w:val="178C9C92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9" w15:restartNumberingAfterBreak="0">
    <w:nsid w:val="2C475984"/>
    <w:multiLevelType w:val="multilevel"/>
    <w:tmpl w:val="AD4CECFA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10" w15:restartNumberingAfterBreak="0">
    <w:nsid w:val="2FE803EB"/>
    <w:multiLevelType w:val="multilevel"/>
    <w:tmpl w:val="14D6CAEE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11" w15:restartNumberingAfterBreak="0">
    <w:nsid w:val="33E75C18"/>
    <w:multiLevelType w:val="multilevel"/>
    <w:tmpl w:val="7BD03DFA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12" w15:restartNumberingAfterBreak="0">
    <w:nsid w:val="394E197C"/>
    <w:multiLevelType w:val="multilevel"/>
    <w:tmpl w:val="9EA80CD8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13" w15:restartNumberingAfterBreak="0">
    <w:nsid w:val="3C235DAE"/>
    <w:multiLevelType w:val="multilevel"/>
    <w:tmpl w:val="3CB2F834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14" w15:restartNumberingAfterBreak="0">
    <w:nsid w:val="65A374C8"/>
    <w:multiLevelType w:val="multilevel"/>
    <w:tmpl w:val="FC840A7A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15" w15:restartNumberingAfterBreak="0">
    <w:nsid w:val="683327A4"/>
    <w:multiLevelType w:val="multilevel"/>
    <w:tmpl w:val="EAF0B6BE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16" w15:restartNumberingAfterBreak="0">
    <w:nsid w:val="7A9749E1"/>
    <w:multiLevelType w:val="multilevel"/>
    <w:tmpl w:val="E7FE923C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num w:numId="1" w16cid:durableId="1053120060">
    <w:abstractNumId w:val="0"/>
  </w:num>
  <w:num w:numId="2" w16cid:durableId="1115631985">
    <w:abstractNumId w:val="13"/>
  </w:num>
  <w:num w:numId="3" w16cid:durableId="1143889734">
    <w:abstractNumId w:val="12"/>
  </w:num>
  <w:num w:numId="4" w16cid:durableId="1422990177">
    <w:abstractNumId w:val="11"/>
  </w:num>
  <w:num w:numId="5" w16cid:durableId="1535850484">
    <w:abstractNumId w:val="15"/>
  </w:num>
  <w:num w:numId="6" w16cid:durableId="1602759217">
    <w:abstractNumId w:val="16"/>
  </w:num>
  <w:num w:numId="7" w16cid:durableId="1624192655">
    <w:abstractNumId w:val="5"/>
  </w:num>
  <w:num w:numId="8" w16cid:durableId="1671954817">
    <w:abstractNumId w:val="10"/>
  </w:num>
  <w:num w:numId="9" w16cid:durableId="1763329884">
    <w:abstractNumId w:val="3"/>
  </w:num>
  <w:num w:numId="10" w16cid:durableId="1819762643">
    <w:abstractNumId w:val="4"/>
  </w:num>
  <w:num w:numId="11" w16cid:durableId="1875580628">
    <w:abstractNumId w:val="1"/>
  </w:num>
  <w:num w:numId="12" w16cid:durableId="1896163969">
    <w:abstractNumId w:val="2"/>
  </w:num>
  <w:num w:numId="13" w16cid:durableId="363797455">
    <w:abstractNumId w:val="7"/>
  </w:num>
  <w:num w:numId="14" w16cid:durableId="439298652">
    <w:abstractNumId w:val="9"/>
  </w:num>
  <w:num w:numId="15" w16cid:durableId="666397637">
    <w:abstractNumId w:val="14"/>
  </w:num>
  <w:num w:numId="16" w16cid:durableId="841316360">
    <w:abstractNumId w:val="6"/>
  </w:num>
  <w:num w:numId="17" w16cid:durableId="9730227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87"/>
    <w:rsid w:val="000011E4"/>
    <w:rsid w:val="000E2DE4"/>
    <w:rsid w:val="001E24A9"/>
    <w:rsid w:val="002B2C40"/>
    <w:rsid w:val="003158C9"/>
    <w:rsid w:val="0045370A"/>
    <w:rsid w:val="0046196D"/>
    <w:rsid w:val="004770D9"/>
    <w:rsid w:val="004D0FC1"/>
    <w:rsid w:val="00556B5D"/>
    <w:rsid w:val="005608D8"/>
    <w:rsid w:val="005F5DCB"/>
    <w:rsid w:val="00605171"/>
    <w:rsid w:val="00616904"/>
    <w:rsid w:val="00655802"/>
    <w:rsid w:val="00687F03"/>
    <w:rsid w:val="006C3AB9"/>
    <w:rsid w:val="007C3485"/>
    <w:rsid w:val="008823C1"/>
    <w:rsid w:val="008D4D6B"/>
    <w:rsid w:val="00925BA6"/>
    <w:rsid w:val="00A3301D"/>
    <w:rsid w:val="00AF03C3"/>
    <w:rsid w:val="00B05262"/>
    <w:rsid w:val="00BC3859"/>
    <w:rsid w:val="00BC3AB3"/>
    <w:rsid w:val="00BC3DEE"/>
    <w:rsid w:val="00BF0787"/>
    <w:rsid w:val="00C47E3D"/>
    <w:rsid w:val="00C629D8"/>
    <w:rsid w:val="00CA1376"/>
    <w:rsid w:val="00D01158"/>
    <w:rsid w:val="00D476AA"/>
    <w:rsid w:val="00D51193"/>
    <w:rsid w:val="00DA19D3"/>
    <w:rsid w:val="00E2411A"/>
    <w:rsid w:val="00E41F5F"/>
    <w:rsid w:val="00E851C4"/>
    <w:rsid w:val="00E9582D"/>
    <w:rsid w:val="00EB2C1E"/>
    <w:rsid w:val="00F1765F"/>
    <w:rsid w:val="00F17FB3"/>
    <w:rsid w:val="00F616D6"/>
    <w:rsid w:val="00F62F85"/>
    <w:rsid w:val="07D5153D"/>
    <w:rsid w:val="1237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BB7395"/>
  <w15:chartTrackingRefBased/>
  <w15:docId w15:val="{0F32D45D-8C62-44DC-A085-D7CE7002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787"/>
  </w:style>
  <w:style w:type="paragraph" w:styleId="Heading1">
    <w:name w:val="heading 1"/>
    <w:basedOn w:val="Normal"/>
    <w:next w:val="Normal"/>
    <w:link w:val="Heading1Char"/>
    <w:uiPriority w:val="9"/>
    <w:qFormat/>
    <w:rsid w:val="00BF0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0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787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BF0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787"/>
    <w:rPr>
      <w:b/>
      <w:bCs/>
      <w:smallCaps/>
      <w:color w:val="0F4761" w:themeColor="accent1" w:themeShade="BF"/>
      <w:spacing w:val="5"/>
    </w:rPr>
  </w:style>
  <w:style w:type="paragraph" w:customStyle="1" w:styleId="Metadata">
    <w:name w:val="Metadata"/>
    <w:basedOn w:val="BodyText"/>
    <w:next w:val="Normal"/>
    <w:qFormat/>
    <w:rsid w:val="00BF0787"/>
    <w:pPr>
      <w:spacing w:before="180" w:after="180" w:line="240" w:lineRule="auto"/>
    </w:pPr>
    <w:rPr>
      <w:rFonts w:ascii="Consolas" w:eastAsiaTheme="minorHAnsi" w:hAnsi="Consolas"/>
      <w:color w:val="D9D9D9"/>
      <w:kern w:val="0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BF07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0787"/>
  </w:style>
  <w:style w:type="paragraph" w:styleId="Revision">
    <w:name w:val="Revision"/>
    <w:hidden/>
    <w:uiPriority w:val="99"/>
    <w:semiHidden/>
    <w:rsid w:val="00CA137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F5D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5D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5D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5D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5D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d513c4-2476-43e1-84b8-4278d33856c9">
      <Terms xmlns="http://schemas.microsoft.com/office/infopath/2007/PartnerControls"/>
    </lcf76f155ced4ddcb4097134ff3c332f>
    <TaxCatchAll xmlns="22aa6f4c-702d-48f0-bc52-8f40b57cf61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DE3E3EEE538F4D8BD4C01540BE56A7" ma:contentTypeVersion="16" ma:contentTypeDescription="Create a new document." ma:contentTypeScope="" ma:versionID="51b4d79aac73699cb00fce71b7534f63">
  <xsd:schema xmlns:xsd="http://www.w3.org/2001/XMLSchema" xmlns:xs="http://www.w3.org/2001/XMLSchema" xmlns:p="http://schemas.microsoft.com/office/2006/metadata/properties" xmlns:ns2="22aa6f4c-702d-48f0-bc52-8f40b57cf616" xmlns:ns3="ecd513c4-2476-43e1-84b8-4278d33856c9" targetNamespace="http://schemas.microsoft.com/office/2006/metadata/properties" ma:root="true" ma:fieldsID="7b788daf0633444a0420cb11101206a2" ns2:_="" ns3:_="">
    <xsd:import namespace="22aa6f4c-702d-48f0-bc52-8f40b57cf616"/>
    <xsd:import namespace="ecd513c4-2476-43e1-84b8-4278d33856c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a6f4c-702d-48f0-bc52-8f40b57cf6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13a91e5-7f9e-4d94-96af-2ba511d39d75}" ma:internalName="TaxCatchAll" ma:showField="CatchAllData" ma:web="22aa6f4c-702d-48f0-bc52-8f40b57cf6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513c4-2476-43e1-84b8-4278d3385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E80441-ACAE-4577-AAE2-2FCDC2771104}">
  <ds:schemaRefs>
    <ds:schemaRef ds:uri="http://schemas.microsoft.com/office/2006/metadata/properties"/>
    <ds:schemaRef ds:uri="http://schemas.microsoft.com/office/infopath/2007/PartnerControls"/>
    <ds:schemaRef ds:uri="ecd513c4-2476-43e1-84b8-4278d33856c9"/>
    <ds:schemaRef ds:uri="22aa6f4c-702d-48f0-bc52-8f40b57cf616"/>
  </ds:schemaRefs>
</ds:datastoreItem>
</file>

<file path=customXml/itemProps2.xml><?xml version="1.0" encoding="utf-8"?>
<ds:datastoreItem xmlns:ds="http://schemas.openxmlformats.org/officeDocument/2006/customXml" ds:itemID="{1460DA83-C7FE-4EF9-933E-7483F5AD58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D8D095-2CB1-429A-9A3C-921F45BB3E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aa6f4c-702d-48f0-bc52-8f40b57cf616"/>
    <ds:schemaRef ds:uri="ecd513c4-2476-43e1-84b8-4278d33856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739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Kasie Kyle</dc:creator>
  <cp:keywords/>
  <dc:description/>
  <cp:lastModifiedBy>Nisha Mehta</cp:lastModifiedBy>
  <cp:revision>42</cp:revision>
  <dcterms:created xsi:type="dcterms:W3CDTF">2025-07-27T13:06:00Z</dcterms:created>
  <dcterms:modified xsi:type="dcterms:W3CDTF">2025-08-12T09:54:00Z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0x010100F6DE3E3EEE538F4D8BD4C01540BE56A7</vt:lpwstr>
  </property>
  <property fmtid="{D5CDD505-2E9C-101B-9397-08002B2CF9AE}" pid="3" name="GrammarlyDocumentId">
    <vt:lpwstr>90c42047-ec53-4444-b07e-5ec44d4b4f3e</vt:lpwstr>
  </property>
  <property fmtid="{D5CDD505-2E9C-101B-9397-08002B2CF9AE}" pid="4" name="MediaServiceImageTags">
    <vt:lpwstr/>
  </property>
</Properties>
</file>