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04A" w:rsidRPr="00F007C9" w:rsidRDefault="00FC604A" w:rsidP="00B64781">
      <w:r w:rsidRPr="00F007C9">
        <w:rPr>
          <w:rFonts w:hint="eastAsia"/>
        </w:rPr>
        <w:t>EE</w:t>
      </w:r>
      <w:r w:rsidR="00BF2D88" w:rsidRPr="00F007C9">
        <w:rPr>
          <w:rFonts w:hint="eastAsia"/>
        </w:rPr>
        <w:t>5</w:t>
      </w:r>
      <w:r w:rsidRPr="00F007C9">
        <w:rPr>
          <w:rFonts w:hint="eastAsia"/>
        </w:rPr>
        <w:t>6</w:t>
      </w:r>
      <w:r w:rsidR="00BF2D88" w:rsidRPr="00F007C9">
        <w:rPr>
          <w:rFonts w:hint="eastAsia"/>
        </w:rPr>
        <w:t>3</w:t>
      </w:r>
      <w:r w:rsidRPr="00F007C9">
        <w:rPr>
          <w:rFonts w:hint="eastAsia"/>
        </w:rPr>
        <w:t>0 DSP</w:t>
      </w:r>
      <w:r w:rsidR="009D2BAF" w:rsidRPr="00F007C9">
        <w:rPr>
          <w:rFonts w:hint="eastAsia"/>
        </w:rPr>
        <w:t xml:space="preserve"> f20</w:t>
      </w:r>
      <w:r w:rsidR="00F77535">
        <w:t>20</w:t>
      </w:r>
      <w:r w:rsidR="003F099D">
        <w:t xml:space="preserve"> </w:t>
      </w:r>
      <w:r w:rsidR="009A50D8" w:rsidRPr="00F007C9">
        <w:rPr>
          <w:rFonts w:hint="eastAsia"/>
        </w:rPr>
        <w:t>HW#</w:t>
      </w:r>
      <w:r w:rsidRPr="00F007C9">
        <w:rPr>
          <w:rFonts w:hint="eastAsia"/>
        </w:rPr>
        <w:t xml:space="preserve"> </w:t>
      </w:r>
      <w:r w:rsidR="00F77535">
        <w:t>3</w:t>
      </w:r>
      <w:r w:rsidRPr="00F007C9">
        <w:rPr>
          <w:rFonts w:hint="eastAsia"/>
        </w:rPr>
        <w:t xml:space="preserve"> </w:t>
      </w:r>
      <w:r w:rsidR="009D2BAF" w:rsidRPr="00F007C9">
        <w:rPr>
          <w:rFonts w:hint="eastAsia"/>
        </w:rPr>
        <w:t>(ch.</w:t>
      </w:r>
      <w:r w:rsidR="00F77535">
        <w:t>4</w:t>
      </w:r>
      <w:r w:rsidR="009D2BAF" w:rsidRPr="00F007C9">
        <w:rPr>
          <w:rFonts w:hint="eastAsia"/>
        </w:rPr>
        <w:t>)</w:t>
      </w:r>
      <w:r w:rsidR="009A50D8" w:rsidRPr="00F007C9">
        <w:rPr>
          <w:rFonts w:hint="eastAsia"/>
        </w:rPr>
        <w:tab/>
      </w:r>
      <w:r w:rsidR="009A50D8" w:rsidRPr="00F007C9">
        <w:rPr>
          <w:rFonts w:hint="eastAsia"/>
          <w:color w:val="FF0000"/>
        </w:rPr>
        <w:t xml:space="preserve">Due </w:t>
      </w:r>
      <w:r w:rsidR="00F24C09" w:rsidRPr="00F007C9">
        <w:rPr>
          <w:rFonts w:hint="eastAsia"/>
          <w:color w:val="FF0000"/>
        </w:rPr>
        <w:t>1</w:t>
      </w:r>
      <w:r w:rsidR="00C02C6B" w:rsidRPr="00F007C9">
        <w:rPr>
          <w:rFonts w:hint="eastAsia"/>
          <w:color w:val="FF0000"/>
        </w:rPr>
        <w:t>5</w:t>
      </w:r>
      <w:r w:rsidR="00F24C09" w:rsidRPr="00F007C9">
        <w:rPr>
          <w:rFonts w:hint="eastAsia"/>
          <w:color w:val="FF0000"/>
        </w:rPr>
        <w:t>:</w:t>
      </w:r>
      <w:r w:rsidR="00C02C6B" w:rsidRPr="00F007C9">
        <w:rPr>
          <w:rFonts w:hint="eastAsia"/>
          <w:color w:val="FF0000"/>
        </w:rPr>
        <w:t>3</w:t>
      </w:r>
      <w:r w:rsidR="00F24C09" w:rsidRPr="00F007C9">
        <w:rPr>
          <w:rFonts w:hint="eastAsia"/>
          <w:color w:val="FF0000"/>
        </w:rPr>
        <w:t>0</w:t>
      </w:r>
      <w:r w:rsidR="00742E3D" w:rsidRPr="00F007C9">
        <w:rPr>
          <w:rFonts w:hint="eastAsia"/>
          <w:color w:val="FF0000"/>
        </w:rPr>
        <w:t xml:space="preserve">, </w:t>
      </w:r>
      <w:r w:rsidR="00C02C6B" w:rsidRPr="00F007C9">
        <w:rPr>
          <w:rFonts w:hint="eastAsia"/>
          <w:color w:val="FF0000"/>
        </w:rPr>
        <w:t>1</w:t>
      </w:r>
      <w:r w:rsidR="008A6ADF" w:rsidRPr="00F007C9">
        <w:rPr>
          <w:rFonts w:hint="eastAsia"/>
          <w:color w:val="FF0000"/>
        </w:rPr>
        <w:t>1</w:t>
      </w:r>
      <w:r w:rsidRPr="00F007C9">
        <w:rPr>
          <w:rFonts w:hint="eastAsia"/>
          <w:color w:val="FF0000"/>
        </w:rPr>
        <w:t>/</w:t>
      </w:r>
      <w:r w:rsidR="0024368D">
        <w:rPr>
          <w:color w:val="FF0000"/>
        </w:rPr>
        <w:t>12</w:t>
      </w:r>
      <w:r w:rsidRPr="00F007C9">
        <w:rPr>
          <w:rFonts w:hint="eastAsia"/>
          <w:color w:val="FF0000"/>
        </w:rPr>
        <w:t>/20</w:t>
      </w:r>
      <w:r w:rsidR="00152FCE">
        <w:rPr>
          <w:color w:val="FF0000"/>
        </w:rPr>
        <w:t>20</w:t>
      </w:r>
    </w:p>
    <w:p w:rsidR="00A613BC" w:rsidRPr="00F007C9" w:rsidRDefault="00A613BC" w:rsidP="00B64781"/>
    <w:p w:rsidR="00DD0F93" w:rsidRDefault="007B6BF3" w:rsidP="00B64781">
      <w:r>
        <w:t>1</w:t>
      </w:r>
      <w:r w:rsidR="00CB3573" w:rsidRPr="00F007C9">
        <w:rPr>
          <w:rFonts w:hint="eastAsia"/>
        </w:rPr>
        <w:t xml:space="preserve">. </w:t>
      </w:r>
      <w:r w:rsidR="00467E94" w:rsidRPr="00F007C9">
        <w:rPr>
          <w:rFonts w:hint="eastAsia"/>
        </w:rPr>
        <w:t>(</w:t>
      </w:r>
      <w:r w:rsidR="00D97D62">
        <w:t>10</w:t>
      </w:r>
      <w:r w:rsidR="00467E94" w:rsidRPr="00F007C9">
        <w:rPr>
          <w:rFonts w:hint="eastAsia"/>
        </w:rPr>
        <w:t>%)</w:t>
      </w:r>
    </w:p>
    <w:p w:rsidR="00625E31" w:rsidRDefault="00625E31" w:rsidP="00B64781">
      <w:pPr>
        <w:rPr>
          <w:kern w:val="0"/>
        </w:rPr>
      </w:pPr>
      <w:r w:rsidRPr="00625E31">
        <w:rPr>
          <w:kern w:val="0"/>
        </w:rPr>
        <w:t>Consider the system</w:t>
      </w:r>
      <w:r w:rsidRPr="00625E31">
        <w:rPr>
          <w:rFonts w:ascii="Arial" w:hAnsi="Arial" w:cs="Arial"/>
          <w:kern w:val="0"/>
        </w:rPr>
        <w:t xml:space="preserve"> </w:t>
      </w:r>
      <w:r w:rsidRPr="00625E31">
        <w:rPr>
          <w:kern w:val="0"/>
        </w:rPr>
        <w:t>shown below.</w:t>
      </w:r>
    </w:p>
    <w:p w:rsidR="00625E31" w:rsidRPr="00625E31" w:rsidRDefault="00625E31" w:rsidP="00B64781">
      <w:pPr>
        <w:rPr>
          <w:kern w:val="0"/>
        </w:rPr>
      </w:pPr>
      <w:r>
        <w:rPr>
          <w:noProof/>
          <w:kern w:val="0"/>
        </w:rPr>
        <w:drawing>
          <wp:inline distT="0" distB="0" distL="0" distR="0">
            <wp:extent cx="6120130" cy="1703470"/>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120130" cy="1703470"/>
                    </a:xfrm>
                    <a:prstGeom prst="rect">
                      <a:avLst/>
                    </a:prstGeom>
                    <a:noFill/>
                    <a:ln w="9525">
                      <a:noFill/>
                      <a:miter lim="800000"/>
                      <a:headEnd/>
                      <a:tailEnd/>
                    </a:ln>
                  </pic:spPr>
                </pic:pic>
              </a:graphicData>
            </a:graphic>
          </wp:inline>
        </w:drawing>
      </w:r>
    </w:p>
    <w:p w:rsidR="00625E31" w:rsidRDefault="00625E31" w:rsidP="00B64781">
      <w:pPr>
        <w:rPr>
          <w:rFonts w:ascii="Arial" w:hAnsi="Arial" w:cs="Arial"/>
          <w:i/>
          <w:iCs/>
          <w:kern w:val="0"/>
        </w:rPr>
      </w:pPr>
      <w:r w:rsidRPr="00625E31">
        <w:rPr>
          <w:kern w:val="0"/>
        </w:rPr>
        <w:t xml:space="preserve">The anti-aliasing filter is a continuous-time filter with the frequency response </w:t>
      </w:r>
      <w:r w:rsidR="00DB2967">
        <w:rPr>
          <w:i/>
          <w:kern w:val="0"/>
        </w:rPr>
        <w:t>L</w:t>
      </w:r>
      <w:r w:rsidR="00DB2967">
        <w:rPr>
          <w:kern w:val="0"/>
        </w:rPr>
        <w:t>(</w:t>
      </w:r>
      <w:r w:rsidR="00DB2967" w:rsidRPr="00DB2967">
        <w:rPr>
          <w:i/>
          <w:kern w:val="0"/>
        </w:rPr>
        <w:t>j</w:t>
      </w:r>
      <w:r w:rsidR="00DB2967" w:rsidRPr="00DB2967">
        <w:rPr>
          <w:rFonts w:ascii="Symbol" w:hAnsi="Symbol"/>
          <w:kern w:val="0"/>
        </w:rPr>
        <w:t></w:t>
      </w:r>
      <w:r w:rsidR="00DB2967">
        <w:rPr>
          <w:kern w:val="0"/>
        </w:rPr>
        <w:t>)</w:t>
      </w:r>
    </w:p>
    <w:p w:rsidR="00625E31" w:rsidRPr="00625E31" w:rsidRDefault="00625E31" w:rsidP="00B64781">
      <w:pPr>
        <w:rPr>
          <w:rFonts w:ascii="Arial" w:hAnsi="Arial" w:cs="Arial"/>
          <w:i/>
          <w:iCs/>
          <w:kern w:val="0"/>
        </w:rPr>
      </w:pPr>
      <w:r>
        <w:rPr>
          <w:rFonts w:ascii="Arial" w:hAnsi="Arial" w:cs="Arial"/>
          <w:i/>
          <w:iCs/>
          <w:noProof/>
          <w:kern w:val="0"/>
        </w:rPr>
        <w:drawing>
          <wp:inline distT="0" distB="0" distL="0" distR="0">
            <wp:extent cx="3305175" cy="1524000"/>
            <wp:effectExtent l="19050" t="0" r="9525" b="0"/>
            <wp:docPr id="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305175" cy="1524000"/>
                    </a:xfrm>
                    <a:prstGeom prst="rect">
                      <a:avLst/>
                    </a:prstGeom>
                    <a:noFill/>
                    <a:ln w="9525">
                      <a:noFill/>
                      <a:miter lim="800000"/>
                      <a:headEnd/>
                      <a:tailEnd/>
                    </a:ln>
                  </pic:spPr>
                </pic:pic>
              </a:graphicData>
            </a:graphic>
          </wp:inline>
        </w:drawing>
      </w:r>
    </w:p>
    <w:p w:rsidR="00625E31" w:rsidRPr="00625E31" w:rsidRDefault="00625E31" w:rsidP="00625E31">
      <w:pPr>
        <w:autoSpaceDE w:val="0"/>
        <w:autoSpaceDN w:val="0"/>
        <w:adjustRightInd w:val="0"/>
        <w:rPr>
          <w:kern w:val="0"/>
        </w:rPr>
      </w:pPr>
      <w:r w:rsidRPr="00625E31">
        <w:rPr>
          <w:kern w:val="0"/>
        </w:rPr>
        <w:t>The frequency response of the LTI discrete-time system between the converters is given</w:t>
      </w:r>
    </w:p>
    <w:p w:rsidR="00625E31" w:rsidRPr="00625E31" w:rsidRDefault="00625E31" w:rsidP="00625E31">
      <w:pPr>
        <w:rPr>
          <w:kern w:val="0"/>
        </w:rPr>
      </w:pPr>
      <w:r w:rsidRPr="00625E31">
        <w:rPr>
          <w:kern w:val="0"/>
        </w:rPr>
        <w:t xml:space="preserve">by: </w:t>
      </w:r>
      <w:r>
        <w:rPr>
          <w:kern w:val="0"/>
        </w:rPr>
        <w:t xml:space="preserve">  </w:t>
      </w:r>
      <w:r w:rsidRPr="00DB2967">
        <w:rPr>
          <w:i/>
          <w:kern w:val="0"/>
        </w:rPr>
        <w:t>H</w:t>
      </w:r>
      <w:r w:rsidRPr="00DB2967">
        <w:rPr>
          <w:i/>
          <w:kern w:val="0"/>
          <w:vertAlign w:val="subscript"/>
        </w:rPr>
        <w:t>d</w:t>
      </w:r>
      <w:r>
        <w:rPr>
          <w:kern w:val="0"/>
        </w:rPr>
        <w:t>(</w:t>
      </w:r>
      <w:r w:rsidRPr="00DB2967">
        <w:rPr>
          <w:i/>
          <w:kern w:val="0"/>
        </w:rPr>
        <w:t>e</w:t>
      </w:r>
      <w:r w:rsidRPr="00DB2967">
        <w:rPr>
          <w:i/>
          <w:kern w:val="0"/>
          <w:vertAlign w:val="superscript"/>
        </w:rPr>
        <w:t>j</w:t>
      </w:r>
      <w:r w:rsidRPr="00DB2967">
        <w:rPr>
          <w:rFonts w:ascii="Symbol" w:hAnsi="Symbol"/>
          <w:i/>
          <w:kern w:val="0"/>
          <w:vertAlign w:val="superscript"/>
        </w:rPr>
        <w:t></w:t>
      </w:r>
      <w:r>
        <w:rPr>
          <w:kern w:val="0"/>
        </w:rPr>
        <w:t>) = exp(-</w:t>
      </w:r>
      <w:r w:rsidRPr="00DB2967">
        <w:rPr>
          <w:i/>
          <w:kern w:val="0"/>
        </w:rPr>
        <w:t>j</w:t>
      </w:r>
      <w:r w:rsidRPr="00DB2967">
        <w:rPr>
          <w:rFonts w:ascii="Symbol" w:hAnsi="Symbol"/>
          <w:i/>
          <w:kern w:val="0"/>
        </w:rPr>
        <w:t></w:t>
      </w:r>
      <w:r>
        <w:rPr>
          <w:kern w:val="0"/>
        </w:rPr>
        <w:t>/3), |</w:t>
      </w:r>
      <w:r w:rsidRPr="00DB2967">
        <w:rPr>
          <w:rFonts w:ascii="Symbol" w:hAnsi="Symbol"/>
          <w:i/>
          <w:kern w:val="0"/>
        </w:rPr>
        <w:t></w:t>
      </w:r>
      <w:r>
        <w:rPr>
          <w:kern w:val="0"/>
        </w:rPr>
        <w:t>|&lt;</w:t>
      </w:r>
      <w:r w:rsidRPr="00DB2967">
        <w:rPr>
          <w:rFonts w:ascii="Symbol" w:hAnsi="Symbol"/>
          <w:kern w:val="0"/>
        </w:rPr>
        <w:t></w:t>
      </w:r>
      <w:r>
        <w:rPr>
          <w:kern w:val="0"/>
        </w:rPr>
        <w:t>.</w:t>
      </w:r>
    </w:p>
    <w:p w:rsidR="00625E31" w:rsidRPr="00625E31" w:rsidRDefault="00625E31" w:rsidP="00625E31">
      <w:pPr>
        <w:autoSpaceDE w:val="0"/>
        <w:autoSpaceDN w:val="0"/>
        <w:adjustRightInd w:val="0"/>
        <w:rPr>
          <w:rFonts w:ascii="Arial" w:hAnsi="Arial" w:cs="Arial"/>
          <w:kern w:val="0"/>
        </w:rPr>
      </w:pPr>
      <w:r w:rsidRPr="00625E31">
        <w:rPr>
          <w:kern w:val="0"/>
        </w:rPr>
        <w:t>(a) What is the effective continuous-time frequency response of</w:t>
      </w:r>
      <w:r w:rsidR="00DB2967">
        <w:rPr>
          <w:kern w:val="0"/>
        </w:rPr>
        <w:t xml:space="preserve"> </w:t>
      </w:r>
      <w:r w:rsidRPr="00625E31">
        <w:rPr>
          <w:kern w:val="0"/>
        </w:rPr>
        <w:t xml:space="preserve">the overall system, </w:t>
      </w:r>
      <w:r w:rsidR="00DB2967" w:rsidRPr="00DB2967">
        <w:rPr>
          <w:i/>
          <w:kern w:val="0"/>
        </w:rPr>
        <w:t>H</w:t>
      </w:r>
      <w:r w:rsidR="00DB2967">
        <w:rPr>
          <w:kern w:val="0"/>
        </w:rPr>
        <w:t>(</w:t>
      </w:r>
      <w:r w:rsidR="00DB2967" w:rsidRPr="00DB2967">
        <w:rPr>
          <w:i/>
          <w:kern w:val="0"/>
        </w:rPr>
        <w:t>j</w:t>
      </w:r>
      <w:r w:rsidR="00DB2967" w:rsidRPr="00DB2967">
        <w:rPr>
          <w:rFonts w:ascii="Symbol" w:hAnsi="Symbol"/>
          <w:kern w:val="0"/>
        </w:rPr>
        <w:t></w:t>
      </w:r>
      <w:r w:rsidR="00DB2967">
        <w:rPr>
          <w:kern w:val="0"/>
        </w:rPr>
        <w:t>)?</w:t>
      </w:r>
    </w:p>
    <w:p w:rsidR="00625E31" w:rsidRDefault="00625E31" w:rsidP="00625E31">
      <w:pPr>
        <w:rPr>
          <w:kern w:val="0"/>
        </w:rPr>
      </w:pPr>
      <w:r w:rsidRPr="00DB2967">
        <w:rPr>
          <w:bCs/>
          <w:kern w:val="0"/>
        </w:rPr>
        <w:t>(b)</w:t>
      </w:r>
      <w:r w:rsidRPr="00625E31">
        <w:rPr>
          <w:b/>
          <w:bCs/>
          <w:kern w:val="0"/>
        </w:rPr>
        <w:t xml:space="preserve"> </w:t>
      </w:r>
      <w:r w:rsidRPr="00625E31">
        <w:rPr>
          <w:kern w:val="0"/>
        </w:rPr>
        <w:t>Choose the most accurate statement:</w:t>
      </w:r>
    </w:p>
    <w:p w:rsidR="00625E31" w:rsidRDefault="00625E31" w:rsidP="00625E31">
      <w:pPr>
        <w:rPr>
          <w:kern w:val="0"/>
        </w:rPr>
      </w:pPr>
      <w:r>
        <w:rPr>
          <w:kern w:val="0"/>
        </w:rPr>
        <w:tab/>
        <w:t xml:space="preserve">(i) </w:t>
      </w:r>
      <w:r w:rsidRPr="00625E31">
        <w:rPr>
          <w:i/>
          <w:kern w:val="0"/>
        </w:rPr>
        <w:t>y</w:t>
      </w:r>
      <w:r w:rsidRPr="00625E31">
        <w:rPr>
          <w:i/>
          <w:kern w:val="0"/>
          <w:vertAlign w:val="subscript"/>
        </w:rPr>
        <w:t>c</w:t>
      </w:r>
      <w:r>
        <w:rPr>
          <w:kern w:val="0"/>
        </w:rPr>
        <w:t>(</w:t>
      </w:r>
      <w:r w:rsidRPr="00625E31">
        <w:rPr>
          <w:i/>
          <w:kern w:val="0"/>
        </w:rPr>
        <w:t>t</w:t>
      </w:r>
      <w:r>
        <w:rPr>
          <w:kern w:val="0"/>
        </w:rPr>
        <w:t xml:space="preserve">) = </w:t>
      </w:r>
      <w:r w:rsidRPr="00625E31">
        <w:rPr>
          <w:i/>
          <w:kern w:val="0"/>
        </w:rPr>
        <w:t>d</w:t>
      </w:r>
      <w:r>
        <w:rPr>
          <w:kern w:val="0"/>
        </w:rPr>
        <w:t>/</w:t>
      </w:r>
      <w:r w:rsidRPr="00625E31">
        <w:rPr>
          <w:i/>
          <w:kern w:val="0"/>
        </w:rPr>
        <w:t>dt</w:t>
      </w:r>
      <w:r>
        <w:rPr>
          <w:kern w:val="0"/>
        </w:rPr>
        <w:t>{</w:t>
      </w:r>
      <w:r w:rsidRPr="00625E31">
        <w:rPr>
          <w:i/>
          <w:kern w:val="0"/>
        </w:rPr>
        <w:t>x</w:t>
      </w:r>
      <w:r w:rsidRPr="00625E31">
        <w:rPr>
          <w:i/>
          <w:kern w:val="0"/>
          <w:vertAlign w:val="subscript"/>
        </w:rPr>
        <w:t>c</w:t>
      </w:r>
      <w:r>
        <w:rPr>
          <w:kern w:val="0"/>
        </w:rPr>
        <w:t>(3</w:t>
      </w:r>
      <w:r w:rsidRPr="00625E31">
        <w:rPr>
          <w:i/>
          <w:kern w:val="0"/>
        </w:rPr>
        <w:t>t</w:t>
      </w:r>
      <w:r>
        <w:rPr>
          <w:kern w:val="0"/>
        </w:rPr>
        <w:t>)}</w:t>
      </w:r>
    </w:p>
    <w:p w:rsidR="00625E31" w:rsidRDefault="00625E31" w:rsidP="00625E31">
      <w:pPr>
        <w:rPr>
          <w:kern w:val="0"/>
        </w:rPr>
      </w:pPr>
      <w:r>
        <w:rPr>
          <w:kern w:val="0"/>
        </w:rPr>
        <w:t xml:space="preserve">    (ii) </w:t>
      </w:r>
      <w:r w:rsidRPr="00625E31">
        <w:rPr>
          <w:i/>
          <w:kern w:val="0"/>
        </w:rPr>
        <w:t>y</w:t>
      </w:r>
      <w:r w:rsidRPr="00625E31">
        <w:rPr>
          <w:i/>
          <w:kern w:val="0"/>
          <w:vertAlign w:val="subscript"/>
        </w:rPr>
        <w:t>c</w:t>
      </w:r>
      <w:r>
        <w:rPr>
          <w:kern w:val="0"/>
        </w:rPr>
        <w:t>(</w:t>
      </w:r>
      <w:r w:rsidRPr="00625E31">
        <w:rPr>
          <w:i/>
          <w:kern w:val="0"/>
        </w:rPr>
        <w:t>t</w:t>
      </w:r>
      <w:r>
        <w:rPr>
          <w:kern w:val="0"/>
        </w:rPr>
        <w:t xml:space="preserve">) = </w:t>
      </w:r>
      <w:r w:rsidRPr="00625E31">
        <w:rPr>
          <w:i/>
          <w:kern w:val="0"/>
        </w:rPr>
        <w:t>x</w:t>
      </w:r>
      <w:r w:rsidRPr="00625E31">
        <w:rPr>
          <w:i/>
          <w:kern w:val="0"/>
          <w:vertAlign w:val="subscript"/>
        </w:rPr>
        <w:t>c</w:t>
      </w:r>
      <w:r>
        <w:rPr>
          <w:kern w:val="0"/>
        </w:rPr>
        <w:t>(</w:t>
      </w:r>
      <w:r w:rsidRPr="00625E31">
        <w:rPr>
          <w:i/>
          <w:kern w:val="0"/>
        </w:rPr>
        <w:t>t</w:t>
      </w:r>
      <w:r>
        <w:rPr>
          <w:i/>
          <w:kern w:val="0"/>
        </w:rPr>
        <w:t>-T/</w:t>
      </w:r>
      <w:r w:rsidRPr="00625E31">
        <w:rPr>
          <w:kern w:val="0"/>
        </w:rPr>
        <w:t>3</w:t>
      </w:r>
      <w:r>
        <w:rPr>
          <w:kern w:val="0"/>
        </w:rPr>
        <w:t>)}</w:t>
      </w:r>
    </w:p>
    <w:p w:rsidR="00625E31" w:rsidRDefault="00625E31" w:rsidP="00625E31">
      <w:pPr>
        <w:rPr>
          <w:kern w:val="0"/>
        </w:rPr>
      </w:pPr>
      <w:r>
        <w:rPr>
          <w:kern w:val="0"/>
        </w:rPr>
        <w:t xml:space="preserve">    (iii) </w:t>
      </w:r>
      <w:r w:rsidRPr="00625E31">
        <w:rPr>
          <w:i/>
          <w:kern w:val="0"/>
        </w:rPr>
        <w:t>y</w:t>
      </w:r>
      <w:r w:rsidRPr="00625E31">
        <w:rPr>
          <w:i/>
          <w:kern w:val="0"/>
          <w:vertAlign w:val="subscript"/>
        </w:rPr>
        <w:t>c</w:t>
      </w:r>
      <w:r>
        <w:rPr>
          <w:kern w:val="0"/>
        </w:rPr>
        <w:t>(</w:t>
      </w:r>
      <w:r w:rsidRPr="00625E31">
        <w:rPr>
          <w:i/>
          <w:kern w:val="0"/>
        </w:rPr>
        <w:t>t</w:t>
      </w:r>
      <w:r>
        <w:rPr>
          <w:kern w:val="0"/>
        </w:rPr>
        <w:t xml:space="preserve">) = </w:t>
      </w:r>
      <w:r w:rsidRPr="00625E31">
        <w:rPr>
          <w:i/>
          <w:kern w:val="0"/>
        </w:rPr>
        <w:t>d</w:t>
      </w:r>
      <w:r>
        <w:rPr>
          <w:kern w:val="0"/>
        </w:rPr>
        <w:t>/</w:t>
      </w:r>
      <w:r w:rsidRPr="00625E31">
        <w:rPr>
          <w:i/>
          <w:kern w:val="0"/>
        </w:rPr>
        <w:t>dt</w:t>
      </w:r>
      <w:r>
        <w:rPr>
          <w:kern w:val="0"/>
        </w:rPr>
        <w:t>{</w:t>
      </w:r>
      <w:r w:rsidRPr="00625E31">
        <w:rPr>
          <w:i/>
          <w:kern w:val="0"/>
        </w:rPr>
        <w:t>x</w:t>
      </w:r>
      <w:r w:rsidRPr="00625E31">
        <w:rPr>
          <w:i/>
          <w:kern w:val="0"/>
          <w:vertAlign w:val="subscript"/>
        </w:rPr>
        <w:t>c</w:t>
      </w:r>
      <w:r>
        <w:rPr>
          <w:kern w:val="0"/>
        </w:rPr>
        <w:t>(</w:t>
      </w:r>
      <w:r w:rsidRPr="00625E31">
        <w:rPr>
          <w:i/>
          <w:kern w:val="0"/>
        </w:rPr>
        <w:t>t</w:t>
      </w:r>
      <w:r w:rsidRPr="00625E31">
        <w:rPr>
          <w:kern w:val="0"/>
        </w:rPr>
        <w:t>-3</w:t>
      </w:r>
      <w:r>
        <w:rPr>
          <w:i/>
          <w:kern w:val="0"/>
        </w:rPr>
        <w:t>T</w:t>
      </w:r>
      <w:r>
        <w:rPr>
          <w:kern w:val="0"/>
        </w:rPr>
        <w:t>)}</w:t>
      </w:r>
    </w:p>
    <w:p w:rsidR="00625E31" w:rsidRPr="00625E31" w:rsidRDefault="00625E31" w:rsidP="00625E31">
      <w:pPr>
        <w:rPr>
          <w:kern w:val="0"/>
        </w:rPr>
      </w:pPr>
      <w:r>
        <w:rPr>
          <w:kern w:val="0"/>
        </w:rPr>
        <w:t xml:space="preserve">    (iv) </w:t>
      </w:r>
      <w:r w:rsidRPr="00625E31">
        <w:rPr>
          <w:i/>
          <w:kern w:val="0"/>
        </w:rPr>
        <w:t>y</w:t>
      </w:r>
      <w:r w:rsidRPr="00625E31">
        <w:rPr>
          <w:i/>
          <w:kern w:val="0"/>
          <w:vertAlign w:val="subscript"/>
        </w:rPr>
        <w:t>c</w:t>
      </w:r>
      <w:r>
        <w:rPr>
          <w:kern w:val="0"/>
        </w:rPr>
        <w:t>(</w:t>
      </w:r>
      <w:r w:rsidRPr="00625E31">
        <w:rPr>
          <w:i/>
          <w:kern w:val="0"/>
        </w:rPr>
        <w:t>t</w:t>
      </w:r>
      <w:r>
        <w:rPr>
          <w:kern w:val="0"/>
        </w:rPr>
        <w:t xml:space="preserve">) = </w:t>
      </w:r>
      <w:r w:rsidRPr="00625E31">
        <w:rPr>
          <w:i/>
          <w:kern w:val="0"/>
        </w:rPr>
        <w:t>x</w:t>
      </w:r>
      <w:r w:rsidRPr="00625E31">
        <w:rPr>
          <w:i/>
          <w:kern w:val="0"/>
          <w:vertAlign w:val="subscript"/>
        </w:rPr>
        <w:t>c</w:t>
      </w:r>
      <w:r>
        <w:rPr>
          <w:kern w:val="0"/>
        </w:rPr>
        <w:t>(</w:t>
      </w:r>
      <w:r w:rsidRPr="00625E31">
        <w:rPr>
          <w:i/>
          <w:kern w:val="0"/>
        </w:rPr>
        <w:t>t</w:t>
      </w:r>
      <w:r>
        <w:rPr>
          <w:kern w:val="0"/>
        </w:rPr>
        <w:t>-1/3)}</w:t>
      </w:r>
    </w:p>
    <w:p w:rsidR="00625E31" w:rsidRPr="00625E31" w:rsidRDefault="00625E31" w:rsidP="00625E31">
      <w:pPr>
        <w:autoSpaceDE w:val="0"/>
        <w:autoSpaceDN w:val="0"/>
        <w:adjustRightInd w:val="0"/>
        <w:rPr>
          <w:i/>
          <w:iCs/>
          <w:kern w:val="0"/>
        </w:rPr>
      </w:pPr>
      <w:r w:rsidRPr="00625E31">
        <w:rPr>
          <w:kern w:val="0"/>
        </w:rPr>
        <w:t xml:space="preserve">(c) Express </w:t>
      </w:r>
      <w:r w:rsidR="00DB2967">
        <w:rPr>
          <w:i/>
          <w:iCs/>
          <w:kern w:val="0"/>
        </w:rPr>
        <w:t>y</w:t>
      </w:r>
      <w:r w:rsidRPr="00DB2967">
        <w:rPr>
          <w:i/>
          <w:iCs/>
          <w:kern w:val="0"/>
          <w:vertAlign w:val="subscript"/>
        </w:rPr>
        <w:t>d</w:t>
      </w:r>
      <w:r w:rsidR="00DB2967">
        <w:rPr>
          <w:iCs/>
          <w:kern w:val="0"/>
        </w:rPr>
        <w:t>[</w:t>
      </w:r>
      <w:r w:rsidRPr="00625E31">
        <w:rPr>
          <w:i/>
          <w:iCs/>
          <w:kern w:val="0"/>
        </w:rPr>
        <w:t>n</w:t>
      </w:r>
      <w:r w:rsidRPr="00DB2967">
        <w:rPr>
          <w:iCs/>
          <w:kern w:val="0"/>
        </w:rPr>
        <w:t>]</w:t>
      </w:r>
      <w:r w:rsidRPr="00625E31">
        <w:rPr>
          <w:i/>
          <w:iCs/>
          <w:kern w:val="0"/>
        </w:rPr>
        <w:t xml:space="preserve"> </w:t>
      </w:r>
      <w:r w:rsidRPr="00625E31">
        <w:rPr>
          <w:kern w:val="0"/>
        </w:rPr>
        <w:t xml:space="preserve">in terms of </w:t>
      </w:r>
      <w:r w:rsidR="00DB2967">
        <w:rPr>
          <w:i/>
          <w:iCs/>
          <w:kern w:val="0"/>
        </w:rPr>
        <w:t>y</w:t>
      </w:r>
      <w:r w:rsidRPr="00DB2967">
        <w:rPr>
          <w:i/>
          <w:iCs/>
          <w:kern w:val="0"/>
          <w:vertAlign w:val="subscript"/>
        </w:rPr>
        <w:t>c</w:t>
      </w:r>
      <w:r w:rsidRPr="00DB2967">
        <w:rPr>
          <w:iCs/>
          <w:kern w:val="0"/>
        </w:rPr>
        <w:t>(</w:t>
      </w:r>
      <w:r w:rsidRPr="00625E31">
        <w:rPr>
          <w:i/>
          <w:iCs/>
          <w:kern w:val="0"/>
        </w:rPr>
        <w:t>t</w:t>
      </w:r>
      <w:r w:rsidRPr="00DB2967">
        <w:rPr>
          <w:iCs/>
          <w:kern w:val="0"/>
        </w:rPr>
        <w:t>)</w:t>
      </w:r>
      <w:r w:rsidRPr="00625E31">
        <w:rPr>
          <w:i/>
          <w:iCs/>
          <w:kern w:val="0"/>
        </w:rPr>
        <w:t>.</w:t>
      </w:r>
    </w:p>
    <w:p w:rsidR="00625E31" w:rsidRDefault="00625E31" w:rsidP="00625E31">
      <w:pPr>
        <w:rPr>
          <w:kern w:val="0"/>
        </w:rPr>
      </w:pPr>
      <w:r w:rsidRPr="00DB2967">
        <w:rPr>
          <w:bCs/>
          <w:kern w:val="0"/>
        </w:rPr>
        <w:t xml:space="preserve">(d) </w:t>
      </w:r>
      <w:r w:rsidRPr="00625E31">
        <w:rPr>
          <w:kern w:val="0"/>
        </w:rPr>
        <w:t>Determine the impulse response</w:t>
      </w:r>
      <w:r w:rsidR="00DB2967">
        <w:rPr>
          <w:kern w:val="0"/>
        </w:rPr>
        <w:t xml:space="preserve"> </w:t>
      </w:r>
      <w:r w:rsidR="00DB2967" w:rsidRPr="00DB2967">
        <w:rPr>
          <w:i/>
          <w:kern w:val="0"/>
        </w:rPr>
        <w:t>h</w:t>
      </w:r>
      <w:r w:rsidR="00DB2967">
        <w:rPr>
          <w:kern w:val="0"/>
        </w:rPr>
        <w:t>[</w:t>
      </w:r>
      <w:r w:rsidR="00DB2967" w:rsidRPr="00DB2967">
        <w:rPr>
          <w:i/>
          <w:kern w:val="0"/>
        </w:rPr>
        <w:t>n</w:t>
      </w:r>
      <w:r w:rsidR="00DB2967">
        <w:rPr>
          <w:kern w:val="0"/>
        </w:rPr>
        <w:t xml:space="preserve">] </w:t>
      </w:r>
      <w:r w:rsidRPr="00625E31">
        <w:rPr>
          <w:kern w:val="0"/>
        </w:rPr>
        <w:t>of the discrete-time LTI system.</w:t>
      </w:r>
    </w:p>
    <w:p w:rsidR="00DB2967" w:rsidRDefault="00DB2967" w:rsidP="00625E31"/>
    <w:p w:rsidR="00D97D62" w:rsidRDefault="00D97D62" w:rsidP="00625E31">
      <w:r>
        <w:t>2</w:t>
      </w:r>
      <w:r w:rsidRPr="00F007C9">
        <w:rPr>
          <w:rFonts w:hint="eastAsia"/>
        </w:rPr>
        <w:t>. (</w:t>
      </w:r>
      <w:r>
        <w:t>10</w:t>
      </w:r>
      <w:r w:rsidRPr="00F007C9">
        <w:rPr>
          <w:rFonts w:hint="eastAsia"/>
        </w:rPr>
        <w:t>%)</w:t>
      </w:r>
    </w:p>
    <w:p w:rsidR="00DB2967" w:rsidRPr="00DB2967" w:rsidRDefault="00DB2967" w:rsidP="00DB2967">
      <w:pPr>
        <w:autoSpaceDE w:val="0"/>
        <w:autoSpaceDN w:val="0"/>
        <w:adjustRightInd w:val="0"/>
        <w:rPr>
          <w:kern w:val="0"/>
        </w:rPr>
      </w:pPr>
      <w:r w:rsidRPr="00DB2967">
        <w:rPr>
          <w:kern w:val="0"/>
        </w:rPr>
        <w:t xml:space="preserve">For the system shown below, assume that </w:t>
      </w:r>
      <w:r>
        <w:rPr>
          <w:i/>
          <w:kern w:val="0"/>
        </w:rPr>
        <w:t>X</w:t>
      </w:r>
      <w:r w:rsidRPr="00DB2967">
        <w:rPr>
          <w:i/>
          <w:kern w:val="0"/>
          <w:vertAlign w:val="subscript"/>
        </w:rPr>
        <w:t>c</w:t>
      </w:r>
      <w:r>
        <w:rPr>
          <w:kern w:val="0"/>
        </w:rPr>
        <w:t>(</w:t>
      </w:r>
      <w:r w:rsidRPr="00DB2967">
        <w:rPr>
          <w:i/>
          <w:kern w:val="0"/>
        </w:rPr>
        <w:t>j</w:t>
      </w:r>
      <w:r w:rsidRPr="00DB2967">
        <w:rPr>
          <w:rFonts w:ascii="Symbol" w:hAnsi="Symbol"/>
          <w:kern w:val="0"/>
        </w:rPr>
        <w:t></w:t>
      </w:r>
      <w:r>
        <w:rPr>
          <w:kern w:val="0"/>
        </w:rPr>
        <w:t>)</w:t>
      </w:r>
      <w:r w:rsidRPr="00DB2967">
        <w:rPr>
          <w:rFonts w:ascii="Arial" w:hAnsi="Arial" w:cs="Arial"/>
          <w:kern w:val="0"/>
        </w:rPr>
        <w:t xml:space="preserve"> </w:t>
      </w:r>
      <w:r w:rsidRPr="00DB2967">
        <w:rPr>
          <w:kern w:val="0"/>
        </w:rPr>
        <w:t xml:space="preserve">= 0, </w:t>
      </w:r>
      <w:r w:rsidRPr="00DB2967">
        <w:rPr>
          <w:rFonts w:ascii="Arial" w:hAnsi="Arial" w:cs="Arial"/>
          <w:kern w:val="0"/>
        </w:rPr>
        <w:t>I</w:t>
      </w:r>
      <w:r w:rsidR="00D97D62" w:rsidRPr="00DB2967">
        <w:rPr>
          <w:rFonts w:ascii="Symbol" w:hAnsi="Symbol"/>
          <w:kern w:val="0"/>
        </w:rPr>
        <w:t></w:t>
      </w:r>
      <w:r w:rsidRPr="00DB2967">
        <w:rPr>
          <w:rFonts w:ascii="Arial" w:hAnsi="Arial" w:cs="Arial"/>
          <w:kern w:val="0"/>
        </w:rPr>
        <w:t xml:space="preserve">I </w:t>
      </w:r>
      <w:r w:rsidR="00D97D62">
        <w:rPr>
          <w:rFonts w:ascii="Arial" w:hAnsi="Arial" w:cs="Arial"/>
          <w:kern w:val="0"/>
        </w:rPr>
        <w:t xml:space="preserve">≥ </w:t>
      </w:r>
      <w:r w:rsidR="00D97D62" w:rsidRPr="00D97D62">
        <w:rPr>
          <w:rFonts w:ascii="Symbol" w:hAnsi="Symbol" w:cs="Arial"/>
          <w:kern w:val="0"/>
        </w:rPr>
        <w:t></w:t>
      </w:r>
      <w:r w:rsidR="00D97D62">
        <w:rPr>
          <w:rFonts w:ascii="Arial" w:hAnsi="Arial" w:cs="Arial"/>
          <w:kern w:val="0"/>
        </w:rPr>
        <w:t>/</w:t>
      </w:r>
      <w:r w:rsidRPr="00DB2967">
        <w:rPr>
          <w:i/>
          <w:iCs/>
          <w:kern w:val="0"/>
        </w:rPr>
        <w:t>T</w:t>
      </w:r>
      <w:r w:rsidR="00D97D62" w:rsidRPr="00D97D62">
        <w:rPr>
          <w:iCs/>
          <w:kern w:val="0"/>
          <w:vertAlign w:val="subscript"/>
        </w:rPr>
        <w:t>1</w:t>
      </w:r>
      <w:r w:rsidRPr="00DB2967">
        <w:rPr>
          <w:i/>
          <w:iCs/>
          <w:kern w:val="0"/>
        </w:rPr>
        <w:t xml:space="preserve">. </w:t>
      </w:r>
      <w:r w:rsidRPr="00DB2967">
        <w:rPr>
          <w:kern w:val="0"/>
        </w:rPr>
        <w:t xml:space="preserve">For the general case in which </w:t>
      </w:r>
      <w:r w:rsidRPr="00DB2967">
        <w:rPr>
          <w:i/>
          <w:iCs/>
          <w:kern w:val="0"/>
        </w:rPr>
        <w:t>T</w:t>
      </w:r>
      <w:r w:rsidRPr="00DB2967">
        <w:rPr>
          <w:kern w:val="0"/>
          <w:vertAlign w:val="subscript"/>
        </w:rPr>
        <w:t>1</w:t>
      </w:r>
      <w:r w:rsidRPr="00DB2967">
        <w:rPr>
          <w:kern w:val="0"/>
        </w:rPr>
        <w:t xml:space="preserve"> </w:t>
      </w:r>
      <w:r>
        <w:rPr>
          <w:kern w:val="0"/>
        </w:rPr>
        <w:t>≠</w:t>
      </w:r>
      <w:r w:rsidRPr="00DB2967">
        <w:rPr>
          <w:kern w:val="0"/>
        </w:rPr>
        <w:t xml:space="preserve"> </w:t>
      </w:r>
      <w:r w:rsidRPr="00DB2967">
        <w:rPr>
          <w:i/>
          <w:iCs/>
          <w:kern w:val="0"/>
        </w:rPr>
        <w:t>T</w:t>
      </w:r>
      <w:r w:rsidRPr="00DB2967">
        <w:rPr>
          <w:kern w:val="0"/>
          <w:vertAlign w:val="subscript"/>
        </w:rPr>
        <w:t>2</w:t>
      </w:r>
      <w:r w:rsidRPr="00DB2967">
        <w:rPr>
          <w:kern w:val="0"/>
        </w:rPr>
        <w:t xml:space="preserve"> </w:t>
      </w:r>
      <w:r w:rsidRPr="00DB2967">
        <w:rPr>
          <w:rFonts w:ascii="Arial" w:hAnsi="Arial" w:cs="Arial"/>
          <w:kern w:val="0"/>
        </w:rPr>
        <w:t xml:space="preserve">in </w:t>
      </w:r>
      <w:r w:rsidRPr="00DB2967">
        <w:rPr>
          <w:kern w:val="0"/>
        </w:rPr>
        <w:t xml:space="preserve">the system, express </w:t>
      </w:r>
      <w:r w:rsidR="00D97D62">
        <w:rPr>
          <w:i/>
          <w:iCs/>
          <w:kern w:val="0"/>
        </w:rPr>
        <w:t>y</w:t>
      </w:r>
      <w:r w:rsidRPr="00D97D62">
        <w:rPr>
          <w:i/>
          <w:iCs/>
          <w:kern w:val="0"/>
          <w:vertAlign w:val="subscript"/>
        </w:rPr>
        <w:t>c</w:t>
      </w:r>
      <w:r w:rsidRPr="00D97D62">
        <w:rPr>
          <w:iCs/>
          <w:kern w:val="0"/>
        </w:rPr>
        <w:t>(</w:t>
      </w:r>
      <w:r w:rsidRPr="00DB2967">
        <w:rPr>
          <w:i/>
          <w:iCs/>
          <w:kern w:val="0"/>
        </w:rPr>
        <w:t>t</w:t>
      </w:r>
      <w:r w:rsidRPr="00D97D62">
        <w:rPr>
          <w:iCs/>
          <w:kern w:val="0"/>
        </w:rPr>
        <w:t>)</w:t>
      </w:r>
      <w:r w:rsidRPr="00DB2967">
        <w:rPr>
          <w:i/>
          <w:iCs/>
          <w:kern w:val="0"/>
        </w:rPr>
        <w:t xml:space="preserve"> </w:t>
      </w:r>
      <w:r w:rsidRPr="00DB2967">
        <w:rPr>
          <w:kern w:val="0"/>
        </w:rPr>
        <w:t xml:space="preserve">in terms of </w:t>
      </w:r>
      <w:r w:rsidR="00D97D62">
        <w:rPr>
          <w:i/>
          <w:iCs/>
          <w:kern w:val="0"/>
        </w:rPr>
        <w:t>x</w:t>
      </w:r>
      <w:r w:rsidR="00D97D62" w:rsidRPr="00D97D62">
        <w:rPr>
          <w:i/>
          <w:iCs/>
          <w:kern w:val="0"/>
          <w:vertAlign w:val="subscript"/>
        </w:rPr>
        <w:t>c</w:t>
      </w:r>
      <w:r w:rsidR="00D97D62" w:rsidRPr="00D97D62">
        <w:rPr>
          <w:iCs/>
          <w:kern w:val="0"/>
        </w:rPr>
        <w:t>(</w:t>
      </w:r>
      <w:r w:rsidR="00D97D62" w:rsidRPr="00DB2967">
        <w:rPr>
          <w:i/>
          <w:iCs/>
          <w:kern w:val="0"/>
        </w:rPr>
        <w:t>t</w:t>
      </w:r>
      <w:r w:rsidR="00D97D62" w:rsidRPr="00D97D62">
        <w:rPr>
          <w:iCs/>
          <w:kern w:val="0"/>
        </w:rPr>
        <w:t>)</w:t>
      </w:r>
      <w:r w:rsidRPr="00DB2967">
        <w:rPr>
          <w:i/>
          <w:iCs/>
          <w:kern w:val="0"/>
        </w:rPr>
        <w:t xml:space="preserve">. </w:t>
      </w:r>
      <w:r w:rsidRPr="00DB2967">
        <w:rPr>
          <w:kern w:val="0"/>
        </w:rPr>
        <w:t xml:space="preserve">Is the basic relationship different for </w:t>
      </w:r>
      <w:r w:rsidRPr="00DB2967">
        <w:rPr>
          <w:i/>
          <w:iCs/>
          <w:kern w:val="0"/>
        </w:rPr>
        <w:t>T</w:t>
      </w:r>
      <w:r w:rsidRPr="00DB2967">
        <w:rPr>
          <w:kern w:val="0"/>
          <w:vertAlign w:val="subscript"/>
        </w:rPr>
        <w:t>1</w:t>
      </w:r>
      <w:r w:rsidRPr="00DB2967">
        <w:rPr>
          <w:kern w:val="0"/>
        </w:rPr>
        <w:t xml:space="preserve"> &gt; </w:t>
      </w:r>
      <w:r w:rsidRPr="00DB2967">
        <w:rPr>
          <w:i/>
          <w:iCs/>
          <w:kern w:val="0"/>
        </w:rPr>
        <w:t>T</w:t>
      </w:r>
      <w:r w:rsidRPr="00DB2967">
        <w:rPr>
          <w:kern w:val="0"/>
          <w:vertAlign w:val="subscript"/>
        </w:rPr>
        <w:t>2</w:t>
      </w:r>
      <w:r w:rsidRPr="00DB2967">
        <w:rPr>
          <w:kern w:val="0"/>
        </w:rPr>
        <w:t xml:space="preserve"> and </w:t>
      </w:r>
      <w:r w:rsidRPr="00DB2967">
        <w:rPr>
          <w:i/>
          <w:iCs/>
          <w:kern w:val="0"/>
        </w:rPr>
        <w:t>T</w:t>
      </w:r>
      <w:r w:rsidRPr="00DB2967">
        <w:rPr>
          <w:kern w:val="0"/>
          <w:vertAlign w:val="subscript"/>
        </w:rPr>
        <w:t>1</w:t>
      </w:r>
      <w:r w:rsidRPr="00DB2967">
        <w:rPr>
          <w:kern w:val="0"/>
        </w:rPr>
        <w:t xml:space="preserve"> </w:t>
      </w:r>
      <w:r w:rsidRPr="00DB2967">
        <w:rPr>
          <w:rFonts w:ascii="Arial" w:hAnsi="Arial" w:cs="Arial"/>
          <w:kern w:val="0"/>
        </w:rPr>
        <w:t xml:space="preserve">&lt; </w:t>
      </w:r>
      <w:r w:rsidRPr="00DB2967">
        <w:rPr>
          <w:i/>
          <w:iCs/>
          <w:kern w:val="0"/>
        </w:rPr>
        <w:t>T</w:t>
      </w:r>
      <w:r w:rsidRPr="00DB2967">
        <w:rPr>
          <w:kern w:val="0"/>
          <w:vertAlign w:val="subscript"/>
        </w:rPr>
        <w:t>2</w:t>
      </w:r>
      <w:r w:rsidRPr="00DB2967">
        <w:rPr>
          <w:kern w:val="0"/>
        </w:rPr>
        <w:t>?</w:t>
      </w:r>
    </w:p>
    <w:p w:rsidR="00DB2967" w:rsidRPr="00625E31" w:rsidRDefault="00DB2967" w:rsidP="00D97D62">
      <w:pPr>
        <w:autoSpaceDE w:val="0"/>
        <w:autoSpaceDN w:val="0"/>
        <w:adjustRightInd w:val="0"/>
        <w:ind w:firstLineChars="100" w:firstLine="240"/>
      </w:pPr>
      <w:r>
        <w:rPr>
          <w:noProof/>
        </w:rPr>
        <w:drawing>
          <wp:inline distT="0" distB="0" distL="0" distR="0">
            <wp:extent cx="3000375" cy="974090"/>
            <wp:effectExtent l="19050" t="0" r="9525" b="0"/>
            <wp:docPr id="2"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000375" cy="974090"/>
                    </a:xfrm>
                    <a:prstGeom prst="rect">
                      <a:avLst/>
                    </a:prstGeom>
                    <a:noFill/>
                    <a:ln w="9525">
                      <a:noFill/>
                      <a:miter lim="800000"/>
                      <a:headEnd/>
                      <a:tailEnd/>
                    </a:ln>
                  </pic:spPr>
                </pic:pic>
              </a:graphicData>
            </a:graphic>
          </wp:inline>
        </w:drawing>
      </w:r>
    </w:p>
    <w:p w:rsidR="00D97D62" w:rsidRDefault="00D97D62" w:rsidP="00B64781">
      <w:r>
        <w:lastRenderedPageBreak/>
        <w:t>3</w:t>
      </w:r>
      <w:r w:rsidRPr="00F007C9">
        <w:rPr>
          <w:rFonts w:hint="eastAsia"/>
        </w:rPr>
        <w:t>. (</w:t>
      </w:r>
      <w:r>
        <w:t>10</w:t>
      </w:r>
      <w:r w:rsidRPr="00F007C9">
        <w:rPr>
          <w:rFonts w:hint="eastAsia"/>
        </w:rPr>
        <w:t>%)</w:t>
      </w:r>
    </w:p>
    <w:p w:rsidR="00970A69" w:rsidRPr="00F007C9" w:rsidRDefault="00970A69" w:rsidP="00B64781">
      <w:r w:rsidRPr="00F007C9">
        <w:rPr>
          <w:rFonts w:hint="eastAsia"/>
        </w:rPr>
        <w:t xml:space="preserve">Consider the system shown below where </w:t>
      </w:r>
      <w:r w:rsidRPr="00F007C9">
        <w:rPr>
          <w:rFonts w:hint="eastAsia"/>
          <w:i/>
        </w:rPr>
        <w:t>r</w:t>
      </w:r>
      <w:r w:rsidRPr="00F007C9">
        <w:rPr>
          <w:rFonts w:hint="eastAsia"/>
          <w:i/>
          <w:vertAlign w:val="subscript"/>
        </w:rPr>
        <w:t>c</w:t>
      </w:r>
      <w:r w:rsidRPr="00F007C9">
        <w:rPr>
          <w:rFonts w:hint="eastAsia"/>
        </w:rPr>
        <w:t>(</w:t>
      </w:r>
      <w:r w:rsidRPr="00F007C9">
        <w:rPr>
          <w:rFonts w:hint="eastAsia"/>
          <w:i/>
        </w:rPr>
        <w:t>t</w:t>
      </w:r>
      <w:r w:rsidRPr="00F007C9">
        <w:rPr>
          <w:rFonts w:hint="eastAsia"/>
        </w:rPr>
        <w:t xml:space="preserve">) is a bandlimited signal with </w:t>
      </w:r>
      <w:r w:rsidRPr="00F007C9">
        <w:rPr>
          <w:rFonts w:hint="eastAsia"/>
          <w:i/>
        </w:rPr>
        <w:t>R</w:t>
      </w:r>
      <w:r w:rsidRPr="00F007C9">
        <w:rPr>
          <w:rFonts w:hint="eastAsia"/>
          <w:i/>
          <w:vertAlign w:val="subscript"/>
        </w:rPr>
        <w:t>c</w:t>
      </w:r>
      <w:r w:rsidRPr="00F007C9">
        <w:rPr>
          <w:rFonts w:hint="eastAsia"/>
        </w:rPr>
        <w:t>(</w:t>
      </w:r>
      <w:r w:rsidRPr="00F007C9">
        <w:rPr>
          <w:rFonts w:hint="eastAsia"/>
          <w:i/>
        </w:rPr>
        <w:t>j</w:t>
      </w:r>
      <w:r w:rsidRPr="00F007C9">
        <w:rPr>
          <w:rFonts w:ascii="Symbol" w:hAnsi="Symbol"/>
        </w:rPr>
        <w:t></w:t>
      </w:r>
      <w:r w:rsidRPr="00F007C9">
        <w:rPr>
          <w:rFonts w:hint="eastAsia"/>
        </w:rPr>
        <w:t>) = 0 for |</w:t>
      </w:r>
      <w:r w:rsidRPr="00F007C9">
        <w:rPr>
          <w:rFonts w:ascii="Symbol" w:hAnsi="Symbol"/>
        </w:rPr>
        <w:t></w:t>
      </w:r>
      <w:r w:rsidRPr="00F007C9">
        <w:rPr>
          <w:rFonts w:hint="eastAsia"/>
        </w:rPr>
        <w:t>|</w:t>
      </w:r>
      <w:r w:rsidRPr="00F007C9">
        <w:rPr>
          <w:rFonts w:ascii="PMingLiU" w:hAnsi="PMingLiU" w:hint="eastAsia"/>
        </w:rPr>
        <w:t xml:space="preserve"> </w:t>
      </w:r>
      <w:r w:rsidRPr="00F007C9">
        <w:rPr>
          <w:rFonts w:ascii="PMingLiU" w:hAnsi="PMingLiU" w:hint="eastAsia"/>
        </w:rPr>
        <w:t>≧</w:t>
      </w:r>
      <w:r w:rsidRPr="00F007C9">
        <w:rPr>
          <w:rFonts w:ascii="PMingLiU" w:hAnsi="PMingLiU" w:hint="eastAsia"/>
        </w:rPr>
        <w:t xml:space="preserve"> </w:t>
      </w:r>
      <w:r w:rsidR="00C44981">
        <w:t>1</w:t>
      </w:r>
      <w:r w:rsidRPr="00F007C9">
        <w:t>000</w:t>
      </w:r>
      <w:r w:rsidRPr="00F007C9">
        <w:rPr>
          <w:rFonts w:ascii="Symbol" w:hAnsi="Symbol"/>
        </w:rPr>
        <w:t></w:t>
      </w:r>
      <w:r w:rsidRPr="00F007C9">
        <w:t>rad/s</w:t>
      </w:r>
      <w:r w:rsidRPr="00F007C9">
        <w:rPr>
          <w:rFonts w:hint="eastAsia"/>
        </w:rPr>
        <w:t xml:space="preserve">, and </w:t>
      </w:r>
      <w:r w:rsidRPr="00F007C9">
        <w:rPr>
          <w:rFonts w:hint="eastAsia"/>
          <w:i/>
        </w:rPr>
        <w:t>H</w:t>
      </w:r>
      <w:r w:rsidRPr="00F007C9">
        <w:rPr>
          <w:rFonts w:hint="eastAsia"/>
        </w:rPr>
        <w:t>(</w:t>
      </w:r>
      <w:r w:rsidRPr="00F007C9">
        <w:rPr>
          <w:rFonts w:hint="eastAsia"/>
          <w:i/>
        </w:rPr>
        <w:t>e</w:t>
      </w:r>
      <w:r w:rsidRPr="00F007C9">
        <w:rPr>
          <w:rFonts w:hint="eastAsia"/>
          <w:i/>
          <w:vertAlign w:val="superscript"/>
        </w:rPr>
        <w:t>j</w:t>
      </w:r>
      <w:r w:rsidRPr="00F007C9">
        <w:rPr>
          <w:rFonts w:ascii="Symbol" w:hAnsi="Symbol"/>
          <w:i/>
          <w:vertAlign w:val="superscript"/>
        </w:rPr>
        <w:t></w:t>
      </w:r>
      <w:r w:rsidRPr="00F007C9">
        <w:rPr>
          <w:rFonts w:hint="eastAsia"/>
        </w:rPr>
        <w:t xml:space="preserve">) is an ideal lowpass with cutoff frequency </w:t>
      </w:r>
      <w:r w:rsidRPr="00F007C9">
        <w:rPr>
          <w:rFonts w:ascii="Symbol" w:hAnsi="Symbol"/>
          <w:i/>
        </w:rPr>
        <w:t></w:t>
      </w:r>
      <w:r w:rsidRPr="00F007C9">
        <w:rPr>
          <w:rFonts w:hint="eastAsia"/>
          <w:vertAlign w:val="subscript"/>
        </w:rPr>
        <w:t>0</w:t>
      </w:r>
      <w:r w:rsidRPr="00F007C9">
        <w:rPr>
          <w:rFonts w:hint="eastAsia"/>
        </w:rPr>
        <w:t>&lt;</w:t>
      </w:r>
      <w:r w:rsidRPr="00F007C9">
        <w:rPr>
          <w:rFonts w:ascii="Symbol" w:hAnsi="Symbol"/>
        </w:rPr>
        <w:t></w:t>
      </w:r>
      <w:r w:rsidRPr="00F007C9">
        <w:t xml:space="preserve">. </w:t>
      </w:r>
    </w:p>
    <w:p w:rsidR="00970A69" w:rsidRPr="00F007C9" w:rsidRDefault="00970A69" w:rsidP="00B64781">
      <w:r w:rsidRPr="00F007C9">
        <w:rPr>
          <w:rFonts w:hint="eastAsia"/>
        </w:rPr>
        <w:t xml:space="preserve">(a) What is the Nyquist frequency and Nyquist rate of this system? Does aliasing occurs in this system? </w:t>
      </w:r>
    </w:p>
    <w:p w:rsidR="00970A69" w:rsidRPr="00F007C9" w:rsidRDefault="00970A69" w:rsidP="00B64781">
      <w:r w:rsidRPr="00F007C9">
        <w:rPr>
          <w:rFonts w:hint="eastAsia"/>
        </w:rPr>
        <w:t xml:space="preserve">(b) Sketch </w:t>
      </w:r>
      <w:r w:rsidRPr="00F007C9">
        <w:rPr>
          <w:i/>
        </w:rPr>
        <w:t>S</w:t>
      </w:r>
      <w:r w:rsidRPr="00F007C9">
        <w:t>(</w:t>
      </w:r>
      <w:r w:rsidRPr="00F007C9">
        <w:rPr>
          <w:i/>
        </w:rPr>
        <w:t>e</w:t>
      </w:r>
      <w:r w:rsidRPr="00F007C9">
        <w:rPr>
          <w:i/>
          <w:vertAlign w:val="superscript"/>
        </w:rPr>
        <w:t>j</w:t>
      </w:r>
      <w:r w:rsidRPr="00F007C9">
        <w:rPr>
          <w:rFonts w:ascii="Symbol" w:hAnsi="Symbol"/>
          <w:i/>
          <w:vertAlign w:val="superscript"/>
        </w:rPr>
        <w:t></w:t>
      </w:r>
      <w:r w:rsidRPr="00F007C9">
        <w:t xml:space="preserve">), </w:t>
      </w:r>
      <w:r w:rsidRPr="00F007C9">
        <w:rPr>
          <w:i/>
        </w:rPr>
        <w:t>S</w:t>
      </w:r>
      <w:r w:rsidRPr="00F007C9">
        <w:rPr>
          <w:i/>
          <w:vertAlign w:val="subscript"/>
        </w:rPr>
        <w:t>u</w:t>
      </w:r>
      <w:r w:rsidRPr="00F007C9">
        <w:t>(</w:t>
      </w:r>
      <w:r w:rsidRPr="00F007C9">
        <w:rPr>
          <w:i/>
        </w:rPr>
        <w:t>e</w:t>
      </w:r>
      <w:r w:rsidRPr="00F007C9">
        <w:rPr>
          <w:i/>
          <w:vertAlign w:val="superscript"/>
        </w:rPr>
        <w:t>j</w:t>
      </w:r>
      <w:r w:rsidRPr="00F007C9">
        <w:rPr>
          <w:rFonts w:ascii="Symbol" w:hAnsi="Symbol"/>
          <w:i/>
          <w:vertAlign w:val="superscript"/>
        </w:rPr>
        <w:t></w:t>
      </w:r>
      <w:r w:rsidRPr="00F007C9">
        <w:t xml:space="preserve">), </w:t>
      </w:r>
      <w:r w:rsidRPr="00F007C9">
        <w:rPr>
          <w:i/>
        </w:rPr>
        <w:t>S</w:t>
      </w:r>
      <w:r w:rsidRPr="00F007C9">
        <w:rPr>
          <w:i/>
          <w:vertAlign w:val="subscript"/>
        </w:rPr>
        <w:t>f</w:t>
      </w:r>
      <w:r w:rsidRPr="00F007C9">
        <w:t>(</w:t>
      </w:r>
      <w:r w:rsidRPr="00F007C9">
        <w:rPr>
          <w:i/>
        </w:rPr>
        <w:t>e</w:t>
      </w:r>
      <w:r w:rsidRPr="00F007C9">
        <w:rPr>
          <w:i/>
          <w:vertAlign w:val="superscript"/>
        </w:rPr>
        <w:t>j</w:t>
      </w:r>
      <w:r w:rsidRPr="00F007C9">
        <w:rPr>
          <w:rFonts w:ascii="Symbol" w:hAnsi="Symbol"/>
          <w:i/>
          <w:vertAlign w:val="superscript"/>
        </w:rPr>
        <w:t></w:t>
      </w:r>
      <w:r w:rsidRPr="00F007C9">
        <w:t>) and S</w:t>
      </w:r>
      <w:r w:rsidRPr="00F007C9">
        <w:rPr>
          <w:vertAlign w:val="subscript"/>
        </w:rPr>
        <w:t>r</w:t>
      </w:r>
      <w:r w:rsidRPr="00F007C9">
        <w:t>(</w:t>
      </w:r>
      <w:r w:rsidRPr="00F007C9">
        <w:rPr>
          <w:i/>
        </w:rPr>
        <w:t>e</w:t>
      </w:r>
      <w:r w:rsidRPr="00F007C9">
        <w:rPr>
          <w:i/>
          <w:vertAlign w:val="superscript"/>
        </w:rPr>
        <w:t>j</w:t>
      </w:r>
      <w:r w:rsidRPr="00F007C9">
        <w:rPr>
          <w:rFonts w:ascii="Symbol" w:hAnsi="Symbol"/>
          <w:i/>
          <w:vertAlign w:val="superscript"/>
        </w:rPr>
        <w:t></w:t>
      </w:r>
      <w:r w:rsidRPr="00F007C9">
        <w:t>)</w:t>
      </w:r>
      <w:r w:rsidRPr="00F007C9">
        <w:rPr>
          <w:rFonts w:hint="eastAsia"/>
        </w:rPr>
        <w:t xml:space="preserve">. </w:t>
      </w:r>
    </w:p>
    <w:p w:rsidR="00970A69" w:rsidRPr="00F007C9" w:rsidRDefault="00970A69" w:rsidP="00B64781">
      <w:r w:rsidRPr="00F007C9">
        <w:rPr>
          <w:rFonts w:hint="eastAsia"/>
        </w:rPr>
        <w:t xml:space="preserve">(c) Choose nonzero values for </w:t>
      </w:r>
      <w:r w:rsidRPr="00F007C9">
        <w:rPr>
          <w:rFonts w:ascii="Symbol" w:hAnsi="Symbol"/>
          <w:i/>
        </w:rPr>
        <w:t></w:t>
      </w:r>
      <w:r w:rsidRPr="00F007C9">
        <w:rPr>
          <w:rFonts w:hint="eastAsia"/>
          <w:vertAlign w:val="subscript"/>
        </w:rPr>
        <w:t>0</w:t>
      </w:r>
      <w:r w:rsidRPr="00F007C9">
        <w:rPr>
          <w:rFonts w:hint="eastAsia"/>
        </w:rPr>
        <w:t xml:space="preserve"> and </w:t>
      </w:r>
      <w:r w:rsidRPr="00F007C9">
        <w:rPr>
          <w:rFonts w:hint="eastAsia"/>
          <w:i/>
        </w:rPr>
        <w:t>T</w:t>
      </w:r>
      <w:r w:rsidRPr="00F007C9">
        <w:rPr>
          <w:rFonts w:hint="eastAsia"/>
          <w:vertAlign w:val="subscript"/>
        </w:rPr>
        <w:t>2</w:t>
      </w:r>
      <w:r w:rsidRPr="00F007C9">
        <w:rPr>
          <w:rFonts w:hint="eastAsia"/>
        </w:rPr>
        <w:t xml:space="preserve"> such that </w:t>
      </w:r>
      <w:r w:rsidRPr="00F007C9">
        <w:rPr>
          <w:rFonts w:hint="eastAsia"/>
          <w:i/>
        </w:rPr>
        <w:t>s</w:t>
      </w:r>
      <w:r w:rsidRPr="00F007C9">
        <w:rPr>
          <w:rFonts w:hint="eastAsia"/>
          <w:i/>
          <w:vertAlign w:val="subscript"/>
        </w:rPr>
        <w:t>f</w:t>
      </w:r>
      <w:r w:rsidRPr="00F007C9">
        <w:rPr>
          <w:rFonts w:hint="eastAsia"/>
        </w:rPr>
        <w:t>[</w:t>
      </w:r>
      <w:r w:rsidRPr="00F007C9">
        <w:rPr>
          <w:rFonts w:hint="eastAsia"/>
          <w:i/>
        </w:rPr>
        <w:t>n</w:t>
      </w:r>
      <w:r w:rsidRPr="00F007C9">
        <w:rPr>
          <w:rFonts w:hint="eastAsia"/>
        </w:rPr>
        <w:t xml:space="preserve">] = </w:t>
      </w:r>
      <w:r w:rsidRPr="00F007C9">
        <w:rPr>
          <w:rFonts w:ascii="Symbol" w:hAnsi="Symbol"/>
          <w:i/>
        </w:rPr>
        <w:t></w:t>
      </w:r>
      <w:r w:rsidRPr="00F007C9">
        <w:rPr>
          <w:rFonts w:hint="eastAsia"/>
          <w:i/>
        </w:rPr>
        <w:t>r</w:t>
      </w:r>
      <w:r w:rsidRPr="00F007C9">
        <w:rPr>
          <w:rFonts w:hint="eastAsia"/>
          <w:i/>
          <w:vertAlign w:val="subscript"/>
        </w:rPr>
        <w:t>c</w:t>
      </w:r>
      <w:r w:rsidRPr="00F007C9">
        <w:rPr>
          <w:rFonts w:hint="eastAsia"/>
        </w:rPr>
        <w:t>(</w:t>
      </w:r>
      <w:r w:rsidRPr="00F007C9">
        <w:rPr>
          <w:rFonts w:hint="eastAsia"/>
          <w:i/>
        </w:rPr>
        <w:t>nT</w:t>
      </w:r>
      <w:r w:rsidRPr="00F007C9">
        <w:rPr>
          <w:rFonts w:hint="eastAsia"/>
          <w:vertAlign w:val="subscript"/>
        </w:rPr>
        <w:t>2</w:t>
      </w:r>
      <w:r w:rsidRPr="00F007C9">
        <w:rPr>
          <w:rFonts w:hint="eastAsia"/>
        </w:rPr>
        <w:t xml:space="preserve">) for some nonzero constant </w:t>
      </w:r>
      <w:r w:rsidRPr="00F007C9">
        <w:rPr>
          <w:rFonts w:ascii="Symbol" w:hAnsi="Symbol"/>
          <w:i/>
        </w:rPr>
        <w:t></w:t>
      </w:r>
      <w:r w:rsidRPr="00F007C9">
        <w:rPr>
          <w:rFonts w:hint="eastAsia"/>
        </w:rPr>
        <w:t xml:space="preserve">. </w:t>
      </w:r>
    </w:p>
    <w:p w:rsidR="00970A69" w:rsidRPr="00F007C9" w:rsidRDefault="00970A69" w:rsidP="00B64781">
      <w:r w:rsidRPr="00F007C9">
        <w:rPr>
          <w:rFonts w:hint="eastAsia"/>
        </w:rPr>
        <w:t xml:space="preserve">(d) Using the value of </w:t>
      </w:r>
      <w:r w:rsidRPr="00F007C9">
        <w:rPr>
          <w:rFonts w:ascii="Symbol" w:hAnsi="Symbol"/>
          <w:i/>
        </w:rPr>
        <w:t></w:t>
      </w:r>
      <w:smartTag w:uri="urn:schemas-microsoft-com:office:smarttags" w:element="chmetcnv">
        <w:smartTagPr>
          <w:attr w:name="UnitName" w:val="in"/>
          <w:attr w:name="SourceValue" w:val="0"/>
          <w:attr w:name="HasSpace" w:val="True"/>
          <w:attr w:name="Negative" w:val="False"/>
          <w:attr w:name="NumberType" w:val="1"/>
          <w:attr w:name="TCSC" w:val="0"/>
        </w:smartTagPr>
        <w:r w:rsidRPr="00F007C9">
          <w:rPr>
            <w:rFonts w:hint="eastAsia"/>
            <w:vertAlign w:val="subscript"/>
          </w:rPr>
          <w:t>0</w:t>
        </w:r>
        <w:r w:rsidRPr="00F007C9">
          <w:rPr>
            <w:rFonts w:hint="eastAsia"/>
          </w:rPr>
          <w:t xml:space="preserve"> in</w:t>
        </w:r>
      </w:smartTag>
      <w:r w:rsidRPr="00F007C9">
        <w:rPr>
          <w:rFonts w:hint="eastAsia"/>
        </w:rPr>
        <w:t xml:space="preserve"> (c), determine a choice for </w:t>
      </w:r>
      <w:r w:rsidRPr="00F007C9">
        <w:rPr>
          <w:rFonts w:hint="eastAsia"/>
          <w:i/>
        </w:rPr>
        <w:t>T</w:t>
      </w:r>
      <w:r w:rsidRPr="00F007C9">
        <w:rPr>
          <w:rFonts w:hint="eastAsia"/>
          <w:vertAlign w:val="subscript"/>
        </w:rPr>
        <w:t>3</w:t>
      </w:r>
      <w:r w:rsidRPr="00F007C9">
        <w:rPr>
          <w:rFonts w:hint="eastAsia"/>
        </w:rPr>
        <w:t xml:space="preserve"> such that </w:t>
      </w:r>
      <w:r w:rsidRPr="00F007C9">
        <w:rPr>
          <w:rFonts w:hint="eastAsia"/>
          <w:i/>
        </w:rPr>
        <w:t>s</w:t>
      </w:r>
      <w:r w:rsidRPr="00F007C9">
        <w:rPr>
          <w:rFonts w:hint="eastAsia"/>
          <w:i/>
          <w:vertAlign w:val="subscript"/>
        </w:rPr>
        <w:t>c</w:t>
      </w:r>
      <w:r w:rsidRPr="00F007C9">
        <w:rPr>
          <w:rFonts w:hint="eastAsia"/>
        </w:rPr>
        <w:t>(</w:t>
      </w:r>
      <w:r w:rsidRPr="00F007C9">
        <w:rPr>
          <w:rFonts w:hint="eastAsia"/>
          <w:i/>
        </w:rPr>
        <w:t>t</w:t>
      </w:r>
      <w:r w:rsidRPr="00F007C9">
        <w:rPr>
          <w:rFonts w:hint="eastAsia"/>
        </w:rPr>
        <w:t xml:space="preserve">) = </w:t>
      </w:r>
      <w:r w:rsidRPr="00F007C9">
        <w:rPr>
          <w:rFonts w:ascii="Symbol" w:hAnsi="Symbol"/>
        </w:rPr>
        <w:t></w:t>
      </w:r>
      <w:r w:rsidRPr="00F007C9">
        <w:rPr>
          <w:rFonts w:hint="eastAsia"/>
          <w:i/>
        </w:rPr>
        <w:t>r</w:t>
      </w:r>
      <w:r w:rsidRPr="00F007C9">
        <w:rPr>
          <w:rFonts w:hint="eastAsia"/>
          <w:i/>
          <w:vertAlign w:val="subscript"/>
        </w:rPr>
        <w:t>c</w:t>
      </w:r>
      <w:r w:rsidRPr="00F007C9">
        <w:rPr>
          <w:rFonts w:hint="eastAsia"/>
        </w:rPr>
        <w:t>(</w:t>
      </w:r>
      <w:r w:rsidRPr="00F007C9">
        <w:rPr>
          <w:rFonts w:hint="eastAsia"/>
          <w:i/>
        </w:rPr>
        <w:t>t</w:t>
      </w:r>
      <w:r w:rsidRPr="00F007C9">
        <w:rPr>
          <w:rFonts w:hint="eastAsia"/>
        </w:rPr>
        <w:t xml:space="preserve">) for some nonzero constant </w:t>
      </w:r>
      <w:r w:rsidRPr="00F007C9">
        <w:rPr>
          <w:rFonts w:ascii="Symbol" w:hAnsi="Symbol"/>
        </w:rPr>
        <w:t></w:t>
      </w:r>
      <w:r w:rsidRPr="00F007C9">
        <w:rPr>
          <w:rFonts w:hint="eastAsia"/>
        </w:rPr>
        <w:t>.</w:t>
      </w:r>
    </w:p>
    <w:p w:rsidR="00970A69" w:rsidRPr="00F007C9" w:rsidRDefault="00970A69" w:rsidP="00B64781"/>
    <w:p w:rsidR="00970A69" w:rsidRPr="00F007C9" w:rsidRDefault="00E703A5" w:rsidP="00B64781">
      <w:r>
        <w:rPr>
          <w:noProof/>
        </w:rPr>
        <w:pict>
          <v:shapetype id="_x0000_t202" coordsize="21600,21600" o:spt="202" path="m,l,21600r21600,l21600,xe">
            <v:stroke joinstyle="miter"/>
            <v:path gradientshapeok="t" o:connecttype="rect"/>
          </v:shapetype>
          <v:shape id="_x0000_s1256" type="#_x0000_t202" style="position:absolute;margin-left:405pt;margin-top:14.65pt;width:45pt;height:36pt;z-index:251660288;v-text-anchor:top-baseline" filled="f" fillcolor="#bbe0e3" stroked="f">
            <v:textbox style="mso-next-textbox:#_x0000_s1256">
              <w:txbxContent>
                <w:p w:rsidR="005D34E5" w:rsidRPr="00A77C24" w:rsidRDefault="005D34E5" w:rsidP="00970A69">
                  <w:pPr>
                    <w:autoSpaceDE w:val="0"/>
                    <w:autoSpaceDN w:val="0"/>
                    <w:adjustRightInd w:val="0"/>
                    <w:rPr>
                      <w:color w:val="000000"/>
                    </w:rPr>
                  </w:pPr>
                  <w:r w:rsidRPr="00910CA2">
                    <w:rPr>
                      <w:rFonts w:hint="eastAsia"/>
                      <w:i/>
                      <w:color w:val="000000"/>
                    </w:rPr>
                    <w:t>s</w:t>
                  </w:r>
                  <w:r w:rsidRPr="00910CA2">
                    <w:rPr>
                      <w:i/>
                      <w:color w:val="000000"/>
                      <w:vertAlign w:val="subscript"/>
                    </w:rPr>
                    <w:t>c</w:t>
                  </w:r>
                  <w:r w:rsidRPr="00A77C24">
                    <w:rPr>
                      <w:color w:val="000000"/>
                    </w:rPr>
                    <w:t>(</w:t>
                  </w:r>
                  <w:r w:rsidRPr="00910CA2">
                    <w:rPr>
                      <w:i/>
                      <w:color w:val="000000"/>
                    </w:rPr>
                    <w:t>t</w:t>
                  </w:r>
                  <w:r w:rsidRPr="00A77C24">
                    <w:rPr>
                      <w:color w:val="000000"/>
                    </w:rPr>
                    <w:t>)</w:t>
                  </w:r>
                </w:p>
              </w:txbxContent>
            </v:textbox>
          </v:shape>
        </w:pict>
      </w:r>
      <w:r>
        <w:pict>
          <v:group id="_x0000_s1225" editas="canvas" style="width:441pt;height:135pt;mso-position-horizontal-relative:char;mso-position-vertical-relative:line" coordorigin="1134,8178" coordsize="882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6" type="#_x0000_t75" style="position:absolute;left:1134;top:8178;width:8820;height:2700" o:preferrelative="f">
              <v:fill o:detectmouseclick="t"/>
              <v:path o:extrusionok="t" o:connecttype="none"/>
              <o:lock v:ext="edit" text="t"/>
            </v:shape>
            <v:shape id="_x0000_s1227" type="#_x0000_t202" style="position:absolute;left:1134;top:8358;width:900;height:720;v-text-anchor:top-baseline" filled="f" fillcolor="#bbe0e3" stroked="f">
              <v:textbox style="mso-next-textbox:#_x0000_s1227">
                <w:txbxContent>
                  <w:p w:rsidR="005D34E5" w:rsidRPr="00A77C24" w:rsidRDefault="005D34E5" w:rsidP="00970A69">
                    <w:pPr>
                      <w:autoSpaceDE w:val="0"/>
                      <w:autoSpaceDN w:val="0"/>
                      <w:adjustRightInd w:val="0"/>
                      <w:rPr>
                        <w:color w:val="000000"/>
                      </w:rPr>
                    </w:pPr>
                    <w:r w:rsidRPr="00910CA2">
                      <w:rPr>
                        <w:rFonts w:hint="eastAsia"/>
                        <w:i/>
                        <w:color w:val="000000"/>
                      </w:rPr>
                      <w:t>r</w:t>
                    </w:r>
                    <w:r w:rsidRPr="00910CA2">
                      <w:rPr>
                        <w:i/>
                        <w:color w:val="000000"/>
                        <w:vertAlign w:val="subscript"/>
                      </w:rPr>
                      <w:t>c</w:t>
                    </w:r>
                    <w:r w:rsidRPr="00A77C24">
                      <w:rPr>
                        <w:color w:val="000000"/>
                      </w:rPr>
                      <w:t>(</w:t>
                    </w:r>
                    <w:r w:rsidRPr="00910CA2">
                      <w:rPr>
                        <w:i/>
                        <w:color w:val="000000"/>
                      </w:rPr>
                      <w:t>t</w:t>
                    </w:r>
                    <w:r w:rsidRPr="00A77C24">
                      <w:rPr>
                        <w:color w:val="000000"/>
                      </w:rPr>
                      <w:t>)</w:t>
                    </w:r>
                  </w:p>
                </w:txbxContent>
              </v:textbox>
            </v:shape>
            <v:rect id="_x0000_s1228" style="position:absolute;left:2042;top:8433;width:795;height:568;v-text-anchor:middle" fillcolor="#bbe0e3">
              <v:textbox style="mso-next-textbox:#_x0000_s1228">
                <w:txbxContent>
                  <w:p w:rsidR="005D34E5" w:rsidRPr="00A77C24" w:rsidRDefault="005D34E5" w:rsidP="00970A69">
                    <w:pPr>
                      <w:autoSpaceDE w:val="0"/>
                      <w:autoSpaceDN w:val="0"/>
                      <w:adjustRightInd w:val="0"/>
                      <w:jc w:val="center"/>
                      <w:rPr>
                        <w:color w:val="000000"/>
                      </w:rPr>
                    </w:pPr>
                    <w:r w:rsidRPr="00A77C24">
                      <w:rPr>
                        <w:color w:val="000000"/>
                      </w:rPr>
                      <w:t>C/D</w:t>
                    </w:r>
                  </w:p>
                </w:txbxContent>
              </v:textbox>
            </v:rect>
            <v:rect id="_x0000_s1229" style="position:absolute;left:3629;top:8433;width:795;height:568;v-text-anchor:middle" fillcolor="#bbe0e3">
              <v:textbox style="mso-next-textbox:#_x0000_s1229">
                <w:txbxContent>
                  <w:p w:rsidR="005D34E5" w:rsidRPr="00A77C24" w:rsidRDefault="005D34E5" w:rsidP="00970A69">
                    <w:pPr>
                      <w:autoSpaceDE w:val="0"/>
                      <w:autoSpaceDN w:val="0"/>
                      <w:adjustRightInd w:val="0"/>
                      <w:jc w:val="center"/>
                      <w:rPr>
                        <w:color w:val="000000"/>
                      </w:rPr>
                    </w:pPr>
                    <w:r w:rsidRPr="00A77C24">
                      <w:rPr>
                        <w:color w:val="000000"/>
                      </w:rPr>
                      <w:t>↑</w:t>
                    </w:r>
                    <w:r>
                      <w:rPr>
                        <w:rFonts w:hint="eastAsia"/>
                        <w:color w:val="000000"/>
                      </w:rPr>
                      <w:t>3</w:t>
                    </w:r>
                  </w:p>
                </w:txbxContent>
              </v:textbox>
            </v:rect>
            <v:rect id="_x0000_s1230" style="position:absolute;left:5217;top:8433;width:958;height:568;v-text-anchor:middle" fillcolor="#bbe0e3">
              <v:textbox style="mso-next-textbox:#_x0000_s1230">
                <w:txbxContent>
                  <w:p w:rsidR="005D34E5" w:rsidRPr="00A77C24" w:rsidRDefault="005D34E5" w:rsidP="00970A69">
                    <w:pPr>
                      <w:autoSpaceDE w:val="0"/>
                      <w:autoSpaceDN w:val="0"/>
                      <w:adjustRightInd w:val="0"/>
                      <w:jc w:val="center"/>
                      <w:rPr>
                        <w:color w:val="000000"/>
                      </w:rPr>
                    </w:pPr>
                    <w:r w:rsidRPr="00910CA2">
                      <w:rPr>
                        <w:i/>
                        <w:color w:val="000000"/>
                      </w:rPr>
                      <w:t>H</w:t>
                    </w:r>
                    <w:r w:rsidRPr="00A77C24">
                      <w:rPr>
                        <w:color w:val="000000"/>
                      </w:rPr>
                      <w:t>(</w:t>
                    </w:r>
                    <w:r w:rsidRPr="00910CA2">
                      <w:rPr>
                        <w:i/>
                        <w:color w:val="000000"/>
                      </w:rPr>
                      <w:t>e</w:t>
                    </w:r>
                    <w:r w:rsidRPr="00910CA2">
                      <w:rPr>
                        <w:i/>
                        <w:color w:val="000000"/>
                        <w:vertAlign w:val="superscript"/>
                      </w:rPr>
                      <w:t>jw</w:t>
                    </w:r>
                    <w:r w:rsidRPr="00A77C24">
                      <w:rPr>
                        <w:color w:val="000000"/>
                      </w:rPr>
                      <w:t>)</w:t>
                    </w:r>
                  </w:p>
                </w:txbxContent>
              </v:textbox>
            </v:rect>
            <v:rect id="_x0000_s1231" style="position:absolute;left:6804;top:8433;width:795;height:568;v-text-anchor:middle" fillcolor="#bbe0e3">
              <v:textbox style="mso-next-textbox:#_x0000_s1231">
                <w:txbxContent>
                  <w:p w:rsidR="005D34E5" w:rsidRPr="00A77C24" w:rsidRDefault="005D34E5" w:rsidP="00970A69">
                    <w:pPr>
                      <w:autoSpaceDE w:val="0"/>
                      <w:autoSpaceDN w:val="0"/>
                      <w:adjustRightInd w:val="0"/>
                      <w:jc w:val="center"/>
                      <w:rPr>
                        <w:color w:val="000000"/>
                      </w:rPr>
                    </w:pPr>
                    <w:r w:rsidRPr="00A77C24">
                      <w:rPr>
                        <w:color w:val="000000"/>
                      </w:rPr>
                      <w:t>↓</w:t>
                    </w:r>
                    <w:r>
                      <w:rPr>
                        <w:rFonts w:hint="eastAsia"/>
                        <w:color w:val="000000"/>
                      </w:rPr>
                      <w:t>2</w:t>
                    </w:r>
                  </w:p>
                </w:txbxContent>
              </v:textbox>
            </v:rect>
            <v:shape id="_x0000_s1232" type="#_x0000_t202" style="position:absolute;left:7499;top:8358;width:755;height:720;v-text-anchor:top-baseline" filled="f" fillcolor="#bbe0e3" stroked="f">
              <v:textbox style="mso-next-textbox:#_x0000_s1232">
                <w:txbxContent>
                  <w:p w:rsidR="005D34E5" w:rsidRPr="00A77C24" w:rsidRDefault="005D34E5" w:rsidP="00970A69">
                    <w:pPr>
                      <w:autoSpaceDE w:val="0"/>
                      <w:autoSpaceDN w:val="0"/>
                      <w:adjustRightInd w:val="0"/>
                      <w:rPr>
                        <w:color w:val="000000"/>
                      </w:rPr>
                    </w:pPr>
                    <w:r w:rsidRPr="00910CA2">
                      <w:rPr>
                        <w:i/>
                        <w:color w:val="000000"/>
                      </w:rPr>
                      <w:t>s</w:t>
                    </w:r>
                    <w:r w:rsidRPr="00910CA2">
                      <w:rPr>
                        <w:i/>
                        <w:color w:val="000000"/>
                        <w:vertAlign w:val="subscript"/>
                      </w:rPr>
                      <w:t>r</w:t>
                    </w:r>
                    <w:r w:rsidRPr="00A77C24">
                      <w:rPr>
                        <w:color w:val="000000"/>
                      </w:rPr>
                      <w:t>[</w:t>
                    </w:r>
                    <w:r w:rsidRPr="00910CA2">
                      <w:rPr>
                        <w:i/>
                        <w:color w:val="000000"/>
                      </w:rPr>
                      <w:t>n</w:t>
                    </w:r>
                    <w:r w:rsidRPr="00A77C24">
                      <w:rPr>
                        <w:color w:val="000000"/>
                      </w:rPr>
                      <w:t>]</w:t>
                    </w:r>
                  </w:p>
                </w:txbxContent>
              </v:textbox>
            </v:shape>
            <v:shape id="_x0000_s1233" type="#_x0000_t202" style="position:absolute;left:6082;top:8381;width:992;height:517;v-text-anchor:top-baseline" filled="f" fillcolor="#bbe0e3" stroked="f">
              <v:textbox style="mso-next-textbox:#_x0000_s1233">
                <w:txbxContent>
                  <w:p w:rsidR="005D34E5" w:rsidRPr="00A77C24" w:rsidRDefault="005D34E5" w:rsidP="00970A69">
                    <w:pPr>
                      <w:autoSpaceDE w:val="0"/>
                      <w:autoSpaceDN w:val="0"/>
                      <w:adjustRightInd w:val="0"/>
                      <w:rPr>
                        <w:color w:val="000000"/>
                      </w:rPr>
                    </w:pPr>
                    <w:r w:rsidRPr="00910CA2">
                      <w:rPr>
                        <w:i/>
                        <w:color w:val="000000"/>
                      </w:rPr>
                      <w:t>s</w:t>
                    </w:r>
                    <w:r w:rsidRPr="00910CA2">
                      <w:rPr>
                        <w:i/>
                        <w:color w:val="000000"/>
                        <w:vertAlign w:val="subscript"/>
                      </w:rPr>
                      <w:t>f</w:t>
                    </w:r>
                    <w:r w:rsidRPr="00A77C24">
                      <w:rPr>
                        <w:color w:val="000000"/>
                      </w:rPr>
                      <w:t>[</w:t>
                    </w:r>
                    <w:r w:rsidRPr="00910CA2">
                      <w:rPr>
                        <w:i/>
                        <w:color w:val="000000"/>
                      </w:rPr>
                      <w:t>n</w:t>
                    </w:r>
                    <w:r w:rsidRPr="00A77C24">
                      <w:rPr>
                        <w:color w:val="000000"/>
                      </w:rPr>
                      <w:t>]</w:t>
                    </w:r>
                  </w:p>
                </w:txbxContent>
              </v:textbox>
            </v:shape>
            <v:shape id="_x0000_s1234" type="#_x0000_t202" style="position:absolute;left:4424;top:8358;width:1030;height:720;v-text-anchor:top-baseline" filled="f" fillcolor="#bbe0e3" stroked="f">
              <v:textbox style="mso-next-textbox:#_x0000_s1234">
                <w:txbxContent>
                  <w:p w:rsidR="005D34E5" w:rsidRPr="00A77C24" w:rsidRDefault="005D34E5" w:rsidP="00970A69">
                    <w:pPr>
                      <w:autoSpaceDE w:val="0"/>
                      <w:autoSpaceDN w:val="0"/>
                      <w:adjustRightInd w:val="0"/>
                      <w:rPr>
                        <w:color w:val="000000"/>
                      </w:rPr>
                    </w:pPr>
                    <w:r w:rsidRPr="00910CA2">
                      <w:rPr>
                        <w:i/>
                        <w:color w:val="000000"/>
                      </w:rPr>
                      <w:t>s</w:t>
                    </w:r>
                    <w:r w:rsidRPr="00910CA2">
                      <w:rPr>
                        <w:i/>
                        <w:color w:val="000000"/>
                        <w:vertAlign w:val="subscript"/>
                      </w:rPr>
                      <w:t>u</w:t>
                    </w:r>
                    <w:r w:rsidRPr="00A77C24">
                      <w:rPr>
                        <w:color w:val="000000"/>
                      </w:rPr>
                      <w:t>[</w:t>
                    </w:r>
                    <w:r w:rsidRPr="00910CA2">
                      <w:rPr>
                        <w:i/>
                        <w:color w:val="000000"/>
                      </w:rPr>
                      <w:t>n</w:t>
                    </w:r>
                    <w:r w:rsidRPr="00A77C24">
                      <w:rPr>
                        <w:color w:val="000000"/>
                      </w:rPr>
                      <w:t>]</w:t>
                    </w:r>
                  </w:p>
                </w:txbxContent>
              </v:textbox>
            </v:shape>
            <v:shape id="_x0000_s1235" type="#_x0000_t202" style="position:absolute;left:2837;top:8358;width:817;height:720;v-text-anchor:top-baseline" filled="f" fillcolor="#bbe0e3" stroked="f">
              <v:textbox style="mso-next-textbox:#_x0000_s1235">
                <w:txbxContent>
                  <w:p w:rsidR="005D34E5" w:rsidRPr="00A77C24" w:rsidRDefault="005D34E5" w:rsidP="00970A69">
                    <w:pPr>
                      <w:autoSpaceDE w:val="0"/>
                      <w:autoSpaceDN w:val="0"/>
                      <w:adjustRightInd w:val="0"/>
                      <w:rPr>
                        <w:color w:val="000000"/>
                      </w:rPr>
                    </w:pPr>
                    <w:r w:rsidRPr="00910CA2">
                      <w:rPr>
                        <w:i/>
                        <w:color w:val="000000"/>
                      </w:rPr>
                      <w:t>s</w:t>
                    </w:r>
                    <w:r w:rsidRPr="00A77C24">
                      <w:rPr>
                        <w:color w:val="000000"/>
                      </w:rPr>
                      <w:t>[</w:t>
                    </w:r>
                    <w:r w:rsidRPr="00910CA2">
                      <w:rPr>
                        <w:i/>
                        <w:color w:val="000000"/>
                      </w:rPr>
                      <w:t>n</w:t>
                    </w:r>
                    <w:r w:rsidRPr="00A77C24">
                      <w:rPr>
                        <w:color w:val="000000"/>
                      </w:rPr>
                      <w:t>]</w:t>
                    </w:r>
                  </w:p>
                </w:txbxContent>
              </v:textbox>
            </v:shape>
            <v:line id="_x0000_s1236" style="position:absolute" from="1589,8773" to="2042,8773">
              <v:stroke endarrow="block"/>
            </v:line>
            <v:line id="_x0000_s1237" style="position:absolute" from="2837,8773" to="3629,8773">
              <v:stroke endarrow="block"/>
            </v:line>
            <v:line id="_x0000_s1238" style="position:absolute" from="4424,8773" to="5217,8773">
              <v:stroke endarrow="block"/>
            </v:line>
            <v:line id="_x0000_s1239" style="position:absolute" from="7599,8773" to="8164,8773">
              <v:stroke endarrow="block"/>
            </v:line>
            <v:line id="_x0000_s1240" style="position:absolute;flip:y" from="2382,9001" to="2382,9341">
              <v:stroke endarrow="block"/>
            </v:line>
            <v:shape id="_x0000_s1241" type="#_x0000_t202" style="position:absolute;left:1702;top:9378;width:1952;height:600;v-text-anchor:top-baseline" filled="f" fillcolor="#bbe0e3" stroked="f">
              <v:textbox style="mso-next-textbox:#_x0000_s1241">
                <w:txbxContent>
                  <w:p w:rsidR="005D34E5" w:rsidRPr="00ED63CD" w:rsidRDefault="005D34E5" w:rsidP="00970A69">
                    <w:pPr>
                      <w:autoSpaceDE w:val="0"/>
                      <w:autoSpaceDN w:val="0"/>
                      <w:adjustRightInd w:val="0"/>
                      <w:rPr>
                        <w:color w:val="000000"/>
                      </w:rPr>
                    </w:pPr>
                    <w:r w:rsidRPr="00910CA2">
                      <w:rPr>
                        <w:rFonts w:hint="eastAsia"/>
                        <w:i/>
                        <w:color w:val="000000"/>
                      </w:rPr>
                      <w:t>T</w:t>
                    </w:r>
                    <w:r w:rsidRPr="00ED63CD">
                      <w:rPr>
                        <w:rFonts w:hint="eastAsia"/>
                        <w:color w:val="000000"/>
                        <w:vertAlign w:val="subscript"/>
                      </w:rPr>
                      <w:t>1</w:t>
                    </w:r>
                    <w:r>
                      <w:rPr>
                        <w:rFonts w:hint="eastAsia"/>
                        <w:color w:val="000000"/>
                      </w:rPr>
                      <w:t xml:space="preserve"> = </w:t>
                    </w:r>
                    <w:r>
                      <w:rPr>
                        <w:color w:val="000000"/>
                      </w:rPr>
                      <w:t>1</w:t>
                    </w:r>
                    <w:r>
                      <w:rPr>
                        <w:rFonts w:hint="eastAsia"/>
                        <w:color w:val="000000"/>
                      </w:rPr>
                      <w:t>ms</w:t>
                    </w:r>
                  </w:p>
                </w:txbxContent>
              </v:textbox>
            </v:shape>
            <v:line id="_x0000_s1242" style="position:absolute" from="3857,10249" to="6804,10249">
              <v:stroke endarrow="block"/>
            </v:line>
            <v:line id="_x0000_s1243" style="position:absolute" from="5217,9341" to="5217,10703"/>
            <v:line id="_x0000_s1244" style="position:absolute" from="5217,9681" to="5784,10249"/>
            <v:line id="_x0000_s1245" style="position:absolute;flip:x" from="4649,9681" to="5217,10249"/>
            <v:shape id="_x0000_s1246" type="#_x0000_t202" style="position:absolute;left:5445;top:10249;width:1089;height:629;v-text-anchor:top-baseline" filled="f" fillcolor="#bbe0e3" stroked="f">
              <v:textbox style="mso-next-textbox:#_x0000_s1246">
                <w:txbxContent>
                  <w:p w:rsidR="005D34E5" w:rsidRPr="00A77C24" w:rsidRDefault="005D34E5" w:rsidP="00970A69">
                    <w:pPr>
                      <w:autoSpaceDE w:val="0"/>
                      <w:autoSpaceDN w:val="0"/>
                      <w:adjustRightInd w:val="0"/>
                      <w:rPr>
                        <w:color w:val="000000"/>
                      </w:rPr>
                    </w:pPr>
                    <w:r>
                      <w:rPr>
                        <w:color w:val="000000"/>
                      </w:rPr>
                      <w:t>1</w:t>
                    </w:r>
                    <w:r w:rsidRPr="00A77C24">
                      <w:rPr>
                        <w:color w:val="000000"/>
                      </w:rPr>
                      <w:t>000</w:t>
                    </w:r>
                    <w:r w:rsidRPr="00A77C24">
                      <w:rPr>
                        <w:rFonts w:ascii="Symbol" w:hAnsi="Symbol"/>
                        <w:color w:val="000000"/>
                      </w:rPr>
                      <w:t></w:t>
                    </w:r>
                  </w:p>
                </w:txbxContent>
              </v:textbox>
            </v:shape>
            <v:shape id="_x0000_s1247" type="#_x0000_t202" style="position:absolute;left:4013;top:10249;width:1261;height:629;v-text-anchor:top-baseline" filled="f" fillcolor="#bbe0e3" stroked="f">
              <v:textbox style="mso-next-textbox:#_x0000_s1247">
                <w:txbxContent>
                  <w:p w:rsidR="005D34E5" w:rsidRPr="00A77C24" w:rsidRDefault="005D34E5" w:rsidP="00970A69">
                    <w:pPr>
                      <w:autoSpaceDE w:val="0"/>
                      <w:autoSpaceDN w:val="0"/>
                      <w:adjustRightInd w:val="0"/>
                      <w:rPr>
                        <w:rFonts w:ascii="Symbol" w:hAnsi="Symbol"/>
                        <w:color w:val="000000"/>
                      </w:rPr>
                    </w:pPr>
                    <w:r w:rsidRPr="00A77C24">
                      <w:rPr>
                        <w:color w:val="000000"/>
                      </w:rPr>
                      <w:t>-</w:t>
                    </w:r>
                    <w:r>
                      <w:rPr>
                        <w:color w:val="000000"/>
                      </w:rPr>
                      <w:t>1</w:t>
                    </w:r>
                    <w:r w:rsidRPr="00A77C24">
                      <w:rPr>
                        <w:color w:val="000000"/>
                      </w:rPr>
                      <w:t>000</w:t>
                    </w:r>
                    <w:r w:rsidRPr="00A77C24">
                      <w:rPr>
                        <w:rFonts w:ascii="Symbol" w:hAnsi="Symbol"/>
                        <w:color w:val="000000"/>
                      </w:rPr>
                      <w:t></w:t>
                    </w:r>
                  </w:p>
                </w:txbxContent>
              </v:textbox>
            </v:shape>
            <v:shape id="_x0000_s1248" type="#_x0000_t202" style="position:absolute;left:6691;top:10021;width:1463;height:497;v-text-anchor:top-baseline" filled="f" fillcolor="#bbe0e3" stroked="f">
              <v:textbox style="mso-next-textbox:#_x0000_s1248">
                <w:txbxContent>
                  <w:p w:rsidR="005D34E5" w:rsidRPr="00A77C24" w:rsidRDefault="005D34E5" w:rsidP="00970A69">
                    <w:pPr>
                      <w:autoSpaceDE w:val="0"/>
                      <w:autoSpaceDN w:val="0"/>
                      <w:adjustRightInd w:val="0"/>
                      <w:rPr>
                        <w:color w:val="000000"/>
                      </w:rPr>
                    </w:pPr>
                    <w:r w:rsidRPr="00A77C24">
                      <w:rPr>
                        <w:rFonts w:ascii="Symbol" w:hAnsi="Symbol"/>
                        <w:color w:val="000000"/>
                      </w:rPr>
                      <w:t></w:t>
                    </w:r>
                    <w:r w:rsidRPr="00A77C24">
                      <w:rPr>
                        <w:rFonts w:ascii="Symbol" w:hAnsi="Symbol"/>
                        <w:color w:val="000000"/>
                      </w:rPr>
                      <w:t></w:t>
                    </w:r>
                    <w:r w:rsidRPr="00A77C24">
                      <w:rPr>
                        <w:color w:val="000000"/>
                      </w:rPr>
                      <w:t>(rad/s)</w:t>
                    </w:r>
                  </w:p>
                </w:txbxContent>
              </v:textbox>
            </v:shape>
            <v:shape id="_x0000_s1249" type="#_x0000_t202" style="position:absolute;left:5104;top:9271;width:1610;height:527;v-text-anchor:top-baseline" filled="f" fillcolor="#bbe0e3" stroked="f">
              <v:textbox style="mso-next-textbox:#_x0000_s1249">
                <w:txbxContent>
                  <w:p w:rsidR="005D34E5" w:rsidRPr="00A77C24" w:rsidRDefault="005D34E5" w:rsidP="00970A69">
                    <w:pPr>
                      <w:autoSpaceDE w:val="0"/>
                      <w:autoSpaceDN w:val="0"/>
                      <w:adjustRightInd w:val="0"/>
                      <w:rPr>
                        <w:color w:val="000000"/>
                      </w:rPr>
                    </w:pPr>
                    <w:r w:rsidRPr="00910CA2">
                      <w:rPr>
                        <w:rFonts w:hint="eastAsia"/>
                        <w:i/>
                        <w:color w:val="000000"/>
                      </w:rPr>
                      <w:t>R</w:t>
                    </w:r>
                    <w:r w:rsidRPr="00910CA2">
                      <w:rPr>
                        <w:i/>
                        <w:color w:val="000000"/>
                        <w:vertAlign w:val="subscript"/>
                      </w:rPr>
                      <w:t>c</w:t>
                    </w:r>
                    <w:r w:rsidRPr="00A77C24">
                      <w:rPr>
                        <w:color w:val="000000"/>
                      </w:rPr>
                      <w:t>(</w:t>
                    </w:r>
                    <w:r w:rsidRPr="00910CA2">
                      <w:rPr>
                        <w:i/>
                        <w:color w:val="000000"/>
                      </w:rPr>
                      <w:t>j</w:t>
                    </w:r>
                    <w:r w:rsidRPr="00A77C24">
                      <w:rPr>
                        <w:rFonts w:ascii="Symbol" w:hAnsi="Symbol"/>
                        <w:color w:val="000000"/>
                      </w:rPr>
                      <w:t></w:t>
                    </w:r>
                    <w:r w:rsidRPr="00A77C24">
                      <w:rPr>
                        <w:color w:val="000000"/>
                      </w:rPr>
                      <w:t>)</w:t>
                    </w:r>
                  </w:p>
                </w:txbxContent>
              </v:textbox>
            </v:shape>
            <v:shape id="_x0000_s1250" type="#_x0000_t202" style="position:absolute;left:4844;top:9413;width:400;height:565;v-text-anchor:top-baseline" filled="f" fillcolor="#bbe0e3" stroked="f">
              <v:textbox style="mso-next-textbox:#_x0000_s1250">
                <w:txbxContent>
                  <w:p w:rsidR="005D34E5" w:rsidRPr="00A77C24" w:rsidRDefault="005D34E5" w:rsidP="00970A69">
                    <w:pPr>
                      <w:autoSpaceDE w:val="0"/>
                      <w:autoSpaceDN w:val="0"/>
                      <w:adjustRightInd w:val="0"/>
                      <w:rPr>
                        <w:color w:val="000000"/>
                      </w:rPr>
                    </w:pPr>
                    <w:r>
                      <w:rPr>
                        <w:rFonts w:hint="eastAsia"/>
                        <w:color w:val="000000"/>
                      </w:rPr>
                      <w:t>6</w:t>
                    </w:r>
                  </w:p>
                </w:txbxContent>
              </v:textbox>
            </v:shape>
            <v:line id="_x0000_s1251" style="position:absolute" from="6135,8807" to="6855,8808">
              <v:stroke endarrow="block"/>
            </v:line>
            <v:rect id="_x0000_s1252" style="position:absolute;left:8154;top:8444;width:795;height:568;v-text-anchor:middle" fillcolor="#bbe0e3">
              <v:textbox style="mso-next-textbox:#_x0000_s1252">
                <w:txbxContent>
                  <w:p w:rsidR="005D34E5" w:rsidRPr="00A77C24" w:rsidRDefault="005D34E5" w:rsidP="00970A69">
                    <w:pPr>
                      <w:autoSpaceDE w:val="0"/>
                      <w:autoSpaceDN w:val="0"/>
                      <w:adjustRightInd w:val="0"/>
                      <w:jc w:val="center"/>
                      <w:rPr>
                        <w:color w:val="000000"/>
                      </w:rPr>
                    </w:pPr>
                    <w:r>
                      <w:rPr>
                        <w:rFonts w:hint="eastAsia"/>
                        <w:color w:val="000000"/>
                      </w:rPr>
                      <w:t>D</w:t>
                    </w:r>
                    <w:r w:rsidRPr="00A77C24">
                      <w:rPr>
                        <w:color w:val="000000"/>
                      </w:rPr>
                      <w:t>/</w:t>
                    </w:r>
                    <w:r>
                      <w:rPr>
                        <w:rFonts w:hint="eastAsia"/>
                        <w:color w:val="000000"/>
                      </w:rPr>
                      <w:t>C</w:t>
                    </w:r>
                  </w:p>
                </w:txbxContent>
              </v:textbox>
            </v:rect>
            <v:shape id="_x0000_s1253" type="#_x0000_t202" style="position:absolute;left:8334;top:9258;width:540;height:600;v-text-anchor:top-baseline" filled="f" fillcolor="#bbe0e3" stroked="f">
              <v:textbox style="mso-next-textbox:#_x0000_s1253">
                <w:txbxContent>
                  <w:p w:rsidR="005D34E5" w:rsidRPr="00ED63CD" w:rsidRDefault="005D34E5" w:rsidP="00970A69">
                    <w:pPr>
                      <w:autoSpaceDE w:val="0"/>
                      <w:autoSpaceDN w:val="0"/>
                      <w:adjustRightInd w:val="0"/>
                      <w:rPr>
                        <w:color w:val="000000"/>
                      </w:rPr>
                    </w:pPr>
                    <w:r w:rsidRPr="00910CA2">
                      <w:rPr>
                        <w:rFonts w:hint="eastAsia"/>
                        <w:i/>
                        <w:color w:val="000000"/>
                      </w:rPr>
                      <w:t>T</w:t>
                    </w:r>
                    <w:r>
                      <w:rPr>
                        <w:rFonts w:hint="eastAsia"/>
                        <w:color w:val="000000"/>
                        <w:vertAlign w:val="subscript"/>
                      </w:rPr>
                      <w:t>3</w:t>
                    </w:r>
                  </w:p>
                </w:txbxContent>
              </v:textbox>
            </v:shape>
            <v:line id="_x0000_s1254" style="position:absolute" from="8966,8740" to="9326,8741">
              <v:stroke endarrow="block"/>
            </v:line>
            <v:line id="_x0000_s1255" style="position:absolute;flip:y" from="8514,9034" to="8515,9258">
              <v:stroke endarrow="block"/>
            </v:line>
            <w10:wrap type="none"/>
            <w10:anchorlock/>
          </v:group>
        </w:pict>
      </w:r>
    </w:p>
    <w:p w:rsidR="00A8708B" w:rsidRPr="00F007C9" w:rsidRDefault="00A8708B" w:rsidP="00B64781"/>
    <w:p w:rsidR="008A4B58" w:rsidRPr="00F007C9" w:rsidRDefault="008A4B58" w:rsidP="00B64781"/>
    <w:p w:rsidR="00A8708B" w:rsidRPr="00F007C9" w:rsidRDefault="00D97D62" w:rsidP="00B64781">
      <w:r>
        <w:t>4</w:t>
      </w:r>
      <w:r w:rsidR="00A8708B" w:rsidRPr="00F007C9">
        <w:rPr>
          <w:rFonts w:hint="eastAsia"/>
        </w:rPr>
        <w:t>.</w:t>
      </w:r>
      <w:r w:rsidR="00467E94" w:rsidRPr="00F007C9">
        <w:rPr>
          <w:rFonts w:hint="eastAsia"/>
        </w:rPr>
        <w:t xml:space="preserve"> (</w:t>
      </w:r>
      <w:r>
        <w:t>10</w:t>
      </w:r>
      <w:r w:rsidR="00467E94" w:rsidRPr="00F007C9">
        <w:rPr>
          <w:rFonts w:hint="eastAsia"/>
        </w:rPr>
        <w:t>%)</w:t>
      </w:r>
    </w:p>
    <w:p w:rsidR="00A8708B" w:rsidRPr="00F007C9" w:rsidRDefault="006D5F63" w:rsidP="00B64781">
      <w:r w:rsidRPr="00F007C9">
        <w:rPr>
          <w:rFonts w:hint="eastAsia"/>
        </w:rPr>
        <w:t xml:space="preserve">Consider the system shown below where </w:t>
      </w:r>
      <w:r w:rsidRPr="00F007C9">
        <w:rPr>
          <w:position w:val="-34"/>
        </w:rPr>
        <w:object w:dxaOrig="2820" w:dyaOrig="800">
          <v:shape id="_x0000_i1026" type="#_x0000_t75" style="width:141.2pt;height:40.45pt" o:ole="">
            <v:imagedata r:id="rId11" o:title=""/>
          </v:shape>
          <o:OLEObject Type="Embed" ProgID="Equation.3" ShapeID="_x0000_i1026" DrawAspect="Content" ObjectID="_1662973264" r:id="rId12"/>
        </w:object>
      </w:r>
      <w:r w:rsidRPr="00F007C9">
        <w:rPr>
          <w:rFonts w:hint="eastAsia"/>
        </w:rPr>
        <w:t xml:space="preserve">. Sketch </w:t>
      </w:r>
      <w:r w:rsidRPr="00F007C9">
        <w:rPr>
          <w:rFonts w:hint="eastAsia"/>
          <w:i/>
        </w:rPr>
        <w:t>Y</w:t>
      </w:r>
      <w:r w:rsidRPr="00F007C9">
        <w:rPr>
          <w:rFonts w:hint="eastAsia"/>
          <w:i/>
          <w:vertAlign w:val="subscript"/>
        </w:rPr>
        <w:t>c</w:t>
      </w:r>
      <w:r w:rsidRPr="00F007C9">
        <w:rPr>
          <w:rFonts w:hint="eastAsia"/>
        </w:rPr>
        <w:t>(</w:t>
      </w:r>
      <w:r w:rsidRPr="00F007C9">
        <w:rPr>
          <w:rFonts w:hint="eastAsia"/>
          <w:i/>
        </w:rPr>
        <w:t>j</w:t>
      </w:r>
      <w:r w:rsidRPr="00F007C9">
        <w:rPr>
          <w:rFonts w:ascii="Symbol" w:hAnsi="Symbol"/>
        </w:rPr>
        <w:t></w:t>
      </w:r>
      <w:r w:rsidRPr="00F007C9">
        <w:rPr>
          <w:rFonts w:hint="eastAsia"/>
        </w:rPr>
        <w:t xml:space="preserve">) if </w:t>
      </w:r>
      <w:r w:rsidRPr="00F007C9">
        <w:rPr>
          <w:rFonts w:hint="eastAsia"/>
          <w:i/>
        </w:rPr>
        <w:t>X</w:t>
      </w:r>
      <w:r w:rsidRPr="00F007C9">
        <w:rPr>
          <w:rFonts w:hint="eastAsia"/>
          <w:i/>
          <w:vertAlign w:val="subscript"/>
        </w:rPr>
        <w:t>c</w:t>
      </w:r>
      <w:r w:rsidRPr="00F007C9">
        <w:rPr>
          <w:rFonts w:hint="eastAsia"/>
        </w:rPr>
        <w:t>(</w:t>
      </w:r>
      <w:r w:rsidRPr="00F007C9">
        <w:rPr>
          <w:rFonts w:hint="eastAsia"/>
          <w:i/>
        </w:rPr>
        <w:t>j</w:t>
      </w:r>
      <w:r w:rsidRPr="00F007C9">
        <w:rPr>
          <w:rFonts w:ascii="Symbol" w:hAnsi="Symbol"/>
        </w:rPr>
        <w:t></w:t>
      </w:r>
      <w:r w:rsidRPr="00F007C9">
        <w:rPr>
          <w:rFonts w:hint="eastAsia"/>
        </w:rPr>
        <w:t>) is shown below.</w:t>
      </w:r>
      <w:r w:rsidR="00AF069C" w:rsidRPr="00F007C9">
        <w:rPr>
          <w:rFonts w:hint="eastAsia"/>
        </w:rPr>
        <w:t xml:space="preserve"> (assume </w:t>
      </w:r>
      <w:r w:rsidR="00AF069C" w:rsidRPr="00F007C9">
        <w:rPr>
          <w:rFonts w:hint="eastAsia"/>
          <w:i/>
        </w:rPr>
        <w:t>L</w:t>
      </w:r>
      <w:r w:rsidR="00AF069C" w:rsidRPr="00F007C9">
        <w:rPr>
          <w:rFonts w:hint="eastAsia"/>
        </w:rPr>
        <w:t xml:space="preserve"> = </w:t>
      </w:r>
      <w:r w:rsidR="00C44981">
        <w:t>4</w:t>
      </w:r>
      <w:r w:rsidR="00AF069C" w:rsidRPr="00F007C9">
        <w:rPr>
          <w:rFonts w:hint="eastAsia"/>
        </w:rPr>
        <w:t>)</w:t>
      </w:r>
    </w:p>
    <w:p w:rsidR="00A8708B" w:rsidRPr="00F007C9" w:rsidRDefault="00E703A5" w:rsidP="00B64781">
      <w:r w:rsidRPr="00E703A5">
        <w:rPr>
          <w:rFonts w:asciiTheme="minorHAnsi" w:hAnsiTheme="minorHAnsi"/>
        </w:rPr>
      </w:r>
      <w:r w:rsidRPr="00E703A5">
        <w:rPr>
          <w:rFonts w:asciiTheme="minorHAnsi" w:hAnsiTheme="minorHAnsi"/>
        </w:rPr>
        <w:pict>
          <v:group id="_x0000_s1112" editas="canvas" style="width:441pt;height:135pt;mso-position-horizontal-relative:char;mso-position-vertical-relative:line" coordorigin="1134,8178" coordsize="8820,2700">
            <o:lock v:ext="edit" aspectratio="t"/>
            <v:shape id="_x0000_s1113" type="#_x0000_t75" style="position:absolute;left:1134;top:8178;width:8820;height:2700" o:preferrelative="f">
              <v:fill o:detectmouseclick="t"/>
              <v:path o:extrusionok="t" o:connecttype="none"/>
              <o:lock v:ext="edit" text="t"/>
            </v:shape>
            <v:shape id="_x0000_s1114" type="#_x0000_t202" style="position:absolute;left:1134;top:8358;width:900;height:720;v-text-anchor:top-baseline" filled="f" fillcolor="#bbe0e3" stroked="f">
              <v:textbox style="mso-next-textbox:#_x0000_s1114">
                <w:txbxContent>
                  <w:p w:rsidR="005D34E5" w:rsidRPr="00A77C24" w:rsidRDefault="005D34E5" w:rsidP="00A75061">
                    <w:pPr>
                      <w:autoSpaceDE w:val="0"/>
                      <w:autoSpaceDN w:val="0"/>
                      <w:adjustRightInd w:val="0"/>
                      <w:rPr>
                        <w:color w:val="000000"/>
                      </w:rPr>
                    </w:pPr>
                    <w:r>
                      <w:rPr>
                        <w:rFonts w:hint="eastAsia"/>
                        <w:i/>
                        <w:color w:val="000000"/>
                      </w:rPr>
                      <w:t>x</w:t>
                    </w:r>
                    <w:r w:rsidRPr="00910CA2">
                      <w:rPr>
                        <w:i/>
                        <w:color w:val="000000"/>
                        <w:vertAlign w:val="subscript"/>
                      </w:rPr>
                      <w:t>c</w:t>
                    </w:r>
                    <w:r w:rsidRPr="00A77C24">
                      <w:rPr>
                        <w:color w:val="000000"/>
                      </w:rPr>
                      <w:t>(</w:t>
                    </w:r>
                    <w:r w:rsidRPr="00910CA2">
                      <w:rPr>
                        <w:i/>
                        <w:color w:val="000000"/>
                      </w:rPr>
                      <w:t>t</w:t>
                    </w:r>
                    <w:r w:rsidRPr="00A77C24">
                      <w:rPr>
                        <w:color w:val="000000"/>
                      </w:rPr>
                      <w:t>)</w:t>
                    </w:r>
                  </w:p>
                </w:txbxContent>
              </v:textbox>
            </v:shape>
            <v:rect id="_x0000_s1115" style="position:absolute;left:2042;top:8433;width:795;height:568;v-text-anchor:middle" fillcolor="#bbe0e3">
              <v:textbox style="mso-next-textbox:#_x0000_s1115">
                <w:txbxContent>
                  <w:p w:rsidR="005D34E5" w:rsidRPr="00A77C24" w:rsidRDefault="005D34E5" w:rsidP="00A75061">
                    <w:pPr>
                      <w:autoSpaceDE w:val="0"/>
                      <w:autoSpaceDN w:val="0"/>
                      <w:adjustRightInd w:val="0"/>
                      <w:jc w:val="center"/>
                      <w:rPr>
                        <w:color w:val="000000"/>
                      </w:rPr>
                    </w:pPr>
                    <w:r w:rsidRPr="00A77C24">
                      <w:rPr>
                        <w:color w:val="000000"/>
                      </w:rPr>
                      <w:t>C/D</w:t>
                    </w:r>
                  </w:p>
                </w:txbxContent>
              </v:textbox>
            </v:rect>
            <v:rect id="_x0000_s1116" style="position:absolute;left:3629;top:8433;width:795;height:568;v-text-anchor:middle" fillcolor="#bbe0e3">
              <v:textbox style="mso-next-textbox:#_x0000_s1116">
                <w:txbxContent>
                  <w:p w:rsidR="005D34E5" w:rsidRPr="00A77C24" w:rsidRDefault="005D34E5" w:rsidP="00A75061">
                    <w:pPr>
                      <w:autoSpaceDE w:val="0"/>
                      <w:autoSpaceDN w:val="0"/>
                      <w:adjustRightInd w:val="0"/>
                      <w:jc w:val="center"/>
                      <w:rPr>
                        <w:color w:val="000000"/>
                      </w:rPr>
                    </w:pPr>
                    <w:r w:rsidRPr="00A77C24">
                      <w:rPr>
                        <w:color w:val="000000"/>
                      </w:rPr>
                      <w:t>↑</w:t>
                    </w:r>
                    <w:r w:rsidRPr="00A75061">
                      <w:rPr>
                        <w:rFonts w:hint="eastAsia"/>
                        <w:i/>
                        <w:color w:val="000000"/>
                      </w:rPr>
                      <w:t>L</w:t>
                    </w:r>
                  </w:p>
                </w:txbxContent>
              </v:textbox>
            </v:rect>
            <v:rect id="_x0000_s1117" style="position:absolute;left:5217;top:8433;width:958;height:568;v-text-anchor:middle" fillcolor="#bbe0e3">
              <v:textbox style="mso-next-textbox:#_x0000_s1117">
                <w:txbxContent>
                  <w:p w:rsidR="005D34E5" w:rsidRPr="00A77C24" w:rsidRDefault="005D34E5" w:rsidP="00A75061">
                    <w:pPr>
                      <w:autoSpaceDE w:val="0"/>
                      <w:autoSpaceDN w:val="0"/>
                      <w:adjustRightInd w:val="0"/>
                      <w:jc w:val="center"/>
                      <w:rPr>
                        <w:color w:val="000000"/>
                      </w:rPr>
                    </w:pPr>
                    <w:r w:rsidRPr="00910CA2">
                      <w:rPr>
                        <w:i/>
                        <w:color w:val="000000"/>
                      </w:rPr>
                      <w:t>H</w:t>
                    </w:r>
                    <w:r w:rsidRPr="00A77C24">
                      <w:rPr>
                        <w:color w:val="000000"/>
                      </w:rPr>
                      <w:t>(</w:t>
                    </w:r>
                    <w:r w:rsidRPr="00910CA2">
                      <w:rPr>
                        <w:i/>
                        <w:color w:val="000000"/>
                      </w:rPr>
                      <w:t>e</w:t>
                    </w:r>
                    <w:r w:rsidRPr="00910CA2">
                      <w:rPr>
                        <w:i/>
                        <w:color w:val="000000"/>
                        <w:vertAlign w:val="superscript"/>
                      </w:rPr>
                      <w:t>j</w:t>
                    </w:r>
                    <w:r w:rsidRPr="00A75061">
                      <w:rPr>
                        <w:rFonts w:ascii="Symbol" w:hAnsi="Symbol"/>
                        <w:i/>
                        <w:color w:val="000000"/>
                        <w:vertAlign w:val="superscript"/>
                      </w:rPr>
                      <w:t></w:t>
                    </w:r>
                    <w:r w:rsidRPr="00A77C24">
                      <w:rPr>
                        <w:color w:val="000000"/>
                      </w:rPr>
                      <w:t>)</w:t>
                    </w:r>
                  </w:p>
                </w:txbxContent>
              </v:textbox>
            </v:rect>
            <v:shape id="_x0000_s1119" type="#_x0000_t202" style="position:absolute;left:7234;top:8342;width:804;height:540;v-text-anchor:top-baseline" filled="f" fillcolor="#bbe0e3" stroked="f">
              <v:textbox style="mso-next-textbox:#_x0000_s1119">
                <w:txbxContent>
                  <w:p w:rsidR="005D34E5" w:rsidRPr="00A77C24" w:rsidRDefault="005D34E5" w:rsidP="00A75061">
                    <w:pPr>
                      <w:autoSpaceDE w:val="0"/>
                      <w:autoSpaceDN w:val="0"/>
                      <w:adjustRightInd w:val="0"/>
                      <w:rPr>
                        <w:color w:val="000000"/>
                      </w:rPr>
                    </w:pPr>
                    <w:r>
                      <w:rPr>
                        <w:rFonts w:hint="eastAsia"/>
                        <w:i/>
                        <w:color w:val="000000"/>
                      </w:rPr>
                      <w:t>y</w:t>
                    </w:r>
                    <w:r w:rsidRPr="00A77C24">
                      <w:rPr>
                        <w:color w:val="000000"/>
                      </w:rPr>
                      <w:t>[</w:t>
                    </w:r>
                    <w:r w:rsidRPr="00910CA2">
                      <w:rPr>
                        <w:i/>
                        <w:color w:val="000000"/>
                      </w:rPr>
                      <w:t>n</w:t>
                    </w:r>
                    <w:r w:rsidRPr="00A77C24">
                      <w:rPr>
                        <w:color w:val="000000"/>
                      </w:rPr>
                      <w:t>]</w:t>
                    </w:r>
                  </w:p>
                </w:txbxContent>
              </v:textbox>
            </v:shape>
            <v:shape id="_x0000_s1120" type="#_x0000_t202" style="position:absolute;left:6082;top:8381;width:992;height:517;v-text-anchor:top-baseline" filled="f" fillcolor="#bbe0e3" stroked="f">
              <v:textbox style="mso-next-textbox:#_x0000_s1120">
                <w:txbxContent>
                  <w:p w:rsidR="005D34E5" w:rsidRPr="00A77C24" w:rsidRDefault="005D34E5" w:rsidP="00A75061">
                    <w:pPr>
                      <w:autoSpaceDE w:val="0"/>
                      <w:autoSpaceDN w:val="0"/>
                      <w:adjustRightInd w:val="0"/>
                      <w:rPr>
                        <w:color w:val="000000"/>
                      </w:rPr>
                    </w:pPr>
                    <w:r>
                      <w:rPr>
                        <w:rFonts w:hint="eastAsia"/>
                        <w:i/>
                        <w:color w:val="000000"/>
                      </w:rPr>
                      <w:t>w</w:t>
                    </w:r>
                    <w:r w:rsidRPr="00A77C24">
                      <w:rPr>
                        <w:color w:val="000000"/>
                      </w:rPr>
                      <w:t>[</w:t>
                    </w:r>
                    <w:r w:rsidRPr="00910CA2">
                      <w:rPr>
                        <w:i/>
                        <w:color w:val="000000"/>
                      </w:rPr>
                      <w:t>n</w:t>
                    </w:r>
                    <w:r w:rsidRPr="00A77C24">
                      <w:rPr>
                        <w:color w:val="000000"/>
                      </w:rPr>
                      <w:t>]</w:t>
                    </w:r>
                  </w:p>
                </w:txbxContent>
              </v:textbox>
            </v:shape>
            <v:shape id="_x0000_s1121" type="#_x0000_t202" style="position:absolute;left:4424;top:8358;width:1030;height:720;v-text-anchor:top-baseline" filled="f" fillcolor="#bbe0e3" stroked="f">
              <v:textbox style="mso-next-textbox:#_x0000_s1121">
                <w:txbxContent>
                  <w:p w:rsidR="005D34E5" w:rsidRPr="00A77C24" w:rsidRDefault="005D34E5" w:rsidP="00A75061">
                    <w:pPr>
                      <w:autoSpaceDE w:val="0"/>
                      <w:autoSpaceDN w:val="0"/>
                      <w:adjustRightInd w:val="0"/>
                      <w:rPr>
                        <w:color w:val="000000"/>
                      </w:rPr>
                    </w:pPr>
                    <w:r>
                      <w:rPr>
                        <w:rFonts w:hint="eastAsia"/>
                        <w:i/>
                        <w:color w:val="000000"/>
                      </w:rPr>
                      <w:t>v</w:t>
                    </w:r>
                    <w:r w:rsidRPr="00A77C24">
                      <w:rPr>
                        <w:color w:val="000000"/>
                      </w:rPr>
                      <w:t>[</w:t>
                    </w:r>
                    <w:r w:rsidRPr="00910CA2">
                      <w:rPr>
                        <w:i/>
                        <w:color w:val="000000"/>
                      </w:rPr>
                      <w:t>n</w:t>
                    </w:r>
                    <w:r w:rsidRPr="00A77C24">
                      <w:rPr>
                        <w:color w:val="000000"/>
                      </w:rPr>
                      <w:t>]</w:t>
                    </w:r>
                  </w:p>
                </w:txbxContent>
              </v:textbox>
            </v:shape>
            <v:shape id="_x0000_s1122" type="#_x0000_t202" style="position:absolute;left:2837;top:8358;width:817;height:720;v-text-anchor:top-baseline" filled="f" fillcolor="#bbe0e3" stroked="f">
              <v:textbox style="mso-next-textbox:#_x0000_s1122">
                <w:txbxContent>
                  <w:p w:rsidR="005D34E5" w:rsidRPr="00A77C24" w:rsidRDefault="005D34E5" w:rsidP="00A75061">
                    <w:pPr>
                      <w:autoSpaceDE w:val="0"/>
                      <w:autoSpaceDN w:val="0"/>
                      <w:adjustRightInd w:val="0"/>
                      <w:rPr>
                        <w:color w:val="000000"/>
                      </w:rPr>
                    </w:pPr>
                    <w:r>
                      <w:rPr>
                        <w:rFonts w:hint="eastAsia"/>
                        <w:i/>
                        <w:color w:val="000000"/>
                      </w:rPr>
                      <w:t>x</w:t>
                    </w:r>
                    <w:r w:rsidRPr="00A77C24">
                      <w:rPr>
                        <w:color w:val="000000"/>
                      </w:rPr>
                      <w:t>[</w:t>
                    </w:r>
                    <w:r w:rsidRPr="00910CA2">
                      <w:rPr>
                        <w:i/>
                        <w:color w:val="000000"/>
                      </w:rPr>
                      <w:t>n</w:t>
                    </w:r>
                    <w:r w:rsidRPr="00A77C24">
                      <w:rPr>
                        <w:color w:val="000000"/>
                      </w:rPr>
                      <w:t>]</w:t>
                    </w:r>
                  </w:p>
                </w:txbxContent>
              </v:textbox>
            </v:shape>
            <v:line id="_x0000_s1123" style="position:absolute" from="1589,8773" to="2042,8773">
              <v:stroke endarrow="block"/>
            </v:line>
            <v:line id="_x0000_s1124" style="position:absolute" from="2837,8773" to="3629,8773">
              <v:stroke endarrow="block"/>
            </v:line>
            <v:line id="_x0000_s1125" style="position:absolute" from="4424,8773" to="5217,8773">
              <v:stroke endarrow="block"/>
            </v:line>
            <v:line id="_x0000_s1126" style="position:absolute" from="7311,8773" to="7876,8774">
              <v:stroke endarrow="block"/>
            </v:line>
            <v:line id="_x0000_s1127" style="position:absolute;flip:y" from="2382,9001" to="2382,9341">
              <v:stroke endarrow="block"/>
            </v:line>
            <v:shape id="_x0000_s1128" type="#_x0000_t202" style="position:absolute;left:2155;top:9282;width:533;height:600;v-text-anchor:top-baseline" filled="f" fillcolor="#bbe0e3" stroked="f">
              <v:textbox style="mso-next-textbox:#_x0000_s1128">
                <w:txbxContent>
                  <w:p w:rsidR="005D34E5" w:rsidRPr="00ED63CD" w:rsidRDefault="005D34E5" w:rsidP="00A75061">
                    <w:pPr>
                      <w:autoSpaceDE w:val="0"/>
                      <w:autoSpaceDN w:val="0"/>
                      <w:adjustRightInd w:val="0"/>
                      <w:rPr>
                        <w:color w:val="000000"/>
                      </w:rPr>
                    </w:pPr>
                    <w:r w:rsidRPr="00910CA2">
                      <w:rPr>
                        <w:rFonts w:hint="eastAsia"/>
                        <w:i/>
                        <w:color w:val="000000"/>
                      </w:rPr>
                      <w:t>T</w:t>
                    </w:r>
                  </w:p>
                </w:txbxContent>
              </v:textbox>
            </v:shape>
            <v:line id="_x0000_s1129" style="position:absolute" from="3857,10249" to="6804,10249">
              <v:stroke endarrow="block"/>
            </v:line>
            <v:line id="_x0000_s1130" style="position:absolute" from="5217,9341" to="5217,10703"/>
            <v:line id="_x0000_s1131" style="position:absolute" from="5217,9681" to="5784,10249"/>
            <v:line id="_x0000_s1132" style="position:absolute;flip:x" from="4649,9681" to="5217,10249"/>
            <v:shape id="_x0000_s1133" type="#_x0000_t202" style="position:absolute;left:5445;top:10249;width:1089;height:629;v-text-anchor:top-baseline" filled="f" fillcolor="#bbe0e3" stroked="f">
              <v:textbox style="mso-next-textbox:#_x0000_s1133">
                <w:txbxContent>
                  <w:p w:rsidR="005D34E5" w:rsidRPr="00A77C24" w:rsidRDefault="005D34E5" w:rsidP="00A75061">
                    <w:pPr>
                      <w:autoSpaceDE w:val="0"/>
                      <w:autoSpaceDN w:val="0"/>
                      <w:adjustRightInd w:val="0"/>
                      <w:rPr>
                        <w:color w:val="000000"/>
                      </w:rPr>
                    </w:pPr>
                    <w:r w:rsidRPr="00A77C24">
                      <w:rPr>
                        <w:rFonts w:ascii="Symbol" w:hAnsi="Symbol"/>
                        <w:color w:val="000000"/>
                      </w:rPr>
                      <w:t></w:t>
                    </w:r>
                    <w:r>
                      <w:rPr>
                        <w:rFonts w:ascii="Symbol" w:hAnsi="Symbol"/>
                        <w:color w:val="000000"/>
                      </w:rPr>
                      <w:t></w:t>
                    </w:r>
                    <w:r w:rsidRPr="00A75061">
                      <w:rPr>
                        <w:rFonts w:ascii="Symbol" w:hAnsi="Symbol"/>
                        <w:i/>
                        <w:color w:val="000000"/>
                      </w:rPr>
                      <w:t></w:t>
                    </w:r>
                  </w:p>
                </w:txbxContent>
              </v:textbox>
            </v:shape>
            <v:shape id="_x0000_s1134" type="#_x0000_t202" style="position:absolute;left:4349;top:10249;width:925;height:629;v-text-anchor:top-baseline" filled="f" fillcolor="#bbe0e3" stroked="f">
              <v:textbox style="mso-next-textbox:#_x0000_s1134">
                <w:txbxContent>
                  <w:p w:rsidR="005D34E5" w:rsidRPr="00A77C24" w:rsidRDefault="005D34E5" w:rsidP="00A75061">
                    <w:pPr>
                      <w:autoSpaceDE w:val="0"/>
                      <w:autoSpaceDN w:val="0"/>
                      <w:adjustRightInd w:val="0"/>
                      <w:rPr>
                        <w:rFonts w:ascii="Symbol" w:hAnsi="Symbol"/>
                        <w:color w:val="000000"/>
                      </w:rPr>
                    </w:pPr>
                    <w:r w:rsidRPr="00A77C24">
                      <w:rPr>
                        <w:color w:val="000000"/>
                      </w:rPr>
                      <w:t>-</w:t>
                    </w:r>
                    <w:r w:rsidRPr="00A77C24">
                      <w:rPr>
                        <w:rFonts w:ascii="Symbol" w:hAnsi="Symbol"/>
                        <w:color w:val="000000"/>
                      </w:rPr>
                      <w:t></w:t>
                    </w:r>
                    <w:r>
                      <w:rPr>
                        <w:rFonts w:ascii="Symbol" w:hAnsi="Symbol"/>
                        <w:color w:val="000000"/>
                      </w:rPr>
                      <w:t></w:t>
                    </w:r>
                    <w:r w:rsidRPr="00A75061">
                      <w:rPr>
                        <w:rFonts w:ascii="Symbol" w:hAnsi="Symbol"/>
                        <w:i/>
                        <w:color w:val="000000"/>
                      </w:rPr>
                      <w:t></w:t>
                    </w:r>
                  </w:p>
                </w:txbxContent>
              </v:textbox>
            </v:shape>
            <v:shape id="_x0000_s1135" type="#_x0000_t202" style="position:absolute;left:6691;top:10021;width:1463;height:497;v-text-anchor:top-baseline" filled="f" fillcolor="#bbe0e3" stroked="f">
              <v:textbox style="mso-next-textbox:#_x0000_s1135">
                <w:txbxContent>
                  <w:p w:rsidR="005D34E5" w:rsidRPr="00A77C24" w:rsidRDefault="005D34E5" w:rsidP="00A75061">
                    <w:pPr>
                      <w:autoSpaceDE w:val="0"/>
                      <w:autoSpaceDN w:val="0"/>
                      <w:adjustRightInd w:val="0"/>
                      <w:rPr>
                        <w:color w:val="000000"/>
                      </w:rPr>
                    </w:pPr>
                    <w:r w:rsidRPr="00A77C24">
                      <w:rPr>
                        <w:rFonts w:ascii="Symbol" w:hAnsi="Symbol"/>
                        <w:color w:val="000000"/>
                      </w:rPr>
                      <w:t></w:t>
                    </w:r>
                    <w:r w:rsidRPr="00A77C24">
                      <w:rPr>
                        <w:rFonts w:ascii="Symbol" w:hAnsi="Symbol"/>
                        <w:color w:val="000000"/>
                      </w:rPr>
                      <w:t></w:t>
                    </w:r>
                    <w:r w:rsidRPr="00A77C24">
                      <w:rPr>
                        <w:color w:val="000000"/>
                      </w:rPr>
                      <w:t>(rad/s)</w:t>
                    </w:r>
                  </w:p>
                </w:txbxContent>
              </v:textbox>
            </v:shape>
            <v:shape id="_x0000_s1136" type="#_x0000_t202" style="position:absolute;left:5104;top:9271;width:1610;height:527;v-text-anchor:top-baseline" filled="f" fillcolor="#bbe0e3" stroked="f">
              <v:textbox style="mso-next-textbox:#_x0000_s1136">
                <w:txbxContent>
                  <w:p w:rsidR="005D34E5" w:rsidRPr="00A77C24" w:rsidRDefault="005D34E5" w:rsidP="00A75061">
                    <w:pPr>
                      <w:autoSpaceDE w:val="0"/>
                      <w:autoSpaceDN w:val="0"/>
                      <w:adjustRightInd w:val="0"/>
                      <w:rPr>
                        <w:color w:val="000000"/>
                      </w:rPr>
                    </w:pPr>
                    <w:r>
                      <w:rPr>
                        <w:rFonts w:hint="eastAsia"/>
                        <w:i/>
                        <w:color w:val="000000"/>
                      </w:rPr>
                      <w:t>X</w:t>
                    </w:r>
                    <w:r w:rsidRPr="00910CA2">
                      <w:rPr>
                        <w:i/>
                        <w:color w:val="000000"/>
                        <w:vertAlign w:val="subscript"/>
                      </w:rPr>
                      <w:t>c</w:t>
                    </w:r>
                    <w:r w:rsidRPr="00A77C24">
                      <w:rPr>
                        <w:color w:val="000000"/>
                      </w:rPr>
                      <w:t>(</w:t>
                    </w:r>
                    <w:r w:rsidRPr="00910CA2">
                      <w:rPr>
                        <w:i/>
                        <w:color w:val="000000"/>
                      </w:rPr>
                      <w:t>j</w:t>
                    </w:r>
                    <w:r w:rsidRPr="00A77C24">
                      <w:rPr>
                        <w:rFonts w:ascii="Symbol" w:hAnsi="Symbol"/>
                        <w:color w:val="000000"/>
                      </w:rPr>
                      <w:t></w:t>
                    </w:r>
                    <w:r w:rsidRPr="00A77C24">
                      <w:rPr>
                        <w:color w:val="000000"/>
                      </w:rPr>
                      <w:t>)</w:t>
                    </w:r>
                  </w:p>
                </w:txbxContent>
              </v:textbox>
            </v:shape>
            <v:shape id="_x0000_s1137" type="#_x0000_t202" style="position:absolute;left:4844;top:9413;width:400;height:565;v-text-anchor:top-baseline" filled="f" fillcolor="#bbe0e3" stroked="f">
              <v:textbox style="mso-next-textbox:#_x0000_s1137">
                <w:txbxContent>
                  <w:p w:rsidR="005D34E5" w:rsidRPr="00A77C24" w:rsidRDefault="005D34E5" w:rsidP="00A75061">
                    <w:pPr>
                      <w:autoSpaceDE w:val="0"/>
                      <w:autoSpaceDN w:val="0"/>
                      <w:adjustRightInd w:val="0"/>
                      <w:rPr>
                        <w:color w:val="000000"/>
                      </w:rPr>
                    </w:pPr>
                    <w:r>
                      <w:rPr>
                        <w:rFonts w:hint="eastAsia"/>
                        <w:color w:val="000000"/>
                      </w:rPr>
                      <w:t>1</w:t>
                    </w:r>
                  </w:p>
                </w:txbxContent>
              </v:textbox>
            </v:shape>
            <v:line id="_x0000_s1138" style="position:absolute" from="6135,8807" to="6855,8808">
              <v:stroke endarrow="block"/>
            </v:line>
            <v:rect id="_x0000_s1139" style="position:absolute;left:7866;top:8444;width:795;height:568;v-text-anchor:middle" fillcolor="#bbe0e3">
              <v:textbox style="mso-next-textbox:#_x0000_s1139">
                <w:txbxContent>
                  <w:p w:rsidR="005D34E5" w:rsidRPr="00A77C24" w:rsidRDefault="005D34E5" w:rsidP="00A75061">
                    <w:pPr>
                      <w:autoSpaceDE w:val="0"/>
                      <w:autoSpaceDN w:val="0"/>
                      <w:adjustRightInd w:val="0"/>
                      <w:jc w:val="center"/>
                      <w:rPr>
                        <w:color w:val="000000"/>
                      </w:rPr>
                    </w:pPr>
                    <w:r>
                      <w:rPr>
                        <w:rFonts w:hint="eastAsia"/>
                        <w:color w:val="000000"/>
                      </w:rPr>
                      <w:t>D</w:t>
                    </w:r>
                    <w:r w:rsidRPr="00A77C24">
                      <w:rPr>
                        <w:color w:val="000000"/>
                      </w:rPr>
                      <w:t>/</w:t>
                    </w:r>
                    <w:r>
                      <w:rPr>
                        <w:rFonts w:hint="eastAsia"/>
                        <w:color w:val="000000"/>
                      </w:rPr>
                      <w:t>C</w:t>
                    </w:r>
                  </w:p>
                </w:txbxContent>
              </v:textbox>
            </v:rect>
            <v:shape id="_x0000_s1140" type="#_x0000_t202" style="position:absolute;left:7779;top:9154;width:973;height:600;v-text-anchor:top-baseline" filled="f" fillcolor="#bbe0e3" stroked="f">
              <v:textbox style="mso-next-textbox:#_x0000_s1140">
                <w:txbxContent>
                  <w:p w:rsidR="005D34E5" w:rsidRPr="00ED63CD" w:rsidRDefault="005D34E5" w:rsidP="00A75061">
                    <w:pPr>
                      <w:autoSpaceDE w:val="0"/>
                      <w:autoSpaceDN w:val="0"/>
                      <w:adjustRightInd w:val="0"/>
                      <w:rPr>
                        <w:color w:val="000000"/>
                      </w:rPr>
                    </w:pPr>
                    <w:r w:rsidRPr="00910CA2">
                      <w:rPr>
                        <w:rFonts w:hint="eastAsia"/>
                        <w:i/>
                        <w:color w:val="000000"/>
                      </w:rPr>
                      <w:t>T</w:t>
                    </w:r>
                    <w:r>
                      <w:rPr>
                        <w:rFonts w:hint="eastAsia"/>
                        <w:i/>
                        <w:color w:val="000000"/>
                      </w:rPr>
                      <w:t>'=T/L</w:t>
                    </w:r>
                  </w:p>
                </w:txbxContent>
              </v:textbox>
            </v:shape>
            <v:line id="_x0000_s1141" style="position:absolute" from="8678,8740" to="9038,8741">
              <v:stroke endarrow="block"/>
            </v:line>
            <v:line id="_x0000_s1142" style="position:absolute;flip:y" from="8226,9034" to="8227,9258">
              <v:stroke endarrow="block"/>
            </v:line>
            <v:oval id="_x0000_s1143" style="position:absolute;left:6868;top:8615;width:398;height:386"/>
            <v:shape id="_x0000_s1144" type="#_x0000_t202" style="position:absolute;left:6860;top:8526;width:369;height:451" filled="f" stroked="f">
              <v:textbox>
                <w:txbxContent>
                  <w:p w:rsidR="005D34E5" w:rsidRPr="00A75061" w:rsidRDefault="005D34E5" w:rsidP="00A75061">
                    <w:pPr>
                      <w:rPr>
                        <w:rFonts w:ascii="Dotum" w:eastAsia="Dotum" w:hAnsi="Dotum"/>
                      </w:rPr>
                    </w:pPr>
                    <w:r w:rsidRPr="00A75061">
                      <w:rPr>
                        <w:rFonts w:ascii="Dotum" w:eastAsia="Dotum" w:hAnsi="Dotum" w:hint="eastAsia"/>
                      </w:rPr>
                      <w:t>x</w:t>
                    </w:r>
                  </w:p>
                </w:txbxContent>
              </v:textbox>
            </v:shape>
            <v:line id="_x0000_s1145" style="position:absolute;flip:y" from="7074,9010" to="7075,9234">
              <v:stroke endarrow="block"/>
            </v:line>
            <v:shape id="_x0000_s1146" type="#_x0000_t202" style="position:absolute;left:6715;top:9114;width:736;height:505" filled="f" stroked="f">
              <v:textbox>
                <w:txbxContent>
                  <w:p w:rsidR="005D34E5" w:rsidRDefault="005D34E5" w:rsidP="00A75061">
                    <w:r>
                      <w:rPr>
                        <w:rFonts w:hint="eastAsia"/>
                      </w:rPr>
                      <w:t>(-1)</w:t>
                    </w:r>
                    <w:r w:rsidRPr="00A75061">
                      <w:rPr>
                        <w:rFonts w:hint="eastAsia"/>
                        <w:i/>
                        <w:vertAlign w:val="superscript"/>
                      </w:rPr>
                      <w:t>n</w:t>
                    </w:r>
                  </w:p>
                </w:txbxContent>
              </v:textbox>
            </v:shape>
            <v:shape id="_x0000_s1147" type="#_x0000_t202" style="position:absolute;left:8918;top:8381;width:731;height:720;v-text-anchor:top-baseline" filled="f" fillcolor="#bbe0e3" stroked="f">
              <v:textbox style="mso-next-textbox:#_x0000_s1147">
                <w:txbxContent>
                  <w:p w:rsidR="005D34E5" w:rsidRPr="00A77C24" w:rsidRDefault="005D34E5" w:rsidP="00A75061">
                    <w:pPr>
                      <w:autoSpaceDE w:val="0"/>
                      <w:autoSpaceDN w:val="0"/>
                      <w:adjustRightInd w:val="0"/>
                      <w:rPr>
                        <w:color w:val="000000"/>
                      </w:rPr>
                    </w:pPr>
                    <w:r>
                      <w:rPr>
                        <w:rFonts w:hint="eastAsia"/>
                        <w:i/>
                        <w:color w:val="000000"/>
                      </w:rPr>
                      <w:t>y</w:t>
                    </w:r>
                    <w:r w:rsidRPr="00910CA2">
                      <w:rPr>
                        <w:i/>
                        <w:color w:val="000000"/>
                        <w:vertAlign w:val="subscript"/>
                      </w:rPr>
                      <w:t>c</w:t>
                    </w:r>
                    <w:r w:rsidRPr="00A77C24">
                      <w:rPr>
                        <w:color w:val="000000"/>
                      </w:rPr>
                      <w:t>(</w:t>
                    </w:r>
                    <w:r w:rsidRPr="00910CA2">
                      <w:rPr>
                        <w:i/>
                        <w:color w:val="000000"/>
                      </w:rPr>
                      <w:t>t</w:t>
                    </w:r>
                    <w:r w:rsidRPr="00A77C24">
                      <w:rPr>
                        <w:color w:val="000000"/>
                      </w:rPr>
                      <w:t>)</w:t>
                    </w:r>
                  </w:p>
                </w:txbxContent>
              </v:textbox>
            </v:shape>
            <w10:wrap type="none"/>
            <w10:anchorlock/>
          </v:group>
        </w:pict>
      </w:r>
    </w:p>
    <w:p w:rsidR="00D97D62" w:rsidRDefault="00D97D62" w:rsidP="00D97D62"/>
    <w:p w:rsidR="00D97D62" w:rsidRDefault="00D97D62" w:rsidP="00D97D62">
      <w:r>
        <w:t>5</w:t>
      </w:r>
      <w:r w:rsidRPr="00F007C9">
        <w:rPr>
          <w:rFonts w:hint="eastAsia"/>
        </w:rPr>
        <w:t>. (</w:t>
      </w:r>
      <w:r>
        <w:t>10</w:t>
      </w:r>
      <w:r w:rsidRPr="00F007C9">
        <w:rPr>
          <w:rFonts w:hint="eastAsia"/>
        </w:rPr>
        <w:t>%)</w:t>
      </w:r>
    </w:p>
    <w:p w:rsidR="00D97D62" w:rsidRPr="00D97D62" w:rsidRDefault="00D97D62" w:rsidP="00D97D62">
      <w:pPr>
        <w:snapToGrid w:val="0"/>
      </w:pPr>
      <w:r w:rsidRPr="00D97D62">
        <w:t xml:space="preserve">The block diagram below represents a system that we would like to implement. Determine a block diagram of an equivalent system consisting of a cascade of LTI systems, compressor blocks and expander blocks which results in the minimum number of multiplications per output sample. </w:t>
      </w:r>
    </w:p>
    <w:p w:rsidR="00D97D62" w:rsidRPr="00D97D62" w:rsidRDefault="00D97D62" w:rsidP="00D97D62">
      <w:pPr>
        <w:snapToGrid w:val="0"/>
      </w:pPr>
      <w:r w:rsidRPr="00D97D62">
        <w:t>Note: By “equivalent system”, we mean that it produces the same output sequence for any given input sequence.</w:t>
      </w:r>
    </w:p>
    <w:p w:rsidR="00D97D62" w:rsidRPr="00D97D62" w:rsidRDefault="00D97D62" w:rsidP="00D97D62">
      <w:pPr>
        <w:snapToGrid w:val="0"/>
      </w:pPr>
    </w:p>
    <w:p w:rsidR="00D97D62" w:rsidRDefault="00D97D62" w:rsidP="00D97D62">
      <w:pPr>
        <w:snapToGrid w:val="0"/>
        <w:ind w:firstLineChars="200" w:firstLine="400"/>
        <w:rPr>
          <w:sz w:val="20"/>
          <w:szCs w:val="20"/>
        </w:rPr>
      </w:pPr>
      <w:r>
        <w:rPr>
          <w:noProof/>
          <w:sz w:val="20"/>
          <w:szCs w:val="20"/>
        </w:rPr>
      </w:r>
      <w:r>
        <w:rPr>
          <w:noProof/>
          <w:sz w:val="20"/>
          <w:szCs w:val="20"/>
        </w:rPr>
        <w:pict>
          <v:group id="畫布 1" o:spid="_x0000_s1259" editas="canvas" style="width:370.35pt;height:54.2pt;mso-position-horizontal-relative:char;mso-position-vertical-relative:line" coordsize="47034,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">
            <v:shape id="_x0000_s1260" type="#_x0000_t75" style="position:absolute;width:47034;height:6883;visibility:visible">
              <v:fill o:detectmouseclick="t"/>
              <v:path o:connecttype="none"/>
            </v:shape>
            <v:shape id="文字方塊 2" o:spid="_x0000_s1261" type="#_x0000_t202" style="position:absolute;left:6542;top:1858;width:3168;height:32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D97D62" w:rsidRPr="0084658C" w:rsidRDefault="00D97D62" w:rsidP="00D97D62">
                    <w:pPr>
                      <w:rPr>
                        <w:rFonts w:asciiTheme="minorHAnsi" w:hAnsiTheme="minorHAnsi" w:cstheme="minorHAnsi"/>
                        <w:sz w:val="20"/>
                        <w:szCs w:val="20"/>
                      </w:rPr>
                    </w:pPr>
                    <w:r w:rsidRPr="0084658C">
                      <w:rPr>
                        <w:rFonts w:asciiTheme="minorHAnsi" w:hAnsiTheme="minorHAnsi" w:cstheme="minorHAnsi"/>
                        <w:sz w:val="20"/>
                        <w:szCs w:val="20"/>
                      </w:rPr>
                      <w:t>↑3</w:t>
                    </w:r>
                  </w:p>
                </w:txbxContent>
              </v:textbox>
            </v:shape>
            <v:shape id="文字方塊 2" o:spid="_x0000_s1262" type="#_x0000_t202" style="position:absolute;left:13553;top:1914;width:3169;height:32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kmsUA&#10;AADbAAAADwAAAGRycy9kb3ducmV2LnhtbESP3WrCQBSE7wXfYTlC73RjU4NEVymhhUKhqC3o5TF7&#10;8oPZsyG7TdK37wqFXg4z8w2z3Y+mET11rrasYLmIQBDnVtdcKvj6fJ2vQTiPrLGxTAp+yMF+N51s&#10;MdV24CP1J1+KAGGXooLK+zaV0uUVGXQL2xIHr7CdQR9kV0rd4RDgppGPUZRIgzWHhQpbyirKb6dv&#10;o+AjS+wqvo7r4uXwbo9lEcvL6qzUw2x83oDwNPr/8F/7TStInuD+JfwA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G2SaxQAAANsAAAAPAAAAAAAAAAAAAAAAAJgCAABkcnMv&#10;ZG93bnJldi54bWxQSwUGAAAAAAQABAD1AAAAigMAAAAA&#10;" fillcolor="white [3201]" strokeweight=".5pt">
              <v:textbox>
                <w:txbxContent>
                  <w:p w:rsidR="00D97D62" w:rsidRPr="0084658C" w:rsidRDefault="00D97D62" w:rsidP="00D97D62">
                    <w:pPr>
                      <w:pStyle w:val="Web"/>
                      <w:spacing w:before="0" w:beforeAutospacing="0" w:after="0" w:afterAutospacing="0"/>
                      <w:rPr>
                        <w:rFonts w:asciiTheme="minorHAnsi" w:hAnsiTheme="minorHAnsi" w:cstheme="minorHAnsi"/>
                      </w:rPr>
                    </w:pPr>
                    <w:r w:rsidRPr="0084658C">
                      <w:rPr>
                        <w:rFonts w:asciiTheme="minorHAnsi" w:hAnsiTheme="minorHAnsi" w:cstheme="minorHAnsi"/>
                        <w:kern w:val="2"/>
                        <w:sz w:val="20"/>
                        <w:szCs w:val="20"/>
                      </w:rPr>
                      <w:t>↓2</w:t>
                    </w:r>
                  </w:p>
                </w:txbxContent>
              </v:textbox>
            </v:shape>
            <v:shape id="文字方塊 2" o:spid="_x0000_s1263" type="#_x0000_t202" style="position:absolute;left:28654;top:2044;width:3168;height:32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fBAcUA&#10;AADbAAAADwAAAGRycy9kb3ducmV2LnhtbESP3WrCQBSE7wu+w3KE3jUbKwkhukoRC4VC0Si0l8fs&#10;yQ/Nng3ZrUnf3i0UvBxm5htmvZ1MJ640uNaygkUUgyAurW65VnA+vT5lIJxH1thZJgW/5GC7mT2s&#10;Mdd25CNdC1+LAGGXo4LG+z6X0pUNGXSR7YmDV9nBoA9yqKUecAxw08nnOE6lwZbDQoM97Roqv4sf&#10;o+Bjl9pkeZmyan94t8e6Wsqv5FOpx/n0sgLhafL38H/7TStIE/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8EBxQAAANsAAAAPAAAAAAAAAAAAAAAAAJgCAABkcnMv&#10;ZG93bnJldi54bWxQSwUGAAAAAAQABAD1AAAAigMAAAAA&#10;" fillcolor="white [3201]" strokeweight=".5pt">
              <v:textbox>
                <w:txbxContent>
                  <w:p w:rsidR="00D97D62" w:rsidRPr="0084658C" w:rsidRDefault="00D97D62" w:rsidP="00D97D62">
                    <w:pPr>
                      <w:pStyle w:val="Web"/>
                      <w:spacing w:before="0" w:beforeAutospacing="0" w:after="0" w:afterAutospacing="0"/>
                      <w:rPr>
                        <w:rFonts w:asciiTheme="minorHAnsi" w:hAnsiTheme="minorHAnsi" w:cstheme="minorHAnsi"/>
                      </w:rPr>
                    </w:pPr>
                    <w:r w:rsidRPr="0084658C">
                      <w:rPr>
                        <w:rFonts w:asciiTheme="minorHAnsi" w:hAnsiTheme="minorHAnsi" w:cstheme="minorHAnsi"/>
                        <w:kern w:val="2"/>
                        <w:sz w:val="20"/>
                        <w:szCs w:val="20"/>
                      </w:rPr>
                      <w:t>↓2</w:t>
                    </w:r>
                  </w:p>
                </w:txbxContent>
              </v:textbox>
            </v:shape>
            <v:shape id="文字方塊 2" o:spid="_x0000_s1264" type="#_x0000_t202" style="position:absolute;left:20520;top:1973;width:4223;height:3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fdsUA&#10;AADbAAAADwAAAGRycy9kb3ducmV2LnhtbESP3WrCQBSE7wu+w3KE3jUbKwmSZhURC0Kh1Ci0l6fZ&#10;kx/Mng3ZVdO37wqCl8PMfMPkq9F04kKDay0rmEUxCOLS6pZrBcfD+8sChPPIGjvLpOCPHKyWk6cc&#10;M22vvKdL4WsRIOwyVNB432dSurIhgy6yPXHwKjsY9EEOtdQDXgPcdPI1jlNpsOWw0GBPm4bKU3E2&#10;Cj43qU3mv+Oi2n592H1dzeVP8q3U83Rcv4HwNPpH+N7eaQVpCrcv4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V92xQAAANsAAAAPAAAAAAAAAAAAAAAAAJgCAABkcnMv&#10;ZG93bnJldi54bWxQSwUGAAAAAAQABAD1AAAAigMAAAAA&#10;" fillcolor="white [3201]" strokeweight=".5pt">
              <v:textbox>
                <w:txbxContent>
                  <w:p w:rsidR="00D97D62" w:rsidRPr="0084658C" w:rsidRDefault="00D97D62" w:rsidP="00D97D62">
                    <w:pPr>
                      <w:pStyle w:val="Web"/>
                      <w:spacing w:before="0" w:beforeAutospacing="0" w:after="0" w:afterAutospacing="0"/>
                      <w:rPr>
                        <w:rFonts w:asciiTheme="minorHAnsi" w:hAnsiTheme="minorHAnsi" w:cstheme="minorHAnsi"/>
                      </w:rPr>
                    </w:pPr>
                    <w:r w:rsidRPr="0084658C">
                      <w:rPr>
                        <w:rFonts w:asciiTheme="minorHAnsi" w:hAnsiTheme="minorHAnsi" w:cstheme="minorHAnsi"/>
                        <w:kern w:val="2"/>
                        <w:sz w:val="20"/>
                        <w:szCs w:val="20"/>
                      </w:rPr>
                      <w:t>H(z)</w:t>
                    </w:r>
                  </w:p>
                </w:txbxContent>
              </v:textbox>
            </v:shape>
            <v:shape id="文字方塊 2" o:spid="_x0000_s1265" type="#_x0000_t202" style="position:absolute;left:35579;top:2131;width:3168;height:32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67cUA&#10;AADbAAAADwAAAGRycy9kb3ducmV2LnhtbESP3WrCQBSE7wu+w3IE75qNSlJJXUWkhUJBmii0l6fZ&#10;kx/Mng3ZVdO37wqFXg4z8w2z3o6mE1caXGtZwTyKQRCXVrdcKzgdXx9XIJxH1thZJgU/5GC7mTys&#10;MdP2xjldC1+LAGGXoYLG+z6T0pUNGXSR7YmDV9nBoA9yqKUe8BbgppOLOE6lwZbDQoM97Rsqz8XF&#10;KDjsU5ssv8dV9fLxbvO6Wsqv5FOp2XTcPYPwNPr/8F/7TStIn+D+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frtxQAAANsAAAAPAAAAAAAAAAAAAAAAAJgCAABkcnMv&#10;ZG93bnJldi54bWxQSwUGAAAAAAQABAD1AAAAigMAAAAA&#10;" fillcolor="white [3201]" strokeweight=".5pt">
              <v:textbox>
                <w:txbxContent>
                  <w:p w:rsidR="00D97D62" w:rsidRPr="0084658C" w:rsidRDefault="00D97D62" w:rsidP="00D97D62">
                    <w:pPr>
                      <w:pStyle w:val="Web"/>
                      <w:spacing w:before="0" w:beforeAutospacing="0" w:after="0" w:afterAutospacing="0"/>
                      <w:rPr>
                        <w:rFonts w:asciiTheme="minorHAnsi" w:hAnsiTheme="minorHAnsi" w:cstheme="minorHAnsi"/>
                      </w:rPr>
                    </w:pPr>
                    <w:r w:rsidRPr="0084658C">
                      <w:rPr>
                        <w:rFonts w:asciiTheme="minorHAnsi" w:hAnsiTheme="minorHAnsi" w:cstheme="minorHAnsi"/>
                        <w:kern w:val="2"/>
                        <w:sz w:val="20"/>
                        <w:szCs w:val="20"/>
                      </w:rPr>
                      <w:t>↑3</w:t>
                    </w:r>
                  </w:p>
                </w:txbxContent>
              </v:textbox>
            </v:shape>
            <v:shapetype id="_x0000_t32" coordsize="21600,21600" o:spt="32" o:oned="t" path="m,l21600,21600e" filled="f">
              <v:path arrowok="t" fillok="f" o:connecttype="none"/>
              <o:lock v:ext="edit" shapetype="t"/>
            </v:shapetype>
            <v:shape id="直線單箭頭接點 3" o:spid="_x0000_s1266" type="#_x0000_t32" style="position:absolute;left:4596;top:3520;width:185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5nP8MAAADaAAAADwAAAGRycy9kb3ducmV2LnhtbESPS4vCQBCE7wv+h6GFvSw68S3RURZB&#10;fKwXX+CxybRJMNMTMqPGf+8sLOyxqKqvqOm8NoV4UOVyywo67QgEcWJ1zqmC03HZGoNwHlljYZkU&#10;vMjBfNb4mGKs7ZP39Dj4VAQIuxgVZN6XsZQuyciga9uSOHhXWxn0QVap1BU+A9wUshtFQ2kw57CQ&#10;YUmLjJLb4W4ULHqj7flr018Nccf+h7vrzWB7UeqzWX9PQHiq/X/4r73WCnrweyXcAD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OZz/DAAAA2gAAAA8AAAAAAAAAAAAA&#10;AAAAoQIAAGRycy9kb3ducmV2LnhtbFBLBQYAAAAABAAEAPkAAACRAwAAAAA=&#10;" strokecolor="#4579b8 [3044]">
              <v:stroke endarrow="block"/>
            </v:shape>
            <v:shape id="直線單箭頭接點 70" o:spid="_x0000_s1267" type="#_x0000_t32" style="position:absolute;left:9711;top:3604;width:38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直線單箭頭接點 71" o:spid="_x0000_s1268" type="#_x0000_t32" style="position:absolute;left:16735;top:3604;width:38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rCxsUAAADbAAAADwAAAGRycy9kb3ducmV2LnhtbESPS4vCQBCE78L+h6EXvIhO1F2V6CiL&#10;ID7Wiy/w2GTaJGymJ2RGjf9+RxA8FlX1FTWZ1aYQN6pcbllBtxOBIE6szjlVcDws2iMQziNrLCyT&#10;ggc5mE0/GhOMtb3zjm57n4oAYRejgsz7MpbSJRkZdB1bEgfvYiuDPsgqlbrCe4CbQvaiaCAN5hwW&#10;MixpnlHyt78aBfP+cHNqrb+WA9yy/+Xeav29OSvV/Kx/xiA81f4dfrVXWsGwC88v4QfI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rCxsUAAADbAAAADwAAAAAAAAAA&#10;AAAAAAChAgAAZHJzL2Rvd25yZXYueG1sUEsFBgAAAAAEAAQA+QAAAJMDAAAAAA==&#10;" strokecolor="#4579b8 [3044]">
              <v:stroke endarrow="block"/>
            </v:shape>
            <v:shape id="直線單箭頭接點 72" o:spid="_x0000_s1269" type="#_x0000_t32" style="position:absolute;left:24814;top:3604;width:38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hcscUAAADbAAAADwAAAGRycy9kb3ducmV2LnhtbESPW2vCQBSE34X+h+UIfRHdmNYoqauI&#10;UOrtxRv08ZA9JqHZsyG71fTfdwXBx2FmvmGm89ZU4kqNKy0rGA4iEMSZ1SXnCk7Hz/4EhPPIGivL&#10;pOCPHMxnL50pptreeE/Xg89FgLBLUUHhfZ1K6bKCDLqBrYmDd7GNQR9kk0vd4C3ATSXjKEqkwZLD&#10;QoE1LQvKfg6/RsHybbw599bvXwnu2G85Xq1Hm2+lXrvt4gOEp9Y/w4/2SisYx3D/En6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hcscUAAADbAAAADwAAAAAAAAAA&#10;AAAAAAChAgAAZHJzL2Rvd25yZXYueG1sUEsFBgAAAAAEAAQA+QAAAJMDAAAAAA==&#10;" strokecolor="#4579b8 [3044]">
              <v:stroke endarrow="block"/>
            </v:shape>
            <v:shape id="直線單箭頭接點 73" o:spid="_x0000_s1270" type="#_x0000_t32" style="position:absolute;left:31740;top:3670;width:38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T5KsQAAADbAAAADwAAAGRycy9kb3ducmV2LnhtbESPS4vCQBCE74L/YWjBy7JOfEt0FBFk&#10;fV10d8Fjk2mTYKYnZEbN/ntHWPBYVNVX1GxRm0LcqXK5ZQXdTgSCOLE651TBz/f6cwLCeWSNhWVS&#10;8EcOFvNmY4axtg8+0v3kUxEg7GJUkHlfxlK6JCODrmNL4uBdbGXQB1mlUlf4CHBTyF4UjaTBnMNC&#10;hiWtMkqup5tRsOqPd78f28HXCA/s99zbbIe7s1LtVr2cgvBU+3f4v73RCsZ9eH0JP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PkqxAAAANsAAAAPAAAAAAAAAAAA&#10;AAAAAKECAABkcnMvZG93bnJldi54bWxQSwUGAAAAAAQABAD5AAAAkgMAAAAA&#10;" strokecolor="#4579b8 [3044]">
              <v:stroke endarrow="block"/>
            </v:shape>
            <v:shape id="直線單箭頭接點 74" o:spid="_x0000_s1271" type="#_x0000_t32" style="position:absolute;left:38751;top:3670;width:185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1hXsQAAADbAAAADwAAAGRycy9kb3ducmV2LnhtbESPS4vCQBCE7wv+h6GFvcg68S3RURZB&#10;fF50d8Fjk2mTYKYnZEaN/94RhD0WVfUVNZ3XphA3qlxuWUGnHYEgTqzOOVXw+7P8GoNwHlljYZkU&#10;PMjBfNb4mGKs7Z0PdDv6VAQIuxgVZN6XsZQuyciga9uSOHhnWxn0QVap1BXeA9wUshtFQ2kw57CQ&#10;YUmLjJLL8WoULHqj7V9r018Ncc9+x931ZrA9KfXZrL8nIDzV/j/8bq+1glEfXl/CD5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LWFexAAAANsAAAAPAAAAAAAAAAAA&#10;AAAAAKECAABkcnMvZG93bnJldi54bWxQSwUGAAAAAAQABAD5AAAAkgMAAAAA&#10;" strokecolor="#4579b8 [3044]">
              <v:stroke endarrow="block"/>
            </v:shape>
            <v:shape id="文字方塊 2" o:spid="_x0000_s1272" type="#_x0000_t202" style="position:absolute;left:286;top:1708;width:3949;height:273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P9sQA&#10;AADbAAAADwAAAGRycy9kb3ducmV2LnhtbESPQWvCQBSE7wX/w/IEb3Wj0hqjqxRByKEemipeH9ln&#10;Esy+jbtbjf/eLRR6HGbmG2a16U0rbuR8Y1nBZJyAIC6tbrhScPjevaYgfEDW2FomBQ/ysFkPXlaY&#10;aXvnL7oVoRIRwj5DBXUIXSalL2sy6Me2I47e2TqDIUpXSe3wHuGmldMkeZcGG44LNXa0ram8FD9G&#10;wX67KNJ8+nCnxSzfFel1Yj/To1KjYf+xBBGoD//hv3auFcz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z/bEAAAA2wAAAA8AAAAAAAAAAAAAAAAAmAIAAGRycy9k&#10;b3ducmV2LnhtbFBLBQYAAAAABAAEAPUAAACJAwAAAAA=&#10;" fillcolor="white [3201]" stroked="f" strokeweight=".5pt">
              <v:textbox>
                <w:txbxContent>
                  <w:p w:rsidR="00D97D62" w:rsidRPr="0084658C" w:rsidRDefault="00D97D62" w:rsidP="00D97D62">
                    <w:pPr>
                      <w:pStyle w:val="Web"/>
                      <w:spacing w:before="0" w:beforeAutospacing="0" w:after="0" w:afterAutospacing="0"/>
                      <w:rPr>
                        <w:rFonts w:asciiTheme="minorHAnsi" w:hAnsiTheme="minorHAnsi" w:cstheme="minorHAnsi"/>
                      </w:rPr>
                    </w:pPr>
                    <w:r>
                      <w:rPr>
                        <w:rFonts w:asciiTheme="minorHAnsi" w:hAnsiTheme="minorHAnsi" w:cstheme="minorHAnsi"/>
                        <w:kern w:val="2"/>
                        <w:sz w:val="20"/>
                        <w:szCs w:val="20"/>
                      </w:rPr>
                      <w:t>x[n]</w:t>
                    </w:r>
                  </w:p>
                </w:txbxContent>
              </v:textbox>
            </v:shape>
            <v:shape id="文字方塊 2" o:spid="_x0000_s1273" type="#_x0000_t202" style="position:absolute;left:40856;top:1797;width:3822;height:273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gcQA&#10;AADbAAAADwAAAGRycy9kb3ducmV2LnhtbESPQWvCQBSE7wX/w/IEb3Wjgo3RVUQQcrAH04rXR/aZ&#10;BLNv092txn/vFoQeh5n5hlltetOKGznfWFYwGScgiEurG64UfH/t31MQPiBrbC2Tggd52KwHbyvM&#10;tL3zkW5FqESEsM9QQR1Cl0npy5oM+rHtiKN3sc5giNJVUju8R7hp5TRJ5tJgw3Ghxo52NZXX4tco&#10;+NwtijSfPtx5Mcv3RfozsYf0pNRo2G+XIAL14T/8audawcc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UYHEAAAA2wAAAA8AAAAAAAAAAAAAAAAAmAIAAGRycy9k&#10;b3ducmV2LnhtbFBLBQYAAAAABAAEAPUAAACJAwAAAAA=&#10;" fillcolor="white [3201]" stroked="f" strokeweight=".5pt">
              <v:textbox>
                <w:txbxContent>
                  <w:p w:rsidR="00D97D62" w:rsidRDefault="00D97D62" w:rsidP="00D97D62">
                    <w:pPr>
                      <w:pStyle w:val="Web"/>
                      <w:spacing w:before="0" w:beforeAutospacing="0" w:after="0" w:afterAutospacing="0"/>
                    </w:pPr>
                    <w:r>
                      <w:rPr>
                        <w:kern w:val="2"/>
                        <w:sz w:val="20"/>
                        <w:szCs w:val="20"/>
                      </w:rPr>
                      <w:t>y[n]</w:t>
                    </w:r>
                  </w:p>
                </w:txbxContent>
              </v:textbox>
            </v:shape>
            <w10:wrap type="none"/>
            <w10:anchorlock/>
          </v:group>
        </w:pict>
      </w:r>
      <w:bookmarkStart w:id="0" w:name="_GoBack"/>
      <w:bookmarkEnd w:id="0"/>
    </w:p>
    <w:p w:rsidR="00D97D62" w:rsidRPr="00334E9D" w:rsidRDefault="00D97D62" w:rsidP="00D97D62">
      <w:pPr>
        <w:snapToGrid w:val="0"/>
        <w:ind w:firstLineChars="1000" w:firstLine="2000"/>
        <w:rPr>
          <w:sz w:val="20"/>
          <w:szCs w:val="20"/>
        </w:rPr>
      </w:pPr>
      <w:r w:rsidRPr="0084658C">
        <w:rPr>
          <w:position w:val="-24"/>
          <w:sz w:val="20"/>
          <w:szCs w:val="20"/>
        </w:rPr>
        <w:object w:dxaOrig="2220" w:dyaOrig="660">
          <v:shape id="_x0000_i1029" type="#_x0000_t75" style="width:111.05pt;height:32.95pt" o:ole="">
            <v:imagedata r:id="rId13" o:title=""/>
          </v:shape>
          <o:OLEObject Type="Embed" ProgID="Equation.3" ShapeID="_x0000_i1029" DrawAspect="Content" ObjectID="_1662973265" r:id="rId14"/>
        </w:object>
      </w:r>
    </w:p>
    <w:p w:rsidR="00D97D62" w:rsidRDefault="00D97D62" w:rsidP="00B64781"/>
    <w:p w:rsidR="00A8708B" w:rsidRPr="00F007C9" w:rsidRDefault="00D97D62" w:rsidP="00B64781">
      <w:r>
        <w:t>6</w:t>
      </w:r>
      <w:r w:rsidR="00A8708B" w:rsidRPr="00F007C9">
        <w:rPr>
          <w:rFonts w:hint="eastAsia"/>
        </w:rPr>
        <w:t>.</w:t>
      </w:r>
      <w:r w:rsidR="00467E94" w:rsidRPr="00F007C9">
        <w:rPr>
          <w:rFonts w:hint="eastAsia"/>
        </w:rPr>
        <w:t xml:space="preserve"> (</w:t>
      </w:r>
      <w:r>
        <w:t>10</w:t>
      </w:r>
      <w:r w:rsidR="00467E94" w:rsidRPr="00F007C9">
        <w:rPr>
          <w:rFonts w:hint="eastAsia"/>
        </w:rPr>
        <w:t>%)</w:t>
      </w:r>
    </w:p>
    <w:p w:rsidR="00A8708B" w:rsidRPr="00F007C9" w:rsidRDefault="00A8708B" w:rsidP="00B64781">
      <w:r w:rsidRPr="00F007C9">
        <w:rPr>
          <w:rFonts w:hint="eastAsia"/>
        </w:rPr>
        <w:t xml:space="preserve">Consider the </w:t>
      </w:r>
      <w:r w:rsidR="002F6852" w:rsidRPr="00F007C9">
        <w:rPr>
          <w:rFonts w:hint="eastAsia"/>
        </w:rPr>
        <w:t xml:space="preserve">two </w:t>
      </w:r>
      <w:r w:rsidRPr="00F007C9">
        <w:rPr>
          <w:rFonts w:hint="eastAsia"/>
        </w:rPr>
        <w:t>system</w:t>
      </w:r>
      <w:r w:rsidR="002F6852" w:rsidRPr="00F007C9">
        <w:rPr>
          <w:rFonts w:hint="eastAsia"/>
        </w:rPr>
        <w:t>s</w:t>
      </w:r>
      <w:r w:rsidR="00D97D62">
        <w:t xml:space="preserve"> </w:t>
      </w:r>
      <w:r w:rsidR="002F6852" w:rsidRPr="00F007C9">
        <w:rPr>
          <w:rFonts w:hint="eastAsia"/>
        </w:rPr>
        <w:t>shown below.</w:t>
      </w:r>
    </w:p>
    <w:p w:rsidR="00A8708B" w:rsidRPr="00F007C9" w:rsidRDefault="002F6852" w:rsidP="00B64781">
      <w:r w:rsidRPr="00F007C9">
        <w:rPr>
          <w:noProof/>
        </w:rPr>
        <w:drawing>
          <wp:inline distT="0" distB="0" distL="0" distR="0">
            <wp:extent cx="2605297" cy="919264"/>
            <wp:effectExtent l="19050" t="0" r="4553" b="0"/>
            <wp:docPr id="5" name="圖片 1" descr="prob26fig"/>
            <wp:cNvGraphicFramePr/>
            <a:graphic xmlns:a="http://schemas.openxmlformats.org/drawingml/2006/main">
              <a:graphicData uri="http://schemas.openxmlformats.org/drawingml/2006/picture">
                <pic:pic xmlns:pic="http://schemas.openxmlformats.org/drawingml/2006/picture">
                  <pic:nvPicPr>
                    <pic:cNvPr id="241667" name="Picture 3" descr="prob26fig"/>
                    <pic:cNvPicPr>
                      <a:picLocks noChangeAspect="1" noChangeArrowheads="1"/>
                    </pic:cNvPicPr>
                  </pic:nvPicPr>
                  <pic:blipFill>
                    <a:blip r:embed="rId15" cstate="print"/>
                    <a:srcRect/>
                    <a:stretch>
                      <a:fillRect/>
                    </a:stretch>
                  </pic:blipFill>
                  <pic:spPr bwMode="auto">
                    <a:xfrm>
                      <a:off x="0" y="0"/>
                      <a:ext cx="2605104" cy="919196"/>
                    </a:xfrm>
                    <a:prstGeom prst="rect">
                      <a:avLst/>
                    </a:prstGeom>
                    <a:noFill/>
                    <a:ln w="9525">
                      <a:noFill/>
                      <a:miter lim="800000"/>
                      <a:headEnd/>
                      <a:tailEnd/>
                    </a:ln>
                  </pic:spPr>
                </pic:pic>
              </a:graphicData>
            </a:graphic>
          </wp:inline>
        </w:drawing>
      </w:r>
    </w:p>
    <w:p w:rsidR="00A8708B" w:rsidRPr="00F007C9" w:rsidRDefault="00A8708B" w:rsidP="00B64781">
      <w:r w:rsidRPr="00F007C9">
        <w:rPr>
          <w:rFonts w:hint="eastAsia"/>
        </w:rPr>
        <w:t xml:space="preserve">(a) </w:t>
      </w:r>
      <w:r w:rsidR="002F6852" w:rsidRPr="00F007C9">
        <w:rPr>
          <w:rFonts w:hint="eastAsia"/>
        </w:rPr>
        <w:t xml:space="preserve">For </w:t>
      </w:r>
      <w:r w:rsidR="002F6852" w:rsidRPr="00F007C9">
        <w:rPr>
          <w:rFonts w:hint="eastAsia"/>
          <w:i/>
        </w:rPr>
        <w:t>M</w:t>
      </w:r>
      <w:r w:rsidR="002F6852" w:rsidRPr="00F007C9">
        <w:rPr>
          <w:rFonts w:hint="eastAsia"/>
        </w:rPr>
        <w:t xml:space="preserve">=2, </w:t>
      </w:r>
      <w:r w:rsidR="002F6852" w:rsidRPr="00F007C9">
        <w:rPr>
          <w:rFonts w:hint="eastAsia"/>
          <w:i/>
        </w:rPr>
        <w:t>L</w:t>
      </w:r>
      <w:r w:rsidR="002F6852" w:rsidRPr="00F007C9">
        <w:rPr>
          <w:rFonts w:hint="eastAsia"/>
        </w:rPr>
        <w:t xml:space="preserve">=3, and any arbitrary </w:t>
      </w:r>
      <w:r w:rsidR="002F6852" w:rsidRPr="00F007C9">
        <w:rPr>
          <w:rFonts w:hint="eastAsia"/>
          <w:i/>
        </w:rPr>
        <w:t>x</w:t>
      </w:r>
      <w:r w:rsidR="002F6852" w:rsidRPr="00F007C9">
        <w:rPr>
          <w:rFonts w:hint="eastAsia"/>
        </w:rPr>
        <w:t>[</w:t>
      </w:r>
      <w:r w:rsidR="002F6852" w:rsidRPr="00F007C9">
        <w:rPr>
          <w:rFonts w:hint="eastAsia"/>
          <w:i/>
        </w:rPr>
        <w:t>n</w:t>
      </w:r>
      <w:r w:rsidR="002F6852" w:rsidRPr="00F007C9">
        <w:rPr>
          <w:rFonts w:hint="eastAsia"/>
        </w:rPr>
        <w:t xml:space="preserve">], will </w:t>
      </w:r>
      <w:r w:rsidR="002F6852" w:rsidRPr="00F007C9">
        <w:rPr>
          <w:rFonts w:hint="eastAsia"/>
          <w:i/>
        </w:rPr>
        <w:t>y</w:t>
      </w:r>
      <w:r w:rsidR="002F6852" w:rsidRPr="00F007C9">
        <w:rPr>
          <w:rFonts w:hint="eastAsia"/>
          <w:i/>
          <w:vertAlign w:val="subscript"/>
        </w:rPr>
        <w:t>A</w:t>
      </w:r>
      <w:r w:rsidR="002F6852" w:rsidRPr="00F007C9">
        <w:rPr>
          <w:rFonts w:hint="eastAsia"/>
        </w:rPr>
        <w:t>[</w:t>
      </w:r>
      <w:r w:rsidR="002F6852" w:rsidRPr="00F007C9">
        <w:rPr>
          <w:rFonts w:hint="eastAsia"/>
          <w:i/>
        </w:rPr>
        <w:t>n</w:t>
      </w:r>
      <w:r w:rsidR="002F6852" w:rsidRPr="00F007C9">
        <w:rPr>
          <w:rFonts w:hint="eastAsia"/>
        </w:rPr>
        <w:t xml:space="preserve">] = </w:t>
      </w:r>
      <w:r w:rsidR="002F6852" w:rsidRPr="00F007C9">
        <w:rPr>
          <w:rFonts w:hint="eastAsia"/>
          <w:i/>
        </w:rPr>
        <w:t>y</w:t>
      </w:r>
      <w:r w:rsidR="002F6852" w:rsidRPr="00F007C9">
        <w:rPr>
          <w:rFonts w:hint="eastAsia"/>
          <w:i/>
          <w:vertAlign w:val="subscript"/>
        </w:rPr>
        <w:t>B</w:t>
      </w:r>
      <w:r w:rsidR="002F6852" w:rsidRPr="00F007C9">
        <w:rPr>
          <w:rFonts w:hint="eastAsia"/>
        </w:rPr>
        <w:t>[</w:t>
      </w:r>
      <w:r w:rsidR="002F6852" w:rsidRPr="00F007C9">
        <w:rPr>
          <w:rFonts w:hint="eastAsia"/>
          <w:i/>
        </w:rPr>
        <w:t>n</w:t>
      </w:r>
      <w:r w:rsidR="002F6852" w:rsidRPr="00F007C9">
        <w:rPr>
          <w:rFonts w:hint="eastAsia"/>
        </w:rPr>
        <w:t>]?  If your answer is yes, justify your answer. If your answer is no, clearly explain or give a counter example.</w:t>
      </w:r>
    </w:p>
    <w:p w:rsidR="00A8708B" w:rsidRPr="00F007C9" w:rsidRDefault="00A8708B" w:rsidP="00B64781">
      <w:r w:rsidRPr="00F007C9">
        <w:rPr>
          <w:rFonts w:hint="eastAsia"/>
        </w:rPr>
        <w:t xml:space="preserve">(b) </w:t>
      </w:r>
      <w:r w:rsidR="002F6852" w:rsidRPr="00F007C9">
        <w:rPr>
          <w:rFonts w:hint="eastAsia"/>
        </w:rPr>
        <w:t xml:space="preserve">How must </w:t>
      </w:r>
      <w:r w:rsidR="002F6852" w:rsidRPr="00F007C9">
        <w:rPr>
          <w:rFonts w:hint="eastAsia"/>
          <w:i/>
        </w:rPr>
        <w:t>M</w:t>
      </w:r>
      <w:r w:rsidR="002F6852" w:rsidRPr="00F007C9">
        <w:rPr>
          <w:rFonts w:hint="eastAsia"/>
        </w:rPr>
        <w:t xml:space="preserve"> and </w:t>
      </w:r>
      <w:r w:rsidR="002F6852" w:rsidRPr="00F007C9">
        <w:rPr>
          <w:rFonts w:hint="eastAsia"/>
          <w:i/>
        </w:rPr>
        <w:t>L</w:t>
      </w:r>
      <w:r w:rsidR="002F6852" w:rsidRPr="00F007C9">
        <w:rPr>
          <w:rFonts w:hint="eastAsia"/>
        </w:rPr>
        <w:t xml:space="preserve"> be related to guarantee </w:t>
      </w:r>
      <w:r w:rsidR="002F6852" w:rsidRPr="00F007C9">
        <w:rPr>
          <w:rFonts w:hint="eastAsia"/>
          <w:i/>
        </w:rPr>
        <w:t>y</w:t>
      </w:r>
      <w:r w:rsidR="002F6852" w:rsidRPr="00F007C9">
        <w:rPr>
          <w:rFonts w:hint="eastAsia"/>
          <w:i/>
          <w:vertAlign w:val="subscript"/>
        </w:rPr>
        <w:t>A</w:t>
      </w:r>
      <w:r w:rsidR="002F6852" w:rsidRPr="00F007C9">
        <w:rPr>
          <w:rFonts w:hint="eastAsia"/>
        </w:rPr>
        <w:t>[</w:t>
      </w:r>
      <w:r w:rsidR="002F6852" w:rsidRPr="00F007C9">
        <w:rPr>
          <w:rFonts w:hint="eastAsia"/>
          <w:i/>
        </w:rPr>
        <w:t>n</w:t>
      </w:r>
      <w:r w:rsidR="002F6852" w:rsidRPr="00F007C9">
        <w:rPr>
          <w:rFonts w:hint="eastAsia"/>
        </w:rPr>
        <w:t xml:space="preserve">] = </w:t>
      </w:r>
      <w:r w:rsidR="002F6852" w:rsidRPr="00F007C9">
        <w:rPr>
          <w:rFonts w:hint="eastAsia"/>
          <w:i/>
        </w:rPr>
        <w:t>y</w:t>
      </w:r>
      <w:r w:rsidR="002F6852" w:rsidRPr="00F007C9">
        <w:rPr>
          <w:rFonts w:hint="eastAsia"/>
          <w:i/>
          <w:vertAlign w:val="subscript"/>
        </w:rPr>
        <w:t>B</w:t>
      </w:r>
      <w:r w:rsidR="002F6852" w:rsidRPr="00F007C9">
        <w:rPr>
          <w:rFonts w:hint="eastAsia"/>
        </w:rPr>
        <w:t>[</w:t>
      </w:r>
      <w:r w:rsidR="002F6852" w:rsidRPr="00F007C9">
        <w:rPr>
          <w:rFonts w:hint="eastAsia"/>
          <w:i/>
        </w:rPr>
        <w:t>n</w:t>
      </w:r>
      <w:r w:rsidR="002F6852" w:rsidRPr="00F007C9">
        <w:rPr>
          <w:rFonts w:hint="eastAsia"/>
        </w:rPr>
        <w:t xml:space="preserve">] for any arbitrary </w:t>
      </w:r>
      <w:r w:rsidR="002F6852" w:rsidRPr="00F007C9">
        <w:rPr>
          <w:rFonts w:hint="eastAsia"/>
          <w:i/>
        </w:rPr>
        <w:t>x</w:t>
      </w:r>
      <w:r w:rsidR="002F6852" w:rsidRPr="00F007C9">
        <w:rPr>
          <w:rFonts w:hint="eastAsia"/>
        </w:rPr>
        <w:t>[</w:t>
      </w:r>
      <w:r w:rsidR="002F6852" w:rsidRPr="00F007C9">
        <w:rPr>
          <w:rFonts w:hint="eastAsia"/>
          <w:i/>
        </w:rPr>
        <w:t>n</w:t>
      </w:r>
      <w:r w:rsidR="002F6852" w:rsidRPr="00F007C9">
        <w:rPr>
          <w:rFonts w:hint="eastAsia"/>
        </w:rPr>
        <w:t>]?</w:t>
      </w:r>
    </w:p>
    <w:p w:rsidR="00A8708B" w:rsidRPr="00F007C9" w:rsidRDefault="00A8708B" w:rsidP="00B64781"/>
    <w:p w:rsidR="00A8708B" w:rsidRPr="00F007C9" w:rsidRDefault="00D97D62" w:rsidP="00B64781">
      <w:r>
        <w:t>7</w:t>
      </w:r>
      <w:r w:rsidR="00A8708B" w:rsidRPr="00F007C9">
        <w:rPr>
          <w:rFonts w:hint="eastAsia"/>
        </w:rPr>
        <w:t>.</w:t>
      </w:r>
      <w:r w:rsidR="00467E94" w:rsidRPr="00F007C9">
        <w:rPr>
          <w:rFonts w:hint="eastAsia"/>
        </w:rPr>
        <w:t xml:space="preserve"> (</w:t>
      </w:r>
      <w:r>
        <w:t>10</w:t>
      </w:r>
      <w:r w:rsidR="00467E94" w:rsidRPr="00F007C9">
        <w:rPr>
          <w:rFonts w:hint="eastAsia"/>
        </w:rPr>
        <w:t>%)</w:t>
      </w:r>
    </w:p>
    <w:p w:rsidR="00200D98" w:rsidRPr="00F007C9" w:rsidRDefault="00200D98" w:rsidP="00B64781">
      <w:r w:rsidRPr="00F007C9">
        <w:rPr>
          <w:rFonts w:hint="eastAsia"/>
        </w:rPr>
        <w:t xml:space="preserve">We wish to compute the autocorrelation function of an upsampled signal, as indicated in the following figure (a). It is suggested that this can equivalently be accomplished with the system in (b). Can </w:t>
      </w:r>
      <w:r w:rsidRPr="00F007C9">
        <w:rPr>
          <w:rFonts w:hint="eastAsia"/>
          <w:i/>
        </w:rPr>
        <w:t>H</w:t>
      </w:r>
      <w:r w:rsidRPr="00F007C9">
        <w:rPr>
          <w:rFonts w:hint="eastAsia"/>
          <w:vertAlign w:val="subscript"/>
        </w:rPr>
        <w:t>2</w:t>
      </w:r>
      <w:r w:rsidRPr="00F007C9">
        <w:rPr>
          <w:rFonts w:hint="eastAsia"/>
        </w:rPr>
        <w:t>(</w:t>
      </w:r>
      <w:r w:rsidRPr="00F007C9">
        <w:rPr>
          <w:rFonts w:hint="eastAsia"/>
          <w:i/>
        </w:rPr>
        <w:t>e</w:t>
      </w:r>
      <w:r w:rsidRPr="00F007C9">
        <w:rPr>
          <w:rFonts w:hint="eastAsia"/>
          <w:i/>
          <w:vertAlign w:val="superscript"/>
        </w:rPr>
        <w:t>j</w:t>
      </w:r>
      <w:r w:rsidRPr="00F007C9">
        <w:rPr>
          <w:rFonts w:ascii="Symbol" w:hAnsi="Symbol"/>
          <w:i/>
          <w:vertAlign w:val="superscript"/>
        </w:rPr>
        <w:t></w:t>
      </w:r>
      <w:r w:rsidRPr="00F007C9">
        <w:rPr>
          <w:rFonts w:hint="eastAsia"/>
        </w:rPr>
        <w:t xml:space="preserve">) be chosen so that </w:t>
      </w:r>
      <w:r w:rsidRPr="00F007C9">
        <w:rPr>
          <w:rFonts w:ascii="Symbol" w:hAnsi="Symbol"/>
        </w:rPr>
        <w:t></w:t>
      </w:r>
      <w:r w:rsidRPr="00F007C9">
        <w:rPr>
          <w:rFonts w:hint="eastAsia"/>
          <w:vertAlign w:val="subscript"/>
        </w:rPr>
        <w:t>3</w:t>
      </w:r>
      <w:r w:rsidRPr="00F007C9">
        <w:rPr>
          <w:rFonts w:hint="eastAsia"/>
        </w:rPr>
        <w:t>[</w:t>
      </w:r>
      <w:r w:rsidRPr="00F007C9">
        <w:rPr>
          <w:rFonts w:hint="eastAsia"/>
          <w:i/>
        </w:rPr>
        <w:t>m</w:t>
      </w:r>
      <w:r w:rsidRPr="00F007C9">
        <w:rPr>
          <w:rFonts w:hint="eastAsia"/>
        </w:rPr>
        <w:t xml:space="preserve">] = </w:t>
      </w:r>
      <w:r w:rsidRPr="00F007C9">
        <w:rPr>
          <w:rFonts w:ascii="Symbol" w:hAnsi="Symbol"/>
        </w:rPr>
        <w:t></w:t>
      </w:r>
      <w:r w:rsidRPr="00F007C9">
        <w:rPr>
          <w:rFonts w:hint="eastAsia"/>
          <w:vertAlign w:val="subscript"/>
        </w:rPr>
        <w:t>1</w:t>
      </w:r>
      <w:r w:rsidRPr="00F007C9">
        <w:rPr>
          <w:rFonts w:hint="eastAsia"/>
        </w:rPr>
        <w:t>[</w:t>
      </w:r>
      <w:r w:rsidRPr="00F007C9">
        <w:rPr>
          <w:rFonts w:hint="eastAsia"/>
          <w:i/>
        </w:rPr>
        <w:t>m</w:t>
      </w:r>
      <w:r w:rsidRPr="00F007C9">
        <w:rPr>
          <w:rFonts w:hint="eastAsia"/>
        </w:rPr>
        <w:t xml:space="preserve">]? If not, why not? If so, specify </w:t>
      </w:r>
      <w:r w:rsidRPr="00F007C9">
        <w:rPr>
          <w:rFonts w:hint="eastAsia"/>
          <w:i/>
        </w:rPr>
        <w:t>H</w:t>
      </w:r>
      <w:r w:rsidRPr="00F007C9">
        <w:rPr>
          <w:rFonts w:hint="eastAsia"/>
          <w:vertAlign w:val="subscript"/>
        </w:rPr>
        <w:t>2</w:t>
      </w:r>
      <w:r w:rsidRPr="00F007C9">
        <w:rPr>
          <w:rFonts w:hint="eastAsia"/>
        </w:rPr>
        <w:t>(</w:t>
      </w:r>
      <w:r w:rsidRPr="00F007C9">
        <w:rPr>
          <w:rFonts w:hint="eastAsia"/>
          <w:i/>
        </w:rPr>
        <w:t>e</w:t>
      </w:r>
      <w:r w:rsidRPr="00F007C9">
        <w:rPr>
          <w:rFonts w:hint="eastAsia"/>
          <w:i/>
          <w:vertAlign w:val="superscript"/>
        </w:rPr>
        <w:t>j</w:t>
      </w:r>
      <w:r w:rsidRPr="00F007C9">
        <w:rPr>
          <w:rFonts w:ascii="Symbol" w:hAnsi="Symbol"/>
          <w:i/>
          <w:vertAlign w:val="superscript"/>
        </w:rPr>
        <w:t></w:t>
      </w:r>
      <w:r w:rsidRPr="00F007C9">
        <w:rPr>
          <w:rFonts w:hint="eastAsia"/>
        </w:rPr>
        <w:t>).</w:t>
      </w:r>
    </w:p>
    <w:p w:rsidR="00200D98" w:rsidRPr="00F007C9" w:rsidRDefault="00200D98" w:rsidP="00B64781"/>
    <w:p w:rsidR="00A8708B" w:rsidRPr="00F007C9" w:rsidRDefault="00200D98" w:rsidP="00B64781">
      <w:r w:rsidRPr="00F007C9">
        <w:rPr>
          <w:noProof/>
        </w:rPr>
        <w:drawing>
          <wp:inline distT="0" distB="0" distL="0" distR="0">
            <wp:extent cx="5486400" cy="632460"/>
            <wp:effectExtent l="19050" t="0" r="0" b="0"/>
            <wp:docPr id="6" name="圖片 2" descr="AAALKJN0"/>
            <wp:cNvGraphicFramePr/>
            <a:graphic xmlns:a="http://schemas.openxmlformats.org/drawingml/2006/main">
              <a:graphicData uri="http://schemas.openxmlformats.org/drawingml/2006/picture">
                <pic:pic xmlns:pic="http://schemas.openxmlformats.org/drawingml/2006/picture">
                  <pic:nvPicPr>
                    <pic:cNvPr id="315395" name="Picture 3" descr="AAALKJN0"/>
                    <pic:cNvPicPr>
                      <a:picLocks noChangeAspect="1" noChangeArrowheads="1"/>
                    </pic:cNvPicPr>
                  </pic:nvPicPr>
                  <pic:blipFill>
                    <a:blip r:embed="rId16" cstate="print"/>
                    <a:srcRect/>
                    <a:stretch>
                      <a:fillRect/>
                    </a:stretch>
                  </pic:blipFill>
                  <pic:spPr bwMode="auto">
                    <a:xfrm>
                      <a:off x="0" y="0"/>
                      <a:ext cx="5486400" cy="632460"/>
                    </a:xfrm>
                    <a:prstGeom prst="rect">
                      <a:avLst/>
                    </a:prstGeom>
                    <a:noFill/>
                    <a:ln w="9525">
                      <a:noFill/>
                      <a:miter lim="800000"/>
                      <a:headEnd/>
                      <a:tailEnd/>
                    </a:ln>
                  </pic:spPr>
                </pic:pic>
              </a:graphicData>
            </a:graphic>
          </wp:inline>
        </w:drawing>
      </w:r>
    </w:p>
    <w:p w:rsidR="00200D98" w:rsidRPr="00F007C9" w:rsidRDefault="00200D98" w:rsidP="00B64781">
      <w:r w:rsidRPr="00F007C9">
        <w:rPr>
          <w:rFonts w:hint="eastAsia"/>
        </w:rPr>
        <w:t xml:space="preserve">                           (a)</w:t>
      </w:r>
    </w:p>
    <w:p w:rsidR="00200D98" w:rsidRPr="00F007C9" w:rsidRDefault="00200D98" w:rsidP="00B64781">
      <w:r w:rsidRPr="00F007C9">
        <w:rPr>
          <w:noProof/>
        </w:rPr>
        <w:drawing>
          <wp:inline distT="0" distB="0" distL="0" distR="0">
            <wp:extent cx="4003337" cy="491246"/>
            <wp:effectExtent l="19050" t="0" r="0" b="0"/>
            <wp:docPr id="7" name="圖片 3" descr="AAALKJO0"/>
            <wp:cNvGraphicFramePr/>
            <a:graphic xmlns:a="http://schemas.openxmlformats.org/drawingml/2006/main">
              <a:graphicData uri="http://schemas.openxmlformats.org/drawingml/2006/picture">
                <pic:pic xmlns:pic="http://schemas.openxmlformats.org/drawingml/2006/picture">
                  <pic:nvPicPr>
                    <pic:cNvPr id="317443" name="Picture 3" descr="AAALKJO0"/>
                    <pic:cNvPicPr>
                      <a:picLocks noChangeAspect="1" noChangeArrowheads="1"/>
                    </pic:cNvPicPr>
                  </pic:nvPicPr>
                  <pic:blipFill>
                    <a:blip r:embed="rId17" cstate="print"/>
                    <a:srcRect/>
                    <a:stretch>
                      <a:fillRect/>
                    </a:stretch>
                  </pic:blipFill>
                  <pic:spPr bwMode="auto">
                    <a:xfrm>
                      <a:off x="0" y="0"/>
                      <a:ext cx="4004366" cy="491372"/>
                    </a:xfrm>
                    <a:prstGeom prst="rect">
                      <a:avLst/>
                    </a:prstGeom>
                    <a:noFill/>
                    <a:ln w="9525">
                      <a:noFill/>
                      <a:miter lim="800000"/>
                      <a:headEnd/>
                      <a:tailEnd/>
                    </a:ln>
                  </pic:spPr>
                </pic:pic>
              </a:graphicData>
            </a:graphic>
          </wp:inline>
        </w:drawing>
      </w:r>
    </w:p>
    <w:p w:rsidR="00200D98" w:rsidRPr="00F007C9" w:rsidRDefault="00200D98" w:rsidP="00B64781">
      <w:r w:rsidRPr="00F007C9">
        <w:rPr>
          <w:rFonts w:hint="eastAsia"/>
        </w:rPr>
        <w:t xml:space="preserve">                           (b)</w:t>
      </w:r>
    </w:p>
    <w:p w:rsidR="00473374" w:rsidRPr="00F007C9" w:rsidRDefault="00473374" w:rsidP="00B64781"/>
    <w:p w:rsidR="00200D98" w:rsidRPr="00F007C9" w:rsidRDefault="00D97D62" w:rsidP="00B64781">
      <w:r>
        <w:t>8</w:t>
      </w:r>
      <w:r w:rsidR="001C5E9D" w:rsidRPr="00F007C9">
        <w:rPr>
          <w:rFonts w:hint="eastAsia"/>
        </w:rPr>
        <w:t>. (</w:t>
      </w:r>
      <w:r>
        <w:t>10</w:t>
      </w:r>
      <w:r w:rsidR="001C5E9D" w:rsidRPr="00F007C9">
        <w:rPr>
          <w:rFonts w:hint="eastAsia"/>
        </w:rPr>
        <w:t>%)</w:t>
      </w:r>
    </w:p>
    <w:p w:rsidR="00BD2111" w:rsidRPr="00F007C9" w:rsidRDefault="00BD2111" w:rsidP="00B64781">
      <w:r w:rsidRPr="00F007C9">
        <w:t>The following are three proposed identities involving compressors and expanders. For each, state whether or not the proposed identity is valid. If your answer is that it is valid, explicitly show why. If your answer is no, explicitly give a simple counterexample.</w:t>
      </w:r>
    </w:p>
    <w:p w:rsidR="00AE4ECE" w:rsidRPr="00F007C9" w:rsidRDefault="00AE4ECE" w:rsidP="00B64781"/>
    <w:p w:rsidR="00BD2111" w:rsidRPr="00F007C9" w:rsidRDefault="00BD2111" w:rsidP="00B64781">
      <w:r w:rsidRPr="00F007C9">
        <w:t xml:space="preserve">Proposed identity (a) </w:t>
      </w:r>
    </w:p>
    <w:p w:rsidR="00AE4ECE" w:rsidRPr="00F007C9" w:rsidRDefault="00AE4ECE" w:rsidP="00B64781"/>
    <w:p w:rsidR="00BD2111" w:rsidRPr="00F007C9" w:rsidRDefault="00BD2111" w:rsidP="00B64781">
      <w:r w:rsidRPr="00F007C9">
        <w:rPr>
          <w:noProof/>
        </w:rPr>
        <w:lastRenderedPageBreak/>
        <w:drawing>
          <wp:inline distT="0" distB="0" distL="0" distR="0">
            <wp:extent cx="2790423" cy="1103952"/>
            <wp:effectExtent l="0" t="0" r="0" b="0"/>
            <wp:docPr id="276483" name="Picture 3" descr="prob100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83" name="Picture 3" descr="prob100fig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547" cy="1105583"/>
                    </a:xfrm>
                    <a:prstGeom prst="rect">
                      <a:avLst/>
                    </a:prstGeom>
                    <a:noFill/>
                    <a:ln>
                      <a:noFill/>
                    </a:ln>
                    <a:extLst/>
                  </pic:spPr>
                </pic:pic>
              </a:graphicData>
            </a:graphic>
          </wp:inline>
        </w:drawing>
      </w:r>
    </w:p>
    <w:p w:rsidR="00BD2111" w:rsidRPr="00F007C9" w:rsidRDefault="00BD2111" w:rsidP="00B64781">
      <w:r w:rsidRPr="00F007C9">
        <w:t>Proposed identity (b)</w:t>
      </w:r>
    </w:p>
    <w:p w:rsidR="00BD2111" w:rsidRPr="00F007C9" w:rsidRDefault="00BD2111" w:rsidP="00B64781">
      <w:r w:rsidRPr="00F007C9">
        <w:rPr>
          <w:noProof/>
        </w:rPr>
        <w:drawing>
          <wp:inline distT="0" distB="0" distL="0" distR="0">
            <wp:extent cx="3133860" cy="1205681"/>
            <wp:effectExtent l="0" t="0" r="0" b="0"/>
            <wp:docPr id="278531" name="Picture 3" descr="prob100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31" name="Picture 3" descr="prob100fig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8709" cy="1207547"/>
                    </a:xfrm>
                    <a:prstGeom prst="rect">
                      <a:avLst/>
                    </a:prstGeom>
                    <a:noFill/>
                    <a:ln>
                      <a:noFill/>
                    </a:ln>
                    <a:extLst/>
                  </pic:spPr>
                </pic:pic>
              </a:graphicData>
            </a:graphic>
          </wp:inline>
        </w:drawing>
      </w:r>
    </w:p>
    <w:p w:rsidR="00BD2111" w:rsidRPr="00F007C9" w:rsidRDefault="00BD2111" w:rsidP="00B64781"/>
    <w:p w:rsidR="00BD2111" w:rsidRPr="00F007C9" w:rsidRDefault="00BD2111" w:rsidP="00B64781">
      <w:r w:rsidRPr="00F007C9">
        <w:t>Proposed identity (c)</w:t>
      </w:r>
    </w:p>
    <w:p w:rsidR="00BD2111" w:rsidRPr="00F007C9" w:rsidRDefault="00BD2111" w:rsidP="00B64781"/>
    <w:p w:rsidR="00BD2111" w:rsidRPr="00F007C9" w:rsidRDefault="00BD2111" w:rsidP="00B64781">
      <w:r w:rsidRPr="00F007C9">
        <w:rPr>
          <w:noProof/>
        </w:rPr>
        <w:drawing>
          <wp:inline distT="0" distB="0" distL="0" distR="0">
            <wp:extent cx="2159358" cy="1129866"/>
            <wp:effectExtent l="0" t="0" r="0" b="0"/>
            <wp:docPr id="280579" name="Picture 3" descr="prob100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79" name="Picture 3" descr="prob100fig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4729" cy="1132676"/>
                    </a:xfrm>
                    <a:prstGeom prst="rect">
                      <a:avLst/>
                    </a:prstGeom>
                    <a:noFill/>
                    <a:ln>
                      <a:noFill/>
                    </a:ln>
                    <a:extLst/>
                  </pic:spPr>
                </pic:pic>
              </a:graphicData>
            </a:graphic>
          </wp:inline>
        </w:drawing>
      </w:r>
    </w:p>
    <w:p w:rsidR="005B7582" w:rsidRPr="00F007C9" w:rsidRDefault="005B7582" w:rsidP="00B64781"/>
    <w:p w:rsidR="005B7582" w:rsidRPr="00F007C9" w:rsidRDefault="005B7582" w:rsidP="00B64781">
      <w:r w:rsidRPr="00F007C9">
        <w:t xml:space="preserve">where </w:t>
      </w:r>
      <w:r w:rsidRPr="00F007C9">
        <w:rPr>
          <w:i/>
        </w:rPr>
        <w:t>L</w:t>
      </w:r>
      <w:r w:rsidRPr="00F007C9">
        <w:t xml:space="preserve"> is a positive integer, and </w:t>
      </w:r>
      <w:r w:rsidRPr="00F007C9">
        <w:rPr>
          <w:i/>
        </w:rPr>
        <w:t>A</w:t>
      </w:r>
      <w:r w:rsidRPr="00F007C9">
        <w:t xml:space="preserve"> is defined in terms of </w:t>
      </w:r>
      <w:r w:rsidRPr="00F007C9">
        <w:rPr>
          <w:i/>
        </w:rPr>
        <w:t>X</w:t>
      </w:r>
      <w:r w:rsidRPr="00F007C9">
        <w:t>(</w:t>
      </w:r>
      <w:r w:rsidRPr="00F007C9">
        <w:rPr>
          <w:i/>
        </w:rPr>
        <w:t>e</w:t>
      </w:r>
      <w:r w:rsidRPr="00F007C9">
        <w:rPr>
          <w:i/>
          <w:vertAlign w:val="superscript"/>
        </w:rPr>
        <w:t>j</w:t>
      </w:r>
      <w:r w:rsidRPr="00F007C9">
        <w:rPr>
          <w:rFonts w:ascii="Symbol" w:hAnsi="Symbol"/>
          <w:i/>
          <w:vertAlign w:val="superscript"/>
        </w:rPr>
        <w:t></w:t>
      </w:r>
      <w:r w:rsidRPr="00F007C9">
        <w:t xml:space="preserve">) and </w:t>
      </w:r>
      <w:r w:rsidRPr="00F007C9">
        <w:rPr>
          <w:i/>
        </w:rPr>
        <w:t>Y</w:t>
      </w:r>
      <w:r w:rsidRPr="00F007C9">
        <w:t>(</w:t>
      </w:r>
      <w:r w:rsidRPr="00F007C9">
        <w:rPr>
          <w:i/>
        </w:rPr>
        <w:t>e</w:t>
      </w:r>
      <w:r w:rsidRPr="00F007C9">
        <w:rPr>
          <w:i/>
          <w:vertAlign w:val="superscript"/>
        </w:rPr>
        <w:t>j</w:t>
      </w:r>
      <w:r w:rsidRPr="00F007C9">
        <w:rPr>
          <w:rFonts w:ascii="Symbol" w:hAnsi="Symbol"/>
          <w:i/>
          <w:vertAlign w:val="superscript"/>
        </w:rPr>
        <w:t></w:t>
      </w:r>
      <w:r w:rsidRPr="00F007C9">
        <w:t xml:space="preserve">) (the respective DTFTs of </w:t>
      </w:r>
      <w:r w:rsidRPr="00F007C9">
        <w:rPr>
          <w:i/>
        </w:rPr>
        <w:t>A</w:t>
      </w:r>
      <w:r w:rsidRPr="00F007C9">
        <w:t xml:space="preserve">’s input and output) as:  </w:t>
      </w:r>
      <w:r w:rsidRPr="00F007C9">
        <w:rPr>
          <w:i/>
        </w:rPr>
        <w:t>Y</w:t>
      </w:r>
      <w:r w:rsidRPr="00F007C9">
        <w:t>(</w:t>
      </w:r>
      <w:r w:rsidRPr="00F007C9">
        <w:rPr>
          <w:i/>
        </w:rPr>
        <w:t>e</w:t>
      </w:r>
      <w:r w:rsidRPr="00F007C9">
        <w:rPr>
          <w:i/>
          <w:vertAlign w:val="superscript"/>
        </w:rPr>
        <w:t>j</w:t>
      </w:r>
      <w:r w:rsidRPr="00F007C9">
        <w:rPr>
          <w:rFonts w:ascii="Symbol" w:hAnsi="Symbol"/>
          <w:i/>
          <w:vertAlign w:val="superscript"/>
        </w:rPr>
        <w:t></w:t>
      </w:r>
      <w:r w:rsidRPr="00F007C9">
        <w:t>) = (</w:t>
      </w:r>
      <w:r w:rsidRPr="00F007C9">
        <w:rPr>
          <w:i/>
        </w:rPr>
        <w:t>X</w:t>
      </w:r>
      <w:r w:rsidRPr="00F007C9">
        <w:t>(</w:t>
      </w:r>
      <w:r w:rsidRPr="00F007C9">
        <w:rPr>
          <w:i/>
        </w:rPr>
        <w:t>e</w:t>
      </w:r>
      <w:r w:rsidRPr="00F007C9">
        <w:rPr>
          <w:i/>
          <w:vertAlign w:val="superscript"/>
        </w:rPr>
        <w:t>j</w:t>
      </w:r>
      <w:r w:rsidRPr="00F007C9">
        <w:rPr>
          <w:rFonts w:ascii="Symbol" w:hAnsi="Symbol"/>
          <w:i/>
          <w:vertAlign w:val="superscript"/>
        </w:rPr>
        <w:t></w:t>
      </w:r>
      <w:r w:rsidRPr="00F007C9">
        <w:t>))</w:t>
      </w:r>
      <w:r w:rsidRPr="00F007C9">
        <w:rPr>
          <w:i/>
          <w:vertAlign w:val="superscript"/>
        </w:rPr>
        <w:t>L</w:t>
      </w:r>
      <w:r w:rsidRPr="00F007C9">
        <w:t xml:space="preserve">. </w:t>
      </w:r>
    </w:p>
    <w:p w:rsidR="001C5E9D" w:rsidRPr="00F007C9" w:rsidRDefault="001C5E9D" w:rsidP="00B64781"/>
    <w:p w:rsidR="00BA01BC" w:rsidRPr="00F007C9" w:rsidRDefault="00D97D62" w:rsidP="00B64781">
      <w:r>
        <w:t>9</w:t>
      </w:r>
      <w:r w:rsidR="00BA01BC" w:rsidRPr="00F007C9">
        <w:rPr>
          <w:rFonts w:hint="eastAsia"/>
        </w:rPr>
        <w:t>. (</w:t>
      </w:r>
      <w:r>
        <w:t>10</w:t>
      </w:r>
      <w:r w:rsidR="00BA01BC" w:rsidRPr="00F007C9">
        <w:rPr>
          <w:rFonts w:hint="eastAsia"/>
        </w:rPr>
        <w:t>%)</w:t>
      </w:r>
    </w:p>
    <w:p w:rsidR="001C5E9D" w:rsidRPr="00F007C9" w:rsidRDefault="00BA01BC" w:rsidP="00B64781">
      <w:r w:rsidRPr="00F007C9">
        <w:t xml:space="preserve">(a) A finite sequence </w:t>
      </w:r>
      <w:r w:rsidRPr="00F007C9">
        <w:rPr>
          <w:i/>
        </w:rPr>
        <w:t>b</w:t>
      </w:r>
      <w:r w:rsidRPr="00F007C9">
        <w:t>[</w:t>
      </w:r>
      <w:r w:rsidRPr="00F007C9">
        <w:rPr>
          <w:i/>
        </w:rPr>
        <w:t>n</w:t>
      </w:r>
      <w:r w:rsidRPr="00F007C9">
        <w:t xml:space="preserve">] is such that </w:t>
      </w:r>
      <w:r w:rsidRPr="00F007C9">
        <w:rPr>
          <w:i/>
        </w:rPr>
        <w:t>B</w:t>
      </w:r>
      <w:r w:rsidRPr="00F007C9">
        <w:t>(</w:t>
      </w:r>
      <w:r w:rsidRPr="00F007C9">
        <w:rPr>
          <w:i/>
        </w:rPr>
        <w:t>z</w:t>
      </w:r>
      <w:r w:rsidRPr="00F007C9">
        <w:t xml:space="preserve">) + </w:t>
      </w:r>
      <w:r w:rsidRPr="00F007C9">
        <w:rPr>
          <w:i/>
        </w:rPr>
        <w:t>B</w:t>
      </w:r>
      <w:r w:rsidRPr="00F007C9">
        <w:t>(-</w:t>
      </w:r>
      <w:r w:rsidRPr="00F007C9">
        <w:rPr>
          <w:i/>
        </w:rPr>
        <w:t>z</w:t>
      </w:r>
      <w:r w:rsidRPr="00F007C9">
        <w:t>) = 2</w:t>
      </w:r>
      <w:r w:rsidRPr="00F007C9">
        <w:rPr>
          <w:i/>
        </w:rPr>
        <w:t>c</w:t>
      </w:r>
      <w:r w:rsidRPr="00F007C9">
        <w:t xml:space="preserve">, </w:t>
      </w:r>
      <w:r w:rsidRPr="00F007C9">
        <w:rPr>
          <w:i/>
        </w:rPr>
        <w:t>c</w:t>
      </w:r>
      <w:r w:rsidRPr="00F007C9">
        <w:t xml:space="preserve"> ≠ 0. Explain the structure of </w:t>
      </w:r>
      <w:r w:rsidRPr="00F007C9">
        <w:rPr>
          <w:i/>
        </w:rPr>
        <w:t>b</w:t>
      </w:r>
      <w:r w:rsidRPr="00F007C9">
        <w:t>[</w:t>
      </w:r>
      <w:r w:rsidRPr="00F007C9">
        <w:rPr>
          <w:i/>
        </w:rPr>
        <w:t>n</w:t>
      </w:r>
      <w:r w:rsidRPr="00F007C9">
        <w:t xml:space="preserve">]. Is there any constraint on the length of </w:t>
      </w:r>
      <w:r w:rsidRPr="00F007C9">
        <w:rPr>
          <w:i/>
        </w:rPr>
        <w:t>b</w:t>
      </w:r>
      <w:r w:rsidRPr="00F007C9">
        <w:t>[</w:t>
      </w:r>
      <w:r w:rsidRPr="00F007C9">
        <w:rPr>
          <w:i/>
        </w:rPr>
        <w:t>n</w:t>
      </w:r>
      <w:r w:rsidRPr="00F007C9">
        <w:t>]?</w:t>
      </w:r>
    </w:p>
    <w:p w:rsidR="00BA01BC" w:rsidRPr="00F007C9" w:rsidRDefault="00BA01BC" w:rsidP="00B64781">
      <w:r w:rsidRPr="00F007C9">
        <w:t xml:space="preserve">(b) Is it possible to have </w:t>
      </w:r>
      <w:r w:rsidRPr="00F007C9">
        <w:rPr>
          <w:i/>
        </w:rPr>
        <w:t>B</w:t>
      </w:r>
      <w:r w:rsidRPr="00F007C9">
        <w:t>(</w:t>
      </w:r>
      <w:r w:rsidRPr="00F007C9">
        <w:rPr>
          <w:i/>
        </w:rPr>
        <w:t>z</w:t>
      </w:r>
      <w:r w:rsidRPr="00F007C9">
        <w:t xml:space="preserve">) = </w:t>
      </w:r>
      <w:r w:rsidRPr="00F007C9">
        <w:rPr>
          <w:i/>
        </w:rPr>
        <w:t>H</w:t>
      </w:r>
      <w:r w:rsidRPr="00F007C9">
        <w:t>(</w:t>
      </w:r>
      <w:r w:rsidRPr="00F007C9">
        <w:rPr>
          <w:i/>
        </w:rPr>
        <w:t>z</w:t>
      </w:r>
      <w:r w:rsidRPr="00F007C9">
        <w:t>)</w:t>
      </w:r>
      <w:r w:rsidRPr="00F007C9">
        <w:rPr>
          <w:i/>
        </w:rPr>
        <w:t>H</w:t>
      </w:r>
      <w:r w:rsidRPr="00F007C9">
        <w:t>(</w:t>
      </w:r>
      <w:r w:rsidRPr="00F007C9">
        <w:rPr>
          <w:i/>
        </w:rPr>
        <w:t>z</w:t>
      </w:r>
      <w:r w:rsidRPr="00F007C9">
        <w:rPr>
          <w:vertAlign w:val="superscript"/>
        </w:rPr>
        <w:t>-1</w:t>
      </w:r>
      <w:r w:rsidRPr="00F007C9">
        <w:t>)? Explain.</w:t>
      </w:r>
    </w:p>
    <w:p w:rsidR="00BA01BC" w:rsidRPr="00F007C9" w:rsidRDefault="003659E7" w:rsidP="00B64781">
      <w:r w:rsidRPr="00F007C9">
        <w:t xml:space="preserve">(c) </w:t>
      </w:r>
      <w:r w:rsidR="00BA01BC" w:rsidRPr="00F007C9">
        <w:t>A length-</w:t>
      </w:r>
      <w:r w:rsidR="00BA01BC" w:rsidRPr="00F007C9">
        <w:rPr>
          <w:i/>
        </w:rPr>
        <w:t>N</w:t>
      </w:r>
      <w:r w:rsidR="00BA01BC" w:rsidRPr="00F007C9">
        <w:t xml:space="preserve"> filter </w:t>
      </w:r>
      <w:r w:rsidR="00BA01BC" w:rsidRPr="00F007C9">
        <w:rPr>
          <w:i/>
        </w:rPr>
        <w:t>H</w:t>
      </w:r>
      <w:r w:rsidR="00BA01BC" w:rsidRPr="00F007C9">
        <w:t>(</w:t>
      </w:r>
      <w:r w:rsidR="00BA01BC" w:rsidRPr="00F007C9">
        <w:rPr>
          <w:i/>
        </w:rPr>
        <w:t>z</w:t>
      </w:r>
      <w:r w:rsidR="00BA01BC" w:rsidRPr="00F007C9">
        <w:t xml:space="preserve">) is such that </w:t>
      </w:r>
      <w:r w:rsidR="00BA01BC" w:rsidRPr="00F007C9">
        <w:rPr>
          <w:i/>
        </w:rPr>
        <w:t>H</w:t>
      </w:r>
      <w:r w:rsidR="00BA01BC" w:rsidRPr="00F007C9">
        <w:t>(</w:t>
      </w:r>
      <w:r w:rsidR="00BA01BC" w:rsidRPr="00F007C9">
        <w:rPr>
          <w:i/>
        </w:rPr>
        <w:t>z</w:t>
      </w:r>
      <w:r w:rsidR="00BA01BC" w:rsidRPr="00F007C9">
        <w:t>)</w:t>
      </w:r>
      <w:r w:rsidR="00BA01BC" w:rsidRPr="00F007C9">
        <w:rPr>
          <w:i/>
        </w:rPr>
        <w:t>H</w:t>
      </w:r>
      <w:r w:rsidR="00BA01BC" w:rsidRPr="00F007C9">
        <w:t>(</w:t>
      </w:r>
      <w:r w:rsidR="00BA01BC" w:rsidRPr="00F007C9">
        <w:rPr>
          <w:i/>
        </w:rPr>
        <w:t>z</w:t>
      </w:r>
      <w:r w:rsidR="00BA01BC" w:rsidRPr="00F007C9">
        <w:rPr>
          <w:vertAlign w:val="superscript"/>
        </w:rPr>
        <w:t>-1</w:t>
      </w:r>
      <w:r w:rsidR="00BA01BC" w:rsidRPr="00F007C9">
        <w:t xml:space="preserve">) + </w:t>
      </w:r>
      <w:r w:rsidR="00BA01BC" w:rsidRPr="00F007C9">
        <w:rPr>
          <w:i/>
        </w:rPr>
        <w:t>H</w:t>
      </w:r>
      <w:r w:rsidR="00BA01BC" w:rsidRPr="00F007C9">
        <w:t>(-</w:t>
      </w:r>
      <w:r w:rsidR="00BA01BC" w:rsidRPr="00F007C9">
        <w:rPr>
          <w:i/>
        </w:rPr>
        <w:t>z</w:t>
      </w:r>
      <w:r w:rsidR="00BA01BC" w:rsidRPr="00F007C9">
        <w:t>)</w:t>
      </w:r>
      <w:r w:rsidR="00BA01BC" w:rsidRPr="00F007C9">
        <w:rPr>
          <w:i/>
        </w:rPr>
        <w:t>H</w:t>
      </w:r>
      <w:r w:rsidR="00BA01BC" w:rsidRPr="00F007C9">
        <w:t>(-</w:t>
      </w:r>
      <w:r w:rsidR="00BA01BC" w:rsidRPr="00F007C9">
        <w:rPr>
          <w:i/>
        </w:rPr>
        <w:t>z</w:t>
      </w:r>
      <w:r w:rsidR="00BA01BC" w:rsidRPr="00F007C9">
        <w:rPr>
          <w:vertAlign w:val="superscript"/>
        </w:rPr>
        <w:t>-1</w:t>
      </w:r>
      <w:r w:rsidR="00BA01BC" w:rsidRPr="00F007C9">
        <w:t xml:space="preserve">) = </w:t>
      </w:r>
      <w:r w:rsidR="00BA01BC" w:rsidRPr="00F007C9">
        <w:rPr>
          <w:i/>
        </w:rPr>
        <w:t>c</w:t>
      </w:r>
      <w:r w:rsidR="00BA01BC" w:rsidRPr="00F007C9">
        <w:t xml:space="preserve">. Find </w:t>
      </w:r>
      <w:r w:rsidR="00BA01BC" w:rsidRPr="00F007C9">
        <w:rPr>
          <w:i/>
        </w:rPr>
        <w:t>G</w:t>
      </w:r>
      <w:r w:rsidR="00BA01BC" w:rsidRPr="00F007C9">
        <w:rPr>
          <w:vertAlign w:val="subscript"/>
        </w:rPr>
        <w:t>0</w:t>
      </w:r>
      <w:r w:rsidR="00BA01BC" w:rsidRPr="00F007C9">
        <w:t>(</w:t>
      </w:r>
      <w:r w:rsidR="00BA01BC" w:rsidRPr="00F007C9">
        <w:rPr>
          <w:i/>
        </w:rPr>
        <w:t>z</w:t>
      </w:r>
      <w:r w:rsidR="00BA01BC" w:rsidRPr="00F007C9">
        <w:t xml:space="preserve">) and </w:t>
      </w:r>
      <w:r w:rsidR="00BA01BC" w:rsidRPr="00F007C9">
        <w:rPr>
          <w:i/>
        </w:rPr>
        <w:t>G</w:t>
      </w:r>
      <w:r w:rsidR="00BA01BC" w:rsidRPr="00F007C9">
        <w:rPr>
          <w:vertAlign w:val="subscript"/>
        </w:rPr>
        <w:t>1</w:t>
      </w:r>
      <w:r w:rsidR="00BA01BC" w:rsidRPr="00F007C9">
        <w:t>(</w:t>
      </w:r>
      <w:r w:rsidR="00BA01BC" w:rsidRPr="00F007C9">
        <w:rPr>
          <w:i/>
        </w:rPr>
        <w:t>z</w:t>
      </w:r>
      <w:r w:rsidR="00BA01BC" w:rsidRPr="00F007C9">
        <w:t>) such that the filter shown below is LTI.</w:t>
      </w:r>
    </w:p>
    <w:p w:rsidR="00BA01BC" w:rsidRPr="00F007C9" w:rsidRDefault="003659E7" w:rsidP="00B64781">
      <w:r w:rsidRPr="00F007C9">
        <w:rPr>
          <w:noProof/>
        </w:rPr>
        <w:drawing>
          <wp:inline distT="0" distB="0" distL="0" distR="0">
            <wp:extent cx="4164169" cy="968241"/>
            <wp:effectExtent l="0" t="0" r="0" b="0"/>
            <wp:docPr id="292867" name="Picture 4" descr="fig 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67" name="Picture 4" descr="fig P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4621" cy="977647"/>
                    </a:xfrm>
                    <a:prstGeom prst="rect">
                      <a:avLst/>
                    </a:prstGeom>
                    <a:noFill/>
                    <a:ln>
                      <a:noFill/>
                    </a:ln>
                    <a:extLst/>
                  </pic:spPr>
                </pic:pic>
              </a:graphicData>
            </a:graphic>
          </wp:inline>
        </w:drawing>
      </w:r>
    </w:p>
    <w:p w:rsidR="003659E7" w:rsidRPr="00F007C9" w:rsidRDefault="003659E7" w:rsidP="00B64781"/>
    <w:p w:rsidR="00BA01BC" w:rsidRPr="00F007C9" w:rsidRDefault="00D97D62" w:rsidP="00B64781">
      <w:r>
        <w:t>10</w:t>
      </w:r>
      <w:r w:rsidR="00BA01BC" w:rsidRPr="00F007C9">
        <w:rPr>
          <w:rFonts w:hint="eastAsia"/>
        </w:rPr>
        <w:t>. (</w:t>
      </w:r>
      <w:r>
        <w:t>10</w:t>
      </w:r>
      <w:r w:rsidR="00BA01BC" w:rsidRPr="00F007C9">
        <w:rPr>
          <w:rFonts w:hint="eastAsia"/>
        </w:rPr>
        <w:t>%)</w:t>
      </w:r>
    </w:p>
    <w:p w:rsidR="00BA01BC" w:rsidRPr="00F007C9" w:rsidRDefault="003659E7" w:rsidP="00B64781">
      <w:r w:rsidRPr="00F007C9">
        <w:t xml:space="preserve">Consider the multirate system shown below with input </w:t>
      </w:r>
      <w:r w:rsidRPr="00F007C9">
        <w:rPr>
          <w:i/>
        </w:rPr>
        <w:t>x</w:t>
      </w:r>
      <w:r w:rsidRPr="00F007C9">
        <w:t>[</w:t>
      </w:r>
      <w:r w:rsidRPr="00F007C9">
        <w:rPr>
          <w:i/>
        </w:rPr>
        <w:t>n</w:t>
      </w:r>
      <w:r w:rsidRPr="00F007C9">
        <w:t xml:space="preserve">] and output </w:t>
      </w:r>
      <w:r w:rsidRPr="00F007C9">
        <w:rPr>
          <w:i/>
        </w:rPr>
        <w:t>y</w:t>
      </w:r>
      <w:r w:rsidRPr="00F007C9">
        <w:t>[</w:t>
      </w:r>
      <w:r w:rsidRPr="00F007C9">
        <w:rPr>
          <w:i/>
        </w:rPr>
        <w:t>n</w:t>
      </w:r>
      <w:r w:rsidRPr="00F007C9">
        <w:t>]:</w:t>
      </w:r>
    </w:p>
    <w:p w:rsidR="00DD4963" w:rsidRPr="00F007C9" w:rsidRDefault="00DD4963" w:rsidP="00B64781"/>
    <w:p w:rsidR="003659E7" w:rsidRPr="00F007C9" w:rsidRDefault="003659E7" w:rsidP="00B64781">
      <w:r w:rsidRPr="00F007C9">
        <w:rPr>
          <w:noProof/>
        </w:rPr>
        <w:lastRenderedPageBreak/>
        <w:drawing>
          <wp:inline distT="0" distB="0" distL="0" distR="0">
            <wp:extent cx="4827493" cy="1003765"/>
            <wp:effectExtent l="0" t="0" r="0" b="0"/>
            <wp:docPr id="294915" name="Picture 3" descr="pfig4_4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15" name="Picture 3" descr="pfig4_49a"/>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0340" cy="1006436"/>
                    </a:xfrm>
                    <a:prstGeom prst="rect">
                      <a:avLst/>
                    </a:prstGeom>
                    <a:noFill/>
                    <a:ln>
                      <a:noFill/>
                    </a:ln>
                    <a:extLst/>
                  </pic:spPr>
                </pic:pic>
              </a:graphicData>
            </a:graphic>
          </wp:inline>
        </w:drawing>
      </w:r>
    </w:p>
    <w:p w:rsidR="00DD4963" w:rsidRPr="00F007C9" w:rsidRDefault="00DD4963" w:rsidP="00B64781"/>
    <w:p w:rsidR="003659E7" w:rsidRPr="00F007C9" w:rsidRDefault="00DD4963" w:rsidP="00B64781">
      <w:r w:rsidRPr="00F007C9">
        <w:t>w</w:t>
      </w:r>
      <w:r w:rsidR="003659E7" w:rsidRPr="00F007C9">
        <w:t xml:space="preserve">here </w:t>
      </w:r>
      <w:r w:rsidR="003659E7" w:rsidRPr="00F007C9">
        <w:rPr>
          <w:i/>
        </w:rPr>
        <w:t>Q</w:t>
      </w:r>
      <w:r w:rsidR="003659E7" w:rsidRPr="00F007C9">
        <w:rPr>
          <w:vertAlign w:val="subscript"/>
        </w:rPr>
        <w:t>0</w:t>
      </w:r>
      <w:r w:rsidR="003659E7" w:rsidRPr="00F007C9">
        <w:t>(</w:t>
      </w:r>
      <w:r w:rsidR="003659E7" w:rsidRPr="00F007C9">
        <w:rPr>
          <w:i/>
        </w:rPr>
        <w:t>e</w:t>
      </w:r>
      <w:r w:rsidR="003659E7" w:rsidRPr="00F007C9">
        <w:rPr>
          <w:i/>
          <w:vertAlign w:val="superscript"/>
        </w:rPr>
        <w:t>j</w:t>
      </w:r>
      <w:r w:rsidR="003659E7" w:rsidRPr="00F007C9">
        <w:rPr>
          <w:rFonts w:ascii="Symbol" w:hAnsi="Symbol"/>
          <w:i/>
          <w:vertAlign w:val="superscript"/>
        </w:rPr>
        <w:t></w:t>
      </w:r>
      <w:r w:rsidR="003659E7" w:rsidRPr="00F007C9">
        <w:t xml:space="preserve">) and </w:t>
      </w:r>
      <w:r w:rsidR="003659E7" w:rsidRPr="00F007C9">
        <w:rPr>
          <w:i/>
        </w:rPr>
        <w:t>Q</w:t>
      </w:r>
      <w:r w:rsidR="003659E7" w:rsidRPr="00F007C9">
        <w:rPr>
          <w:vertAlign w:val="subscript"/>
        </w:rPr>
        <w:t>1</w:t>
      </w:r>
      <w:r w:rsidR="003659E7" w:rsidRPr="00F007C9">
        <w:t>(</w:t>
      </w:r>
      <w:r w:rsidR="003659E7" w:rsidRPr="00F007C9">
        <w:rPr>
          <w:i/>
        </w:rPr>
        <w:t>e</w:t>
      </w:r>
      <w:r w:rsidR="003659E7" w:rsidRPr="00F007C9">
        <w:rPr>
          <w:i/>
          <w:vertAlign w:val="superscript"/>
        </w:rPr>
        <w:t>j</w:t>
      </w:r>
      <w:r w:rsidR="003659E7" w:rsidRPr="00F007C9">
        <w:rPr>
          <w:rFonts w:ascii="Symbol" w:hAnsi="Symbol"/>
          <w:i/>
          <w:vertAlign w:val="superscript"/>
        </w:rPr>
        <w:t></w:t>
      </w:r>
      <w:r w:rsidR="003659E7" w:rsidRPr="00F007C9">
        <w:t xml:space="preserve">) are the frequency response of two LTI systems. </w:t>
      </w:r>
      <w:r w:rsidR="003659E7" w:rsidRPr="00F007C9">
        <w:rPr>
          <w:i/>
        </w:rPr>
        <w:t>H</w:t>
      </w:r>
      <w:r w:rsidR="003659E7" w:rsidRPr="00F007C9">
        <w:rPr>
          <w:vertAlign w:val="subscript"/>
        </w:rPr>
        <w:t>0</w:t>
      </w:r>
      <w:r w:rsidR="003659E7" w:rsidRPr="00F007C9">
        <w:t>(</w:t>
      </w:r>
      <w:r w:rsidR="003659E7" w:rsidRPr="00F007C9">
        <w:rPr>
          <w:i/>
        </w:rPr>
        <w:t>e</w:t>
      </w:r>
      <w:r w:rsidR="003659E7" w:rsidRPr="00F007C9">
        <w:rPr>
          <w:i/>
          <w:vertAlign w:val="superscript"/>
        </w:rPr>
        <w:t>j</w:t>
      </w:r>
      <w:r w:rsidR="003659E7" w:rsidRPr="00F007C9">
        <w:rPr>
          <w:rFonts w:ascii="Symbol" w:hAnsi="Symbol"/>
          <w:i/>
          <w:vertAlign w:val="superscript"/>
        </w:rPr>
        <w:t></w:t>
      </w:r>
      <w:r w:rsidR="003659E7" w:rsidRPr="00F007C9">
        <w:t xml:space="preserve">) and </w:t>
      </w:r>
      <w:r w:rsidR="003659E7" w:rsidRPr="00F007C9">
        <w:rPr>
          <w:i/>
        </w:rPr>
        <w:t>H</w:t>
      </w:r>
      <w:r w:rsidR="003659E7" w:rsidRPr="00F007C9">
        <w:rPr>
          <w:vertAlign w:val="subscript"/>
        </w:rPr>
        <w:t>1</w:t>
      </w:r>
      <w:r w:rsidR="003659E7" w:rsidRPr="00F007C9">
        <w:t>(</w:t>
      </w:r>
      <w:r w:rsidR="003659E7" w:rsidRPr="00F007C9">
        <w:rPr>
          <w:i/>
        </w:rPr>
        <w:t>e</w:t>
      </w:r>
      <w:r w:rsidR="003659E7" w:rsidRPr="00F007C9">
        <w:rPr>
          <w:i/>
          <w:vertAlign w:val="superscript"/>
        </w:rPr>
        <w:t>j</w:t>
      </w:r>
      <w:r w:rsidR="003659E7" w:rsidRPr="00F007C9">
        <w:rPr>
          <w:rFonts w:ascii="Symbol" w:hAnsi="Symbol"/>
          <w:i/>
          <w:vertAlign w:val="superscript"/>
        </w:rPr>
        <w:t></w:t>
      </w:r>
      <w:r w:rsidR="003659E7" w:rsidRPr="00F007C9">
        <w:t xml:space="preserve">) are ideal lowpass and highpass filters, respectively, with cutoff frequency at </w:t>
      </w:r>
      <w:r w:rsidR="003659E7" w:rsidRPr="00F007C9">
        <w:rPr>
          <w:rFonts w:ascii="Symbol" w:hAnsi="Symbol"/>
          <w:i/>
        </w:rPr>
        <w:t></w:t>
      </w:r>
      <w:r w:rsidR="003659E7" w:rsidRPr="00F007C9">
        <w:t xml:space="preserve"> = </w:t>
      </w:r>
      <w:r w:rsidR="003659E7" w:rsidRPr="00F007C9">
        <w:rPr>
          <w:rFonts w:ascii="Symbol" w:hAnsi="Symbol"/>
        </w:rPr>
        <w:t></w:t>
      </w:r>
      <w:r w:rsidR="003659E7" w:rsidRPr="00F007C9">
        <w:t>/2 as shown below.</w:t>
      </w:r>
    </w:p>
    <w:p w:rsidR="00DD4963" w:rsidRPr="00F007C9" w:rsidRDefault="00DD4963" w:rsidP="00B64781"/>
    <w:p w:rsidR="003659E7" w:rsidRPr="00F007C9" w:rsidRDefault="003659E7" w:rsidP="00B64781">
      <w:r w:rsidRPr="00F007C9">
        <w:rPr>
          <w:noProof/>
        </w:rPr>
        <w:drawing>
          <wp:inline distT="0" distB="0" distL="0" distR="0">
            <wp:extent cx="3576034" cy="2361637"/>
            <wp:effectExtent l="0" t="0" r="0" b="0"/>
            <wp:docPr id="296963" name="Picture 3" descr="pfig4_4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3" name="Picture 3" descr="pfig4_49b"/>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7767" cy="2362782"/>
                    </a:xfrm>
                    <a:prstGeom prst="rect">
                      <a:avLst/>
                    </a:prstGeom>
                    <a:noFill/>
                    <a:ln>
                      <a:noFill/>
                    </a:ln>
                    <a:extLst/>
                  </pic:spPr>
                </pic:pic>
              </a:graphicData>
            </a:graphic>
          </wp:inline>
        </w:drawing>
      </w:r>
    </w:p>
    <w:p w:rsidR="00DD4963" w:rsidRPr="00F007C9" w:rsidRDefault="00DD4963" w:rsidP="00B64781"/>
    <w:p w:rsidR="003659E7" w:rsidRPr="00F007C9" w:rsidRDefault="003659E7" w:rsidP="00B64781">
      <w:r w:rsidRPr="00F007C9">
        <w:t xml:space="preserve">The overall system is LTI if </w:t>
      </w:r>
      <w:r w:rsidRPr="00F007C9">
        <w:rPr>
          <w:i/>
        </w:rPr>
        <w:t>Q</w:t>
      </w:r>
      <w:r w:rsidRPr="00F007C9">
        <w:rPr>
          <w:vertAlign w:val="subscript"/>
        </w:rPr>
        <w:t>0</w:t>
      </w:r>
      <w:r w:rsidRPr="00F007C9">
        <w:t>(</w:t>
      </w:r>
      <w:r w:rsidRPr="00F007C9">
        <w:rPr>
          <w:i/>
        </w:rPr>
        <w:t>e</w:t>
      </w:r>
      <w:r w:rsidRPr="00F007C9">
        <w:rPr>
          <w:i/>
          <w:vertAlign w:val="superscript"/>
        </w:rPr>
        <w:t>j</w:t>
      </w:r>
      <w:r w:rsidRPr="00F007C9">
        <w:rPr>
          <w:rFonts w:ascii="Symbol" w:hAnsi="Symbol"/>
          <w:i/>
          <w:vertAlign w:val="superscript"/>
        </w:rPr>
        <w:t></w:t>
      </w:r>
      <w:r w:rsidRPr="00F007C9">
        <w:t xml:space="preserve">) and </w:t>
      </w:r>
      <w:r w:rsidRPr="00F007C9">
        <w:rPr>
          <w:i/>
        </w:rPr>
        <w:t>Q</w:t>
      </w:r>
      <w:r w:rsidRPr="00F007C9">
        <w:rPr>
          <w:vertAlign w:val="subscript"/>
        </w:rPr>
        <w:t>1</w:t>
      </w:r>
      <w:r w:rsidRPr="00F007C9">
        <w:t>(</w:t>
      </w:r>
      <w:r w:rsidRPr="00F007C9">
        <w:rPr>
          <w:i/>
        </w:rPr>
        <w:t>e</w:t>
      </w:r>
      <w:r w:rsidRPr="00F007C9">
        <w:rPr>
          <w:i/>
          <w:vertAlign w:val="superscript"/>
        </w:rPr>
        <w:t>j</w:t>
      </w:r>
      <w:r w:rsidRPr="00F007C9">
        <w:rPr>
          <w:rFonts w:ascii="Symbol" w:hAnsi="Symbol"/>
          <w:i/>
          <w:vertAlign w:val="superscript"/>
        </w:rPr>
        <w:t></w:t>
      </w:r>
      <w:r w:rsidRPr="00F007C9">
        <w:t>) are as shown below.</w:t>
      </w:r>
    </w:p>
    <w:p w:rsidR="003659E7" w:rsidRPr="00F007C9" w:rsidRDefault="003659E7" w:rsidP="00B64781">
      <w:r w:rsidRPr="00F007C9">
        <w:rPr>
          <w:noProof/>
        </w:rPr>
        <w:drawing>
          <wp:inline distT="0" distB="0" distL="0" distR="0">
            <wp:extent cx="3582037" cy="2446995"/>
            <wp:effectExtent l="0" t="0" r="0" b="0"/>
            <wp:docPr id="299011" name="Picture 3" descr="pfig4_4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11" name="Picture 3" descr="pfig4_49c"/>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6420" cy="2449989"/>
                    </a:xfrm>
                    <a:prstGeom prst="rect">
                      <a:avLst/>
                    </a:prstGeom>
                    <a:noFill/>
                    <a:ln>
                      <a:noFill/>
                    </a:ln>
                    <a:extLst/>
                  </pic:spPr>
                </pic:pic>
              </a:graphicData>
            </a:graphic>
          </wp:inline>
        </w:drawing>
      </w:r>
    </w:p>
    <w:p w:rsidR="003659E7" w:rsidRPr="00F007C9" w:rsidRDefault="003659E7" w:rsidP="00B64781"/>
    <w:p w:rsidR="003659E7" w:rsidRPr="00F007C9" w:rsidRDefault="003659E7" w:rsidP="00B64781">
      <w:r w:rsidRPr="00F007C9">
        <w:t xml:space="preserve">For these choices of </w:t>
      </w:r>
      <w:r w:rsidRPr="00F007C9">
        <w:rPr>
          <w:i/>
        </w:rPr>
        <w:t>Q</w:t>
      </w:r>
      <w:r w:rsidRPr="00F007C9">
        <w:rPr>
          <w:vertAlign w:val="subscript"/>
        </w:rPr>
        <w:t>0</w:t>
      </w:r>
      <w:r w:rsidRPr="00F007C9">
        <w:t>(</w:t>
      </w:r>
      <w:r w:rsidRPr="00F007C9">
        <w:rPr>
          <w:i/>
        </w:rPr>
        <w:t>e</w:t>
      </w:r>
      <w:r w:rsidRPr="00F007C9">
        <w:rPr>
          <w:i/>
          <w:vertAlign w:val="superscript"/>
        </w:rPr>
        <w:t>j</w:t>
      </w:r>
      <w:r w:rsidRPr="00F007C9">
        <w:rPr>
          <w:rFonts w:ascii="Symbol" w:hAnsi="Symbol"/>
          <w:i/>
          <w:vertAlign w:val="superscript"/>
        </w:rPr>
        <w:t></w:t>
      </w:r>
      <w:r w:rsidRPr="00F007C9">
        <w:t xml:space="preserve">) and </w:t>
      </w:r>
      <w:r w:rsidRPr="00F007C9">
        <w:rPr>
          <w:i/>
        </w:rPr>
        <w:t>Q</w:t>
      </w:r>
      <w:r w:rsidRPr="00F007C9">
        <w:rPr>
          <w:vertAlign w:val="subscript"/>
        </w:rPr>
        <w:t>1</w:t>
      </w:r>
      <w:r w:rsidRPr="00F007C9">
        <w:t>(</w:t>
      </w:r>
      <w:r w:rsidRPr="00F007C9">
        <w:rPr>
          <w:i/>
        </w:rPr>
        <w:t>e</w:t>
      </w:r>
      <w:r w:rsidRPr="00F007C9">
        <w:rPr>
          <w:i/>
          <w:vertAlign w:val="superscript"/>
        </w:rPr>
        <w:t>j</w:t>
      </w:r>
      <w:r w:rsidRPr="00F007C9">
        <w:rPr>
          <w:rFonts w:ascii="Symbol" w:hAnsi="Symbol"/>
          <w:i/>
          <w:vertAlign w:val="superscript"/>
        </w:rPr>
        <w:t></w:t>
      </w:r>
      <w:r w:rsidRPr="00F007C9">
        <w:t xml:space="preserve">), sketch the frequency response </w:t>
      </w:r>
      <w:r w:rsidRPr="00F007C9">
        <w:rPr>
          <w:i/>
        </w:rPr>
        <w:t>G</w:t>
      </w:r>
      <w:r w:rsidRPr="00F007C9">
        <w:t>(</w:t>
      </w:r>
      <w:r w:rsidRPr="00F007C9">
        <w:rPr>
          <w:i/>
        </w:rPr>
        <w:t>e</w:t>
      </w:r>
      <w:r w:rsidRPr="00F007C9">
        <w:rPr>
          <w:i/>
          <w:vertAlign w:val="superscript"/>
        </w:rPr>
        <w:t>j</w:t>
      </w:r>
      <w:r w:rsidRPr="00F007C9">
        <w:rPr>
          <w:rFonts w:ascii="Symbol" w:hAnsi="Symbol"/>
          <w:i/>
          <w:vertAlign w:val="superscript"/>
        </w:rPr>
        <w:t></w:t>
      </w:r>
      <w:r w:rsidRPr="00F007C9">
        <w:t>) of the overall system.</w:t>
      </w:r>
    </w:p>
    <w:sectPr w:rsidR="003659E7" w:rsidRPr="00F007C9" w:rsidSect="00FC604A">
      <w:pgSz w:w="11906" w:h="16838"/>
      <w:pgMar w:top="851" w:right="1134" w:bottom="1440"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941" w:rsidRDefault="007A5941" w:rsidP="00C02C6B">
      <w:r>
        <w:separator/>
      </w:r>
    </w:p>
  </w:endnote>
  <w:endnote w:type="continuationSeparator" w:id="1">
    <w:p w:rsidR="007A5941" w:rsidRDefault="007A5941" w:rsidP="00C02C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PMingLiU">
    <w:altName w:val="Times New Roman"/>
    <w:panose1 w:val="00000000000000000000"/>
    <w:charset w:val="00"/>
    <w:family w:val="roman"/>
    <w:notTrueType/>
    <w:pitch w:val="default"/>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941" w:rsidRDefault="007A5941" w:rsidP="00C02C6B">
      <w:r>
        <w:separator/>
      </w:r>
    </w:p>
  </w:footnote>
  <w:footnote w:type="continuationSeparator" w:id="1">
    <w:p w:rsidR="007A5941" w:rsidRDefault="007A5941" w:rsidP="00C02C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C00"/>
    <w:multiLevelType w:val="hybridMultilevel"/>
    <w:tmpl w:val="760082D4"/>
    <w:lvl w:ilvl="0" w:tplc="4AE83374">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41F4978"/>
    <w:multiLevelType w:val="hybridMultilevel"/>
    <w:tmpl w:val="051C5218"/>
    <w:lvl w:ilvl="0" w:tplc="86BECE6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AF2105D"/>
    <w:multiLevelType w:val="hybridMultilevel"/>
    <w:tmpl w:val="BB6000F2"/>
    <w:lvl w:ilvl="0" w:tplc="0570D9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A70241"/>
    <w:multiLevelType w:val="hybridMultilevel"/>
    <w:tmpl w:val="28E2B31A"/>
    <w:lvl w:ilvl="0" w:tplc="FE06C06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DBF191D"/>
    <w:multiLevelType w:val="hybridMultilevel"/>
    <w:tmpl w:val="65B070D6"/>
    <w:lvl w:ilvl="0" w:tplc="503466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A0597C"/>
    <w:multiLevelType w:val="hybridMultilevel"/>
    <w:tmpl w:val="714841C8"/>
    <w:lvl w:ilvl="0" w:tplc="70169C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AB13F20"/>
    <w:multiLevelType w:val="hybridMultilevel"/>
    <w:tmpl w:val="C39CED8C"/>
    <w:lvl w:ilvl="0" w:tplc="5B22C3B0">
      <w:start w:val="1"/>
      <w:numFmt w:val="lowerLetter"/>
      <w:lvlText w:val="(%1)"/>
      <w:lvlJc w:val="left"/>
      <w:pPr>
        <w:ind w:left="360" w:hanging="360"/>
      </w:pPr>
      <w:rPr>
        <w:rFonts w:hint="default"/>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111020"/>
    <w:multiLevelType w:val="hybridMultilevel"/>
    <w:tmpl w:val="9CB68DC0"/>
    <w:lvl w:ilvl="0" w:tplc="E05245B2">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B703A6"/>
    <w:multiLevelType w:val="hybridMultilevel"/>
    <w:tmpl w:val="C9F8E408"/>
    <w:lvl w:ilvl="0" w:tplc="1B2E0EF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0D12877"/>
    <w:multiLevelType w:val="hybridMultilevel"/>
    <w:tmpl w:val="7CDA1AAC"/>
    <w:lvl w:ilvl="0" w:tplc="1152B4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155707B"/>
    <w:multiLevelType w:val="hybridMultilevel"/>
    <w:tmpl w:val="32D44348"/>
    <w:lvl w:ilvl="0" w:tplc="7F44CD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16D0D63"/>
    <w:multiLevelType w:val="hybridMultilevel"/>
    <w:tmpl w:val="D07A9876"/>
    <w:lvl w:ilvl="0" w:tplc="FCC82B7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8D52AB"/>
    <w:multiLevelType w:val="hybridMultilevel"/>
    <w:tmpl w:val="FB604F46"/>
    <w:lvl w:ilvl="0" w:tplc="84B2161E">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B3F55A5"/>
    <w:multiLevelType w:val="hybridMultilevel"/>
    <w:tmpl w:val="6040DBB2"/>
    <w:lvl w:ilvl="0" w:tplc="063689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0AE492F"/>
    <w:multiLevelType w:val="hybridMultilevel"/>
    <w:tmpl w:val="C9E8617E"/>
    <w:lvl w:ilvl="0" w:tplc="32C64E24">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2C444AE"/>
    <w:multiLevelType w:val="hybridMultilevel"/>
    <w:tmpl w:val="7DFA700A"/>
    <w:lvl w:ilvl="0" w:tplc="9E604B9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nsid w:val="3460152D"/>
    <w:multiLevelType w:val="hybridMultilevel"/>
    <w:tmpl w:val="6B5E8764"/>
    <w:lvl w:ilvl="0" w:tplc="B18E17B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61D3C3F"/>
    <w:multiLevelType w:val="hybridMultilevel"/>
    <w:tmpl w:val="F268475A"/>
    <w:lvl w:ilvl="0" w:tplc="95C8B182">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6B32206"/>
    <w:multiLevelType w:val="hybridMultilevel"/>
    <w:tmpl w:val="625CBFD6"/>
    <w:lvl w:ilvl="0" w:tplc="494EC9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E32CA4"/>
    <w:multiLevelType w:val="hybridMultilevel"/>
    <w:tmpl w:val="0E08C4A6"/>
    <w:lvl w:ilvl="0" w:tplc="161A6C8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CBE7886"/>
    <w:multiLevelType w:val="hybridMultilevel"/>
    <w:tmpl w:val="5FBC2FAC"/>
    <w:lvl w:ilvl="0" w:tplc="619AD7A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3E2555E2"/>
    <w:multiLevelType w:val="hybridMultilevel"/>
    <w:tmpl w:val="3154B89A"/>
    <w:lvl w:ilvl="0" w:tplc="29AAB768">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ED239DC"/>
    <w:multiLevelType w:val="hybridMultilevel"/>
    <w:tmpl w:val="E8EC5170"/>
    <w:lvl w:ilvl="0" w:tplc="BF7C7C7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1190B60"/>
    <w:multiLevelType w:val="hybridMultilevel"/>
    <w:tmpl w:val="A54A8D92"/>
    <w:lvl w:ilvl="0" w:tplc="C88661AE">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51F7222"/>
    <w:multiLevelType w:val="hybridMultilevel"/>
    <w:tmpl w:val="3920D132"/>
    <w:lvl w:ilvl="0" w:tplc="1B98F2A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5D06DA8"/>
    <w:multiLevelType w:val="hybridMultilevel"/>
    <w:tmpl w:val="6BFADAFA"/>
    <w:lvl w:ilvl="0" w:tplc="FAC874C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nsid w:val="4F47175C"/>
    <w:multiLevelType w:val="hybridMultilevel"/>
    <w:tmpl w:val="3CC48A76"/>
    <w:lvl w:ilvl="0" w:tplc="49DA8A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0162725"/>
    <w:multiLevelType w:val="hybridMultilevel"/>
    <w:tmpl w:val="FE025AA8"/>
    <w:lvl w:ilvl="0" w:tplc="930CC0E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3C43EC4"/>
    <w:multiLevelType w:val="hybridMultilevel"/>
    <w:tmpl w:val="36B66C68"/>
    <w:lvl w:ilvl="0" w:tplc="358495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8F33ADC"/>
    <w:multiLevelType w:val="hybridMultilevel"/>
    <w:tmpl w:val="73089486"/>
    <w:lvl w:ilvl="0" w:tplc="29AAB768">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CAB4B4B"/>
    <w:multiLevelType w:val="hybridMultilevel"/>
    <w:tmpl w:val="754AFD74"/>
    <w:lvl w:ilvl="0" w:tplc="04090001">
      <w:start w:val="1"/>
      <w:numFmt w:val="bullet"/>
      <w:lvlText w:val=""/>
      <w:lvlJc w:val="left"/>
      <w:pPr>
        <w:tabs>
          <w:tab w:val="num" w:pos="720"/>
        </w:tabs>
        <w:ind w:left="720" w:hanging="360"/>
      </w:pPr>
      <w:rPr>
        <w:rFonts w:ascii="Symbol" w:hAnsi="Symbol" w:hint="default"/>
        <w:color w:val="auto"/>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1">
    <w:nsid w:val="601A12DA"/>
    <w:multiLevelType w:val="hybridMultilevel"/>
    <w:tmpl w:val="91BEB6BC"/>
    <w:lvl w:ilvl="0" w:tplc="9B42A806">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2E363FC"/>
    <w:multiLevelType w:val="hybridMultilevel"/>
    <w:tmpl w:val="6290BE48"/>
    <w:lvl w:ilvl="0" w:tplc="9BCED03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3E517BA"/>
    <w:multiLevelType w:val="hybridMultilevel"/>
    <w:tmpl w:val="13228582"/>
    <w:lvl w:ilvl="0" w:tplc="8D64A7A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75C01B1"/>
    <w:multiLevelType w:val="hybridMultilevel"/>
    <w:tmpl w:val="1C04137A"/>
    <w:lvl w:ilvl="0" w:tplc="827C4CA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8FB4175"/>
    <w:multiLevelType w:val="hybridMultilevel"/>
    <w:tmpl w:val="2E027F66"/>
    <w:lvl w:ilvl="0" w:tplc="E56626A0">
      <w:start w:val="5"/>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9AA6A5E"/>
    <w:multiLevelType w:val="hybridMultilevel"/>
    <w:tmpl w:val="6F661F6E"/>
    <w:lvl w:ilvl="0" w:tplc="113CA6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C542CD2"/>
    <w:multiLevelType w:val="hybridMultilevel"/>
    <w:tmpl w:val="9724CE04"/>
    <w:lvl w:ilvl="0" w:tplc="AF04A08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EBD21F2"/>
    <w:multiLevelType w:val="hybridMultilevel"/>
    <w:tmpl w:val="5A8E892C"/>
    <w:lvl w:ilvl="0" w:tplc="83EA260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nsid w:val="705E1AF6"/>
    <w:multiLevelType w:val="hybridMultilevel"/>
    <w:tmpl w:val="6C102366"/>
    <w:lvl w:ilvl="0" w:tplc="39528C6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nsid w:val="708B63F6"/>
    <w:multiLevelType w:val="hybridMultilevel"/>
    <w:tmpl w:val="BAB8D6C8"/>
    <w:lvl w:ilvl="0" w:tplc="285A59AE">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nsid w:val="72F57615"/>
    <w:multiLevelType w:val="hybridMultilevel"/>
    <w:tmpl w:val="A66288B8"/>
    <w:lvl w:ilvl="0" w:tplc="D6201A7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4F6627D"/>
    <w:multiLevelType w:val="hybridMultilevel"/>
    <w:tmpl w:val="3F24DCDC"/>
    <w:lvl w:ilvl="0" w:tplc="A8B46FA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3">
    <w:nsid w:val="761D76D7"/>
    <w:multiLevelType w:val="hybridMultilevel"/>
    <w:tmpl w:val="0EF40B4E"/>
    <w:lvl w:ilvl="0" w:tplc="7C1CA7A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nsid w:val="7B401003"/>
    <w:multiLevelType w:val="hybridMultilevel"/>
    <w:tmpl w:val="8C6C994A"/>
    <w:lvl w:ilvl="0" w:tplc="80B2BB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E781054"/>
    <w:multiLevelType w:val="hybridMultilevel"/>
    <w:tmpl w:val="980A422A"/>
    <w:lvl w:ilvl="0" w:tplc="EA989012">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ED63AE0"/>
    <w:multiLevelType w:val="hybridMultilevel"/>
    <w:tmpl w:val="FEEADAA4"/>
    <w:lvl w:ilvl="0" w:tplc="A4DABBB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30"/>
  </w:num>
  <w:num w:numId="3">
    <w:abstractNumId w:val="40"/>
  </w:num>
  <w:num w:numId="4">
    <w:abstractNumId w:val="12"/>
  </w:num>
  <w:num w:numId="5">
    <w:abstractNumId w:val="15"/>
  </w:num>
  <w:num w:numId="6">
    <w:abstractNumId w:val="2"/>
  </w:num>
  <w:num w:numId="7">
    <w:abstractNumId w:val="25"/>
  </w:num>
  <w:num w:numId="8">
    <w:abstractNumId w:val="43"/>
  </w:num>
  <w:num w:numId="9">
    <w:abstractNumId w:val="39"/>
  </w:num>
  <w:num w:numId="10">
    <w:abstractNumId w:val="42"/>
  </w:num>
  <w:num w:numId="11">
    <w:abstractNumId w:val="38"/>
  </w:num>
  <w:num w:numId="12">
    <w:abstractNumId w:val="20"/>
  </w:num>
  <w:num w:numId="13">
    <w:abstractNumId w:val="45"/>
  </w:num>
  <w:num w:numId="14">
    <w:abstractNumId w:val="31"/>
  </w:num>
  <w:num w:numId="15">
    <w:abstractNumId w:val="24"/>
  </w:num>
  <w:num w:numId="16">
    <w:abstractNumId w:val="46"/>
  </w:num>
  <w:num w:numId="17">
    <w:abstractNumId w:val="16"/>
  </w:num>
  <w:num w:numId="18">
    <w:abstractNumId w:val="5"/>
  </w:num>
  <w:num w:numId="19">
    <w:abstractNumId w:val="34"/>
  </w:num>
  <w:num w:numId="20">
    <w:abstractNumId w:val="29"/>
  </w:num>
  <w:num w:numId="21">
    <w:abstractNumId w:val="21"/>
  </w:num>
  <w:num w:numId="22">
    <w:abstractNumId w:val="35"/>
  </w:num>
  <w:num w:numId="23">
    <w:abstractNumId w:val="7"/>
  </w:num>
  <w:num w:numId="24">
    <w:abstractNumId w:val="18"/>
  </w:num>
  <w:num w:numId="25">
    <w:abstractNumId w:val="14"/>
  </w:num>
  <w:num w:numId="26">
    <w:abstractNumId w:val="0"/>
  </w:num>
  <w:num w:numId="27">
    <w:abstractNumId w:val="17"/>
  </w:num>
  <w:num w:numId="28">
    <w:abstractNumId w:val="11"/>
  </w:num>
  <w:num w:numId="29">
    <w:abstractNumId w:val="10"/>
  </w:num>
  <w:num w:numId="30">
    <w:abstractNumId w:val="4"/>
  </w:num>
  <w:num w:numId="31">
    <w:abstractNumId w:val="19"/>
  </w:num>
  <w:num w:numId="32">
    <w:abstractNumId w:val="44"/>
  </w:num>
  <w:num w:numId="33">
    <w:abstractNumId w:val="8"/>
  </w:num>
  <w:num w:numId="34">
    <w:abstractNumId w:val="37"/>
  </w:num>
  <w:num w:numId="35">
    <w:abstractNumId w:val="13"/>
  </w:num>
  <w:num w:numId="36">
    <w:abstractNumId w:val="1"/>
  </w:num>
  <w:num w:numId="37">
    <w:abstractNumId w:val="41"/>
  </w:num>
  <w:num w:numId="38">
    <w:abstractNumId w:val="27"/>
  </w:num>
  <w:num w:numId="39">
    <w:abstractNumId w:val="3"/>
  </w:num>
  <w:num w:numId="40">
    <w:abstractNumId w:val="33"/>
  </w:num>
  <w:num w:numId="41">
    <w:abstractNumId w:val="9"/>
  </w:num>
  <w:num w:numId="42">
    <w:abstractNumId w:val="26"/>
  </w:num>
  <w:num w:numId="43">
    <w:abstractNumId w:val="36"/>
  </w:num>
  <w:num w:numId="44">
    <w:abstractNumId w:val="32"/>
  </w:num>
  <w:num w:numId="45">
    <w:abstractNumId w:val="22"/>
  </w:num>
  <w:num w:numId="46">
    <w:abstractNumId w:val="28"/>
  </w:num>
  <w:num w:numId="4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bordersDoNotSurroundHeader/>
  <w:bordersDoNotSurroundFooter/>
  <w:stylePaneFormatFilter w:val="3F01"/>
  <w:defaultTabStop w:val="480"/>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604A"/>
    <w:rsid w:val="00004F88"/>
    <w:rsid w:val="00014802"/>
    <w:rsid w:val="00016D93"/>
    <w:rsid w:val="0001785C"/>
    <w:rsid w:val="00042878"/>
    <w:rsid w:val="000531FA"/>
    <w:rsid w:val="00074242"/>
    <w:rsid w:val="00081C03"/>
    <w:rsid w:val="000A1BF4"/>
    <w:rsid w:val="000A7DF8"/>
    <w:rsid w:val="000B5FCF"/>
    <w:rsid w:val="000F0F9C"/>
    <w:rsid w:val="000F5794"/>
    <w:rsid w:val="00152FCE"/>
    <w:rsid w:val="00155DF9"/>
    <w:rsid w:val="00164893"/>
    <w:rsid w:val="00183629"/>
    <w:rsid w:val="00183646"/>
    <w:rsid w:val="001C4BB9"/>
    <w:rsid w:val="001C5E9D"/>
    <w:rsid w:val="001D148D"/>
    <w:rsid w:val="00200D98"/>
    <w:rsid w:val="0020482F"/>
    <w:rsid w:val="002075A7"/>
    <w:rsid w:val="00224ECE"/>
    <w:rsid w:val="0024368D"/>
    <w:rsid w:val="0028050F"/>
    <w:rsid w:val="002A71AF"/>
    <w:rsid w:val="002A731A"/>
    <w:rsid w:val="002B484D"/>
    <w:rsid w:val="002B4D08"/>
    <w:rsid w:val="002B71F7"/>
    <w:rsid w:val="002E1116"/>
    <w:rsid w:val="002F6852"/>
    <w:rsid w:val="00307B93"/>
    <w:rsid w:val="003659E7"/>
    <w:rsid w:val="0039620D"/>
    <w:rsid w:val="003969F6"/>
    <w:rsid w:val="003D2682"/>
    <w:rsid w:val="003F099D"/>
    <w:rsid w:val="003F1743"/>
    <w:rsid w:val="00401445"/>
    <w:rsid w:val="0040690D"/>
    <w:rsid w:val="00410C50"/>
    <w:rsid w:val="004117FF"/>
    <w:rsid w:val="00434181"/>
    <w:rsid w:val="00445602"/>
    <w:rsid w:val="004511B5"/>
    <w:rsid w:val="00467E94"/>
    <w:rsid w:val="00473374"/>
    <w:rsid w:val="004775D3"/>
    <w:rsid w:val="00491870"/>
    <w:rsid w:val="00495A3B"/>
    <w:rsid w:val="004A4E33"/>
    <w:rsid w:val="004D2DDC"/>
    <w:rsid w:val="004E2407"/>
    <w:rsid w:val="004E6412"/>
    <w:rsid w:val="004F7C2E"/>
    <w:rsid w:val="00515C93"/>
    <w:rsid w:val="0056322A"/>
    <w:rsid w:val="00593A6C"/>
    <w:rsid w:val="0059628C"/>
    <w:rsid w:val="00597322"/>
    <w:rsid w:val="005A3656"/>
    <w:rsid w:val="005B7582"/>
    <w:rsid w:val="005D34E5"/>
    <w:rsid w:val="005D5E41"/>
    <w:rsid w:val="005D7EE9"/>
    <w:rsid w:val="00603186"/>
    <w:rsid w:val="00617015"/>
    <w:rsid w:val="00625E31"/>
    <w:rsid w:val="00644E2C"/>
    <w:rsid w:val="0065083E"/>
    <w:rsid w:val="006548A0"/>
    <w:rsid w:val="00675273"/>
    <w:rsid w:val="006779B7"/>
    <w:rsid w:val="0069294B"/>
    <w:rsid w:val="006A1378"/>
    <w:rsid w:val="006B00CA"/>
    <w:rsid w:val="006D38E1"/>
    <w:rsid w:val="006D489A"/>
    <w:rsid w:val="006D5F63"/>
    <w:rsid w:val="006E460A"/>
    <w:rsid w:val="006F5638"/>
    <w:rsid w:val="00701007"/>
    <w:rsid w:val="00722ADD"/>
    <w:rsid w:val="00724CBE"/>
    <w:rsid w:val="0073188F"/>
    <w:rsid w:val="00732507"/>
    <w:rsid w:val="00742E3D"/>
    <w:rsid w:val="00770196"/>
    <w:rsid w:val="007931F9"/>
    <w:rsid w:val="007A5941"/>
    <w:rsid w:val="007B6BF3"/>
    <w:rsid w:val="007F3AD2"/>
    <w:rsid w:val="007F630A"/>
    <w:rsid w:val="0080128B"/>
    <w:rsid w:val="00827190"/>
    <w:rsid w:val="00837C9D"/>
    <w:rsid w:val="00841058"/>
    <w:rsid w:val="008608EB"/>
    <w:rsid w:val="00887F2A"/>
    <w:rsid w:val="008977BA"/>
    <w:rsid w:val="008A4B58"/>
    <w:rsid w:val="008A6ADF"/>
    <w:rsid w:val="008A7CD7"/>
    <w:rsid w:val="00910CA2"/>
    <w:rsid w:val="00921ED0"/>
    <w:rsid w:val="0092794E"/>
    <w:rsid w:val="00957E56"/>
    <w:rsid w:val="00961195"/>
    <w:rsid w:val="00963295"/>
    <w:rsid w:val="00964097"/>
    <w:rsid w:val="00970A69"/>
    <w:rsid w:val="009A50D8"/>
    <w:rsid w:val="009D163E"/>
    <w:rsid w:val="009D2BAF"/>
    <w:rsid w:val="009F1829"/>
    <w:rsid w:val="009F40EE"/>
    <w:rsid w:val="00A039D8"/>
    <w:rsid w:val="00A26812"/>
    <w:rsid w:val="00A26C34"/>
    <w:rsid w:val="00A27467"/>
    <w:rsid w:val="00A613BC"/>
    <w:rsid w:val="00A75061"/>
    <w:rsid w:val="00A75BF5"/>
    <w:rsid w:val="00A80216"/>
    <w:rsid w:val="00A8708B"/>
    <w:rsid w:val="00A93BBE"/>
    <w:rsid w:val="00AA73F3"/>
    <w:rsid w:val="00AE4ECE"/>
    <w:rsid w:val="00AE738D"/>
    <w:rsid w:val="00AF069C"/>
    <w:rsid w:val="00B06D50"/>
    <w:rsid w:val="00B11B3A"/>
    <w:rsid w:val="00B35B0C"/>
    <w:rsid w:val="00B64781"/>
    <w:rsid w:val="00B65B82"/>
    <w:rsid w:val="00B871F0"/>
    <w:rsid w:val="00BA01BC"/>
    <w:rsid w:val="00BB7788"/>
    <w:rsid w:val="00BC170B"/>
    <w:rsid w:val="00BC583A"/>
    <w:rsid w:val="00BD2111"/>
    <w:rsid w:val="00BF2D88"/>
    <w:rsid w:val="00C02C6B"/>
    <w:rsid w:val="00C11040"/>
    <w:rsid w:val="00C130CD"/>
    <w:rsid w:val="00C1429B"/>
    <w:rsid w:val="00C27B1D"/>
    <w:rsid w:val="00C3523A"/>
    <w:rsid w:val="00C37AFF"/>
    <w:rsid w:val="00C44981"/>
    <w:rsid w:val="00C60E24"/>
    <w:rsid w:val="00C73C49"/>
    <w:rsid w:val="00C7405E"/>
    <w:rsid w:val="00CA0557"/>
    <w:rsid w:val="00CB3573"/>
    <w:rsid w:val="00CD433C"/>
    <w:rsid w:val="00CE5C1B"/>
    <w:rsid w:val="00D3442F"/>
    <w:rsid w:val="00D35272"/>
    <w:rsid w:val="00D87463"/>
    <w:rsid w:val="00D97C2B"/>
    <w:rsid w:val="00D97D62"/>
    <w:rsid w:val="00DB2967"/>
    <w:rsid w:val="00DB387A"/>
    <w:rsid w:val="00DB5958"/>
    <w:rsid w:val="00DD0F93"/>
    <w:rsid w:val="00DD4963"/>
    <w:rsid w:val="00DF2C3E"/>
    <w:rsid w:val="00DF6769"/>
    <w:rsid w:val="00E06FBB"/>
    <w:rsid w:val="00E109D1"/>
    <w:rsid w:val="00E13EC7"/>
    <w:rsid w:val="00E36383"/>
    <w:rsid w:val="00E5712B"/>
    <w:rsid w:val="00E703A5"/>
    <w:rsid w:val="00E87150"/>
    <w:rsid w:val="00E90F5F"/>
    <w:rsid w:val="00EA01ED"/>
    <w:rsid w:val="00EA0AAC"/>
    <w:rsid w:val="00EA1919"/>
    <w:rsid w:val="00F007C9"/>
    <w:rsid w:val="00F04E6E"/>
    <w:rsid w:val="00F1162A"/>
    <w:rsid w:val="00F11D80"/>
    <w:rsid w:val="00F24C09"/>
    <w:rsid w:val="00F64E11"/>
    <w:rsid w:val="00F75F15"/>
    <w:rsid w:val="00F77535"/>
    <w:rsid w:val="00FC13D1"/>
    <w:rsid w:val="00FC604A"/>
    <w:rsid w:val="00FD2520"/>
    <w:rsid w:val="00FE5032"/>
    <w:rsid w:val="00FF042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7890"/>
    <o:shapelayout v:ext="edit">
      <o:idmap v:ext="edit" data="1"/>
      <o:rules v:ext="edit">
        <o:r id="V:Rule1" type="connector" idref="#直線單箭頭接點 3"/>
        <o:r id="V:Rule2" type="connector" idref="#直線單箭頭接點 71"/>
        <o:r id="V:Rule3" type="connector" idref="#直線單箭頭接點 70"/>
        <o:r id="V:Rule4" type="connector" idref="#直線單箭頭接點 74"/>
        <o:r id="V:Rule5" type="connector" idref="#直線單箭頭接點 72"/>
        <o:r id="V:Rule6" type="connector" idref="#直線單箭頭接點 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62A"/>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2C6B"/>
    <w:pPr>
      <w:tabs>
        <w:tab w:val="center" w:pos="4153"/>
        <w:tab w:val="right" w:pos="8306"/>
      </w:tabs>
      <w:snapToGrid w:val="0"/>
    </w:pPr>
    <w:rPr>
      <w:sz w:val="20"/>
      <w:szCs w:val="20"/>
    </w:rPr>
  </w:style>
  <w:style w:type="character" w:customStyle="1" w:styleId="a4">
    <w:name w:val="頁首 字元"/>
    <w:basedOn w:val="a0"/>
    <w:link w:val="a3"/>
    <w:rsid w:val="00C02C6B"/>
    <w:rPr>
      <w:kern w:val="2"/>
    </w:rPr>
  </w:style>
  <w:style w:type="paragraph" w:styleId="a5">
    <w:name w:val="footer"/>
    <w:basedOn w:val="a"/>
    <w:link w:val="a6"/>
    <w:rsid w:val="00C02C6B"/>
    <w:pPr>
      <w:tabs>
        <w:tab w:val="center" w:pos="4153"/>
        <w:tab w:val="right" w:pos="8306"/>
      </w:tabs>
      <w:snapToGrid w:val="0"/>
    </w:pPr>
    <w:rPr>
      <w:sz w:val="20"/>
      <w:szCs w:val="20"/>
    </w:rPr>
  </w:style>
  <w:style w:type="character" w:customStyle="1" w:styleId="a6">
    <w:name w:val="頁尾 字元"/>
    <w:basedOn w:val="a0"/>
    <w:link w:val="a5"/>
    <w:rsid w:val="00C02C6B"/>
    <w:rPr>
      <w:kern w:val="2"/>
    </w:rPr>
  </w:style>
  <w:style w:type="paragraph" w:styleId="a7">
    <w:name w:val="List Paragraph"/>
    <w:basedOn w:val="a"/>
    <w:uiPriority w:val="34"/>
    <w:qFormat/>
    <w:rsid w:val="00401445"/>
    <w:pPr>
      <w:ind w:leftChars="200" w:left="480"/>
    </w:pPr>
    <w:rPr>
      <w:rFonts w:asciiTheme="minorHAnsi" w:hAnsiTheme="minorHAnsi" w:cstheme="minorBidi"/>
      <w:szCs w:val="22"/>
    </w:rPr>
  </w:style>
  <w:style w:type="paragraph" w:styleId="a8">
    <w:name w:val="Balloon Text"/>
    <w:basedOn w:val="a"/>
    <w:link w:val="a9"/>
    <w:rsid w:val="00016D93"/>
    <w:rPr>
      <w:rFonts w:asciiTheme="majorHAnsi" w:eastAsiaTheme="majorEastAsia" w:hAnsiTheme="majorHAnsi" w:cstheme="majorBidi"/>
      <w:sz w:val="18"/>
      <w:szCs w:val="18"/>
    </w:rPr>
  </w:style>
  <w:style w:type="character" w:customStyle="1" w:styleId="a9">
    <w:name w:val="註解方塊文字 字元"/>
    <w:basedOn w:val="a0"/>
    <w:link w:val="a8"/>
    <w:rsid w:val="00016D93"/>
    <w:rPr>
      <w:rFonts w:asciiTheme="majorHAnsi" w:eastAsiaTheme="majorEastAsia" w:hAnsiTheme="majorHAnsi" w:cstheme="majorBidi"/>
      <w:kern w:val="2"/>
      <w:sz w:val="18"/>
      <w:szCs w:val="18"/>
    </w:rPr>
  </w:style>
  <w:style w:type="paragraph" w:customStyle="1" w:styleId="Default">
    <w:name w:val="Default"/>
    <w:rsid w:val="00F75F15"/>
    <w:pPr>
      <w:widowControl w:val="0"/>
      <w:autoSpaceDE w:val="0"/>
      <w:autoSpaceDN w:val="0"/>
      <w:adjustRightInd w:val="0"/>
    </w:pPr>
    <w:rPr>
      <w:rFonts w:ascii="Calibri" w:hAnsi="Calibri" w:cs="Calibri"/>
      <w:color w:val="000000"/>
      <w:sz w:val="24"/>
      <w:szCs w:val="24"/>
    </w:rPr>
  </w:style>
  <w:style w:type="paragraph" w:styleId="Web">
    <w:name w:val="Normal (Web)"/>
    <w:basedOn w:val="a"/>
    <w:uiPriority w:val="99"/>
    <w:semiHidden/>
    <w:unhideWhenUsed/>
    <w:rsid w:val="00D97D62"/>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3.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image" Target="media/image1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古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15120-7E5D-4D3A-B407-ED61B97C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603</Words>
  <Characters>3442</Characters>
  <Application>Microsoft Office Word</Application>
  <DocSecurity>0</DocSecurity>
  <Lines>28</Lines>
  <Paragraphs>8</Paragraphs>
  <ScaleCrop>false</ScaleCrop>
  <Company>cc</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EE3660 Introduction to DSP           Quiz 1                           3/16/2006</dc:title>
  <dc:creator>Grace</dc:creator>
  <cp:lastModifiedBy>x</cp:lastModifiedBy>
  <cp:revision>7</cp:revision>
  <cp:lastPrinted>2006-03-16T06:17:00Z</cp:lastPrinted>
  <dcterms:created xsi:type="dcterms:W3CDTF">2020-09-16T04:51:00Z</dcterms:created>
  <dcterms:modified xsi:type="dcterms:W3CDTF">2020-09-30T04:15:00Z</dcterms:modified>
</cp:coreProperties>
</file>