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65CD" w14:textId="77777777" w:rsidR="00C45568" w:rsidRDefault="00C45568" w:rsidP="00DD34C5">
      <w:pPr>
        <w:spacing w:after="0" w:line="240" w:lineRule="auto"/>
        <w:ind w:firstLine="0"/>
        <w:rPr>
          <w:rFonts w:cs="Arial"/>
          <w:b/>
        </w:rPr>
      </w:pPr>
    </w:p>
    <w:p w14:paraId="40E0E35A" w14:textId="77777777" w:rsidR="00C45568" w:rsidRDefault="00C45568" w:rsidP="00554CEE">
      <w:pPr>
        <w:spacing w:after="0" w:line="240" w:lineRule="auto"/>
        <w:jc w:val="center"/>
        <w:rPr>
          <w:rFonts w:cs="Arial"/>
          <w:b/>
        </w:rPr>
      </w:pPr>
    </w:p>
    <w:p w14:paraId="5EFC647C" w14:textId="12903228" w:rsidR="00554CEE" w:rsidRPr="00C45568" w:rsidRDefault="00554CEE" w:rsidP="00554CEE">
      <w:pPr>
        <w:spacing w:after="0" w:line="240" w:lineRule="auto"/>
        <w:jc w:val="center"/>
        <w:rPr>
          <w:rFonts w:cs="Arial"/>
          <w:b/>
        </w:rPr>
      </w:pPr>
      <w:r w:rsidRPr="00C45568">
        <w:rPr>
          <w:rFonts w:cs="Arial"/>
          <w:b/>
        </w:rPr>
        <w:t>Asignatura: ESTADÍSTICA            Modalidad: EN LÍNEA</w:t>
      </w:r>
    </w:p>
    <w:p w14:paraId="13DE428A" w14:textId="77777777" w:rsidR="00340592" w:rsidRPr="00C45568" w:rsidRDefault="00340592" w:rsidP="00340592">
      <w:pPr>
        <w:spacing w:after="0" w:line="240" w:lineRule="auto"/>
        <w:jc w:val="center"/>
        <w:rPr>
          <w:rFonts w:cs="Arial"/>
          <w:b/>
        </w:rPr>
      </w:pPr>
    </w:p>
    <w:p w14:paraId="590B9FA9" w14:textId="57F09CD1" w:rsidR="00340592" w:rsidRPr="00C45568" w:rsidRDefault="00340592" w:rsidP="002826F0">
      <w:pPr>
        <w:spacing w:after="0" w:line="240" w:lineRule="auto"/>
        <w:jc w:val="center"/>
        <w:rPr>
          <w:rFonts w:cs="Arial"/>
          <w:bCs/>
          <w:szCs w:val="24"/>
        </w:rPr>
      </w:pPr>
      <w:r w:rsidRPr="00C45568">
        <w:rPr>
          <w:rFonts w:cs="Arial"/>
          <w:b/>
        </w:rPr>
        <w:t xml:space="preserve">Unidad de Organización Curricular: </w:t>
      </w:r>
      <w:r w:rsidR="002826F0" w:rsidRPr="00C45568">
        <w:rPr>
          <w:rFonts w:cs="Arial"/>
          <w:bCs/>
        </w:rPr>
        <w:t>Básica</w:t>
      </w:r>
    </w:p>
    <w:p w14:paraId="7B28D87E" w14:textId="77777777" w:rsidR="00F64869" w:rsidRPr="00C45568" w:rsidRDefault="00F64869" w:rsidP="00F64869">
      <w:pPr>
        <w:spacing w:after="0" w:line="240" w:lineRule="auto"/>
        <w:jc w:val="center"/>
        <w:rPr>
          <w:rFonts w:cs="Arial"/>
          <w:b/>
          <w:szCs w:val="24"/>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792"/>
        <w:gridCol w:w="1990"/>
      </w:tblGrid>
      <w:tr w:rsidR="00F64869" w:rsidRPr="00C45568" w14:paraId="32CDC81E" w14:textId="77777777" w:rsidTr="00340592">
        <w:trPr>
          <w:trHeight w:val="404"/>
          <w:jc w:val="center"/>
        </w:trPr>
        <w:tc>
          <w:tcPr>
            <w:tcW w:w="9782" w:type="dxa"/>
            <w:gridSpan w:val="2"/>
            <w:shd w:val="clear" w:color="auto" w:fill="E2EFD9"/>
            <w:vAlign w:val="center"/>
          </w:tcPr>
          <w:p w14:paraId="690653E8" w14:textId="77777777" w:rsidR="00F64869" w:rsidRPr="00C45568" w:rsidRDefault="00F64869" w:rsidP="00AD688C">
            <w:pPr>
              <w:spacing w:after="0" w:line="240" w:lineRule="auto"/>
              <w:ind w:left="108"/>
              <w:jc w:val="center"/>
              <w:rPr>
                <w:rFonts w:cs="Arial"/>
                <w:b/>
                <w:sz w:val="20"/>
                <w:szCs w:val="20"/>
              </w:rPr>
            </w:pPr>
            <w:r w:rsidRPr="00C45568">
              <w:rPr>
                <w:rFonts w:cs="Arial"/>
                <w:b/>
                <w:sz w:val="20"/>
                <w:szCs w:val="20"/>
              </w:rPr>
              <w:t>INFORME DE PRÁCTICAS DEL COMPONENTE PRÁCTICO-EXPERIMENTAL</w:t>
            </w:r>
          </w:p>
        </w:tc>
      </w:tr>
      <w:tr w:rsidR="00F64869" w:rsidRPr="00C45568" w14:paraId="0C0DC0D8" w14:textId="77777777" w:rsidTr="00340592">
        <w:trPr>
          <w:trHeight w:val="404"/>
          <w:jc w:val="center"/>
        </w:trPr>
        <w:tc>
          <w:tcPr>
            <w:tcW w:w="9782" w:type="dxa"/>
            <w:gridSpan w:val="2"/>
            <w:vAlign w:val="center"/>
          </w:tcPr>
          <w:p w14:paraId="332B3DA9" w14:textId="77777777" w:rsidR="00F64869" w:rsidRPr="00C45568" w:rsidRDefault="00F64869" w:rsidP="00AD688C">
            <w:pPr>
              <w:spacing w:after="0" w:line="360" w:lineRule="auto"/>
              <w:rPr>
                <w:rFonts w:cs="Arial"/>
                <w:b/>
                <w:sz w:val="20"/>
                <w:szCs w:val="20"/>
              </w:rPr>
            </w:pPr>
            <w:r w:rsidRPr="00C45568">
              <w:rPr>
                <w:rFonts w:cs="Arial"/>
                <w:b/>
                <w:sz w:val="20"/>
                <w:szCs w:val="20"/>
              </w:rPr>
              <w:t xml:space="preserve">Nombre de los estudiantes: </w:t>
            </w:r>
          </w:p>
          <w:p w14:paraId="1B8302C3" w14:textId="4659964C" w:rsidR="006C5923" w:rsidRPr="00C45568" w:rsidRDefault="006B1E89" w:rsidP="00170E76">
            <w:pPr>
              <w:spacing w:after="0" w:line="360" w:lineRule="auto"/>
              <w:rPr>
                <w:rFonts w:cs="Arial"/>
                <w:bCs/>
                <w:sz w:val="20"/>
                <w:szCs w:val="20"/>
              </w:rPr>
            </w:pPr>
            <w:r w:rsidRPr="00C45568">
              <w:rPr>
                <w:rFonts w:cs="Arial"/>
                <w:bCs/>
                <w:sz w:val="20"/>
                <w:szCs w:val="20"/>
              </w:rPr>
              <w:t>Estudiante:</w:t>
            </w:r>
            <w:r w:rsidR="00AB4B1F" w:rsidRPr="00C45568">
              <w:rPr>
                <w:rFonts w:cs="Arial"/>
                <w:bCs/>
                <w:sz w:val="20"/>
                <w:szCs w:val="20"/>
              </w:rPr>
              <w:t xml:space="preserve"> Dennis Leonardo Pacheco Álvarez</w:t>
            </w:r>
          </w:p>
        </w:tc>
      </w:tr>
      <w:tr w:rsidR="00F64869" w:rsidRPr="00C45568" w14:paraId="2A6D7E74" w14:textId="77777777" w:rsidTr="00340592">
        <w:trPr>
          <w:trHeight w:val="519"/>
          <w:jc w:val="center"/>
        </w:trPr>
        <w:tc>
          <w:tcPr>
            <w:tcW w:w="7792" w:type="dxa"/>
            <w:vAlign w:val="center"/>
          </w:tcPr>
          <w:p w14:paraId="06ABD552" w14:textId="2FF08EFE" w:rsidR="00F64869" w:rsidRPr="00C45568" w:rsidRDefault="00F64869" w:rsidP="00AD688C">
            <w:pPr>
              <w:spacing w:after="0" w:line="360" w:lineRule="auto"/>
              <w:rPr>
                <w:rFonts w:cs="Arial"/>
                <w:b/>
                <w:sz w:val="20"/>
                <w:szCs w:val="20"/>
              </w:rPr>
            </w:pPr>
            <w:r w:rsidRPr="00C45568">
              <w:rPr>
                <w:rFonts w:cs="Arial"/>
                <w:b/>
                <w:sz w:val="20"/>
                <w:szCs w:val="20"/>
              </w:rPr>
              <w:t xml:space="preserve">Asignatura: </w:t>
            </w:r>
            <w:r w:rsidR="00170E76" w:rsidRPr="00C45568">
              <w:rPr>
                <w:rFonts w:cs="Arial"/>
                <w:b/>
                <w:sz w:val="20"/>
                <w:szCs w:val="20"/>
              </w:rPr>
              <w:t xml:space="preserve"> </w:t>
            </w:r>
            <w:r w:rsidR="00170E76" w:rsidRPr="00C45568">
              <w:rPr>
                <w:rFonts w:cs="Arial"/>
                <w:bCs/>
                <w:sz w:val="20"/>
                <w:szCs w:val="20"/>
              </w:rPr>
              <w:t xml:space="preserve">Estadística </w:t>
            </w:r>
          </w:p>
        </w:tc>
        <w:tc>
          <w:tcPr>
            <w:tcW w:w="1990" w:type="dxa"/>
            <w:vMerge w:val="restart"/>
            <w:vAlign w:val="center"/>
          </w:tcPr>
          <w:p w14:paraId="09235CC5" w14:textId="77777777" w:rsidR="00F64869" w:rsidRPr="00C45568" w:rsidRDefault="00F64869" w:rsidP="00DD34C5">
            <w:pPr>
              <w:pStyle w:val="Sinespaciado"/>
            </w:pPr>
            <w:r w:rsidRPr="00C45568">
              <w:t>Calificación:</w:t>
            </w:r>
          </w:p>
          <w:p w14:paraId="2CAAAAF7" w14:textId="77777777" w:rsidR="00F64869" w:rsidRPr="00C45568" w:rsidRDefault="00F64869" w:rsidP="00DD34C5">
            <w:pPr>
              <w:pStyle w:val="Sinespaciado"/>
              <w:rPr>
                <w:bCs/>
              </w:rPr>
            </w:pPr>
            <w:r w:rsidRPr="00C45568">
              <w:rPr>
                <w:bCs/>
              </w:rPr>
              <w:t>Sobre 7,5 puntos</w:t>
            </w:r>
          </w:p>
        </w:tc>
      </w:tr>
      <w:tr w:rsidR="00F64869" w:rsidRPr="00C45568" w14:paraId="7A8EEFD3" w14:textId="77777777" w:rsidTr="00340592">
        <w:trPr>
          <w:trHeight w:val="475"/>
          <w:jc w:val="center"/>
        </w:trPr>
        <w:tc>
          <w:tcPr>
            <w:tcW w:w="7792" w:type="dxa"/>
            <w:vAlign w:val="center"/>
          </w:tcPr>
          <w:p w14:paraId="4598EEDF" w14:textId="41997847" w:rsidR="00F64869" w:rsidRPr="00C45568" w:rsidRDefault="00F64869" w:rsidP="00AD688C">
            <w:pPr>
              <w:spacing w:after="0" w:line="360" w:lineRule="auto"/>
              <w:rPr>
                <w:rFonts w:cs="Arial"/>
                <w:b/>
                <w:sz w:val="20"/>
                <w:szCs w:val="20"/>
              </w:rPr>
            </w:pPr>
            <w:r w:rsidRPr="00C45568">
              <w:rPr>
                <w:rFonts w:cs="Arial"/>
                <w:b/>
                <w:sz w:val="20"/>
                <w:szCs w:val="20"/>
              </w:rPr>
              <w:t>Fecha del informe:</w:t>
            </w:r>
            <w:r w:rsidR="00170E76" w:rsidRPr="00C45568">
              <w:rPr>
                <w:rFonts w:cs="Arial"/>
                <w:b/>
                <w:sz w:val="20"/>
                <w:szCs w:val="20"/>
              </w:rPr>
              <w:t xml:space="preserve">  </w:t>
            </w:r>
            <w:r w:rsidR="00AB4B1F" w:rsidRPr="00C45568">
              <w:rPr>
                <w:rFonts w:cs="Arial"/>
                <w:b/>
                <w:sz w:val="20"/>
                <w:szCs w:val="20"/>
              </w:rPr>
              <w:t>20/06/2026</w:t>
            </w:r>
          </w:p>
        </w:tc>
        <w:tc>
          <w:tcPr>
            <w:tcW w:w="1990" w:type="dxa"/>
            <w:vMerge/>
          </w:tcPr>
          <w:p w14:paraId="1710CCD6" w14:textId="77777777" w:rsidR="00F64869" w:rsidRPr="00C45568" w:rsidRDefault="00F64869" w:rsidP="00AD688C">
            <w:pPr>
              <w:spacing w:after="0" w:line="360" w:lineRule="auto"/>
              <w:rPr>
                <w:rFonts w:cs="Arial"/>
                <w:b/>
                <w:sz w:val="20"/>
                <w:szCs w:val="20"/>
              </w:rPr>
            </w:pPr>
          </w:p>
        </w:tc>
      </w:tr>
      <w:tr w:rsidR="00F64869" w:rsidRPr="00C45568" w14:paraId="1F37591B" w14:textId="77777777" w:rsidTr="00340592">
        <w:trPr>
          <w:trHeight w:val="437"/>
          <w:jc w:val="center"/>
        </w:trPr>
        <w:tc>
          <w:tcPr>
            <w:tcW w:w="7792" w:type="dxa"/>
            <w:vAlign w:val="center"/>
          </w:tcPr>
          <w:p w14:paraId="589379CC" w14:textId="624A4D94" w:rsidR="00F64869" w:rsidRPr="00C45568" w:rsidRDefault="00170E76" w:rsidP="00AD688C">
            <w:pPr>
              <w:spacing w:after="0" w:line="240" w:lineRule="auto"/>
              <w:rPr>
                <w:rFonts w:cs="Arial"/>
                <w:b/>
                <w:sz w:val="20"/>
                <w:szCs w:val="20"/>
              </w:rPr>
            </w:pPr>
            <w:r w:rsidRPr="00C45568">
              <w:rPr>
                <w:rFonts w:cs="Arial"/>
                <w:b/>
                <w:sz w:val="20"/>
                <w:szCs w:val="20"/>
              </w:rPr>
              <w:t xml:space="preserve">No. </w:t>
            </w:r>
            <w:r w:rsidR="00F64869" w:rsidRPr="00C45568">
              <w:rPr>
                <w:rFonts w:cs="Arial"/>
                <w:b/>
                <w:sz w:val="20"/>
                <w:szCs w:val="20"/>
              </w:rPr>
              <w:t xml:space="preserve"> Práctica: </w:t>
            </w:r>
            <w:r w:rsidRPr="00C45568">
              <w:rPr>
                <w:rFonts w:cs="Arial"/>
                <w:b/>
                <w:sz w:val="20"/>
                <w:szCs w:val="20"/>
              </w:rPr>
              <w:t>1</w:t>
            </w:r>
          </w:p>
        </w:tc>
        <w:tc>
          <w:tcPr>
            <w:tcW w:w="1990" w:type="dxa"/>
            <w:vMerge/>
          </w:tcPr>
          <w:p w14:paraId="2CB46299" w14:textId="77777777" w:rsidR="00F64869" w:rsidRPr="00C45568" w:rsidRDefault="00F64869" w:rsidP="00AD688C">
            <w:pPr>
              <w:spacing w:after="0" w:line="360" w:lineRule="auto"/>
              <w:rPr>
                <w:rFonts w:cs="Arial"/>
                <w:sz w:val="20"/>
                <w:szCs w:val="20"/>
              </w:rPr>
            </w:pPr>
          </w:p>
        </w:tc>
      </w:tr>
      <w:tr w:rsidR="00F64869" w:rsidRPr="00C45568" w14:paraId="244BBC34" w14:textId="77777777" w:rsidTr="00340592">
        <w:trPr>
          <w:trHeight w:val="437"/>
          <w:jc w:val="center"/>
        </w:trPr>
        <w:tc>
          <w:tcPr>
            <w:tcW w:w="7792" w:type="dxa"/>
            <w:vAlign w:val="center"/>
          </w:tcPr>
          <w:p w14:paraId="29622C43" w14:textId="2F414DBB" w:rsidR="00F64869" w:rsidRPr="00C45568" w:rsidRDefault="00F64869" w:rsidP="00AD688C">
            <w:pPr>
              <w:spacing w:after="0" w:line="240" w:lineRule="auto"/>
              <w:rPr>
                <w:rFonts w:cs="Arial"/>
                <w:b/>
                <w:sz w:val="20"/>
                <w:szCs w:val="20"/>
              </w:rPr>
            </w:pPr>
            <w:r w:rsidRPr="00C45568">
              <w:rPr>
                <w:rFonts w:cs="Arial"/>
                <w:b/>
                <w:sz w:val="20"/>
                <w:szCs w:val="20"/>
              </w:rPr>
              <w:t>Título de la Práctica:</w:t>
            </w:r>
            <w:r w:rsidR="00170E76" w:rsidRPr="00C45568">
              <w:rPr>
                <w:rFonts w:cs="Arial"/>
                <w:b/>
                <w:sz w:val="20"/>
                <w:szCs w:val="20"/>
              </w:rPr>
              <w:t xml:space="preserve"> </w:t>
            </w:r>
            <w:r w:rsidR="00C45568" w:rsidRPr="00C45568">
              <w:rPr>
                <w:szCs w:val="24"/>
              </w:rPr>
              <w:t>Tablas y</w:t>
            </w:r>
            <w:r w:rsidR="00D640BD" w:rsidRPr="00C45568">
              <w:rPr>
                <w:szCs w:val="24"/>
              </w:rPr>
              <w:t xml:space="preserve"> gráficas estadísticas</w:t>
            </w:r>
          </w:p>
        </w:tc>
        <w:tc>
          <w:tcPr>
            <w:tcW w:w="1990" w:type="dxa"/>
            <w:vMerge/>
          </w:tcPr>
          <w:p w14:paraId="3648DCCF" w14:textId="77777777" w:rsidR="00F64869" w:rsidRPr="00C45568" w:rsidRDefault="00F64869" w:rsidP="00AD688C">
            <w:pPr>
              <w:spacing w:after="0" w:line="360" w:lineRule="auto"/>
              <w:rPr>
                <w:rFonts w:cs="Arial"/>
                <w:sz w:val="20"/>
                <w:szCs w:val="20"/>
              </w:rPr>
            </w:pPr>
          </w:p>
        </w:tc>
      </w:tr>
      <w:tr w:rsidR="004B61E7" w:rsidRPr="00C45568" w14:paraId="067FFAA7" w14:textId="77777777" w:rsidTr="00575D14">
        <w:tblPrEx>
          <w:tblCellMar>
            <w:left w:w="108" w:type="dxa"/>
            <w:right w:w="108" w:type="dxa"/>
          </w:tblCellMar>
          <w:tblLook w:val="04A0" w:firstRow="1" w:lastRow="0" w:firstColumn="1" w:lastColumn="0" w:noHBand="0" w:noVBand="1"/>
        </w:tblPrEx>
        <w:trPr>
          <w:trHeight w:val="924"/>
          <w:jc w:val="center"/>
        </w:trPr>
        <w:tc>
          <w:tcPr>
            <w:tcW w:w="9782" w:type="dxa"/>
            <w:gridSpan w:val="2"/>
            <w:vAlign w:val="center"/>
          </w:tcPr>
          <w:p w14:paraId="5BBC0897" w14:textId="0315932A" w:rsidR="00024657" w:rsidRPr="006A359F" w:rsidRDefault="004B61E7" w:rsidP="00C45568">
            <w:pPr>
              <w:rPr>
                <w:b/>
                <w:bCs/>
              </w:rPr>
            </w:pPr>
            <w:r w:rsidRPr="006A359F">
              <w:rPr>
                <w:b/>
                <w:bCs/>
              </w:rPr>
              <w:t>Introducción</w:t>
            </w:r>
          </w:p>
          <w:p w14:paraId="1E0D3C9C" w14:textId="77777777" w:rsidR="006B1E89" w:rsidRPr="00C45568" w:rsidRDefault="006B1E89" w:rsidP="00C45568">
            <w:r w:rsidRPr="00C45568">
              <w:t>En el campo de la estadística descriptiva, la organización y representación adecuada de la información recolectada constituyen un paso fundamental para su posterior análisis e interpretación. Toda investigación parte de la recopilación de datos asociados a variables, las cuales pueden clasificarse en variables cualitativas, que describen características o atributos no numéricos de los individuos (por ejemplo, la carrera que cursa un estudiante), y variables cuantitativas, que expresan magnitudes numéricas susceptibles de medición (como el peso o la talla). Comprender esta clasificación es esencial, ya que de ella depende el tipo de tratamiento estadístico y de representación gráfica más adecuado para cada caso.</w:t>
            </w:r>
          </w:p>
          <w:p w14:paraId="61FCEA75" w14:textId="77777777" w:rsidR="00C45568" w:rsidRDefault="006B1E89" w:rsidP="00C45568">
            <w:r w:rsidRPr="00C45568">
              <w:t xml:space="preserve">Una de las herramientas más utilizadas para organizar datos cualitativos es la tabla de frecuencias, la cual permite visualizar cuántas veces se repite cada categoría dentro de un conjunto de datos, así como su proporción respecto al total. Cuando se desea analizar la relación entre dos variables de forma simultánea, se recurre a las tablas de doble entrada o tablas de contingencia, que </w:t>
            </w:r>
          </w:p>
          <w:p w14:paraId="36391350" w14:textId="77777777" w:rsidR="00C45568" w:rsidRDefault="00C45568" w:rsidP="00C45568"/>
          <w:p w14:paraId="7CDAF2BA" w14:textId="062094F9" w:rsidR="006B1E89" w:rsidRPr="00C45568" w:rsidRDefault="006B1E89" w:rsidP="00C45568">
            <w:r w:rsidRPr="00C45568">
              <w:t xml:space="preserve">cruzan las categorías de ambas variables y muestran las frecuencias conjuntas en cada combinación posible. Por su parte, los gráficos estadísticos, como los gráficos de barras, circulares e </w:t>
            </w:r>
            <w:r w:rsidR="00C45568" w:rsidRPr="00C45568">
              <w:t>histogramas</w:t>
            </w:r>
            <w:r w:rsidRPr="00C45568">
              <w:t xml:space="preserve"> constituyen un complemento visual que facilita la lectura e interpretación de los resultados, permitiendo identificar patrones y tendencias de manera más clara.</w:t>
            </w:r>
          </w:p>
          <w:p w14:paraId="769EC367" w14:textId="77777777" w:rsidR="006B1E89" w:rsidRPr="00C45568" w:rsidRDefault="006B1E89" w:rsidP="00C45568">
            <w:r w:rsidRPr="00C45568">
              <w:t>Desde el punto de vista teórico, la estadística descriptiva se encarga de recolectar, organizar, resumir y presentar datos de manera que puedan ser comprendidos e interpretados con facilidad. Según Triola (2018), las tablas de frecuencias constituyen una herramienta fundamental para resumir información, mientras que los gráficos estadísticos permiten representar visualmente los datos y facilitar la identificación de tendencias y patrones. Asimismo, las tablas de contingencia o de doble entrada son ampliamente utilizadas para analizar la relación existente entre dos variables cualitativas, proporcionando una visión más completa de la información recolectada. De igual manera, la comprensión e interpretación de tablas estadísticas constituye una habilidad fundamental en la educación estadística, ya que permite organizar, analizar y comunicar información de manera eficiente, favoreciendo el desarrollo del pensamiento crítico y la toma de decisiones basada en datos (</w:t>
            </w:r>
            <w:proofErr w:type="spellStart"/>
            <w:r w:rsidRPr="00C45568">
              <w:t>Pallauta</w:t>
            </w:r>
            <w:proofErr w:type="spellEnd"/>
            <w:r w:rsidRPr="00C45568">
              <w:t xml:space="preserve"> et al., 2023).</w:t>
            </w:r>
          </w:p>
          <w:p w14:paraId="51A61583" w14:textId="77777777" w:rsidR="006A359F" w:rsidRDefault="006B1E89" w:rsidP="006A359F">
            <w:r w:rsidRPr="00C45568">
              <w:t xml:space="preserve">La presente práctica tiene como finalidad aplicar los conceptos fundamentales de la estadística descriptiva mediante el análisis de una base de datos obtenida a través de una encuesta realizada a estudiantes. Para ello, se emplearán herramientas como Jamovi y Excel en la construcción de tablas de frecuencias, tablas de doble entrada y representaciones gráficas. El desarrollo de estas actividades permitirá fortalecer las competencias relacionadas con la organización, análisis e interpretación de datos, contribuyendo al cumplimiento de los objetivos de </w:t>
            </w:r>
          </w:p>
          <w:p w14:paraId="2C66D5E2" w14:textId="77777777" w:rsidR="006A359F" w:rsidRDefault="006A359F" w:rsidP="006A359F"/>
          <w:p w14:paraId="2E3D7360" w14:textId="6B941E99" w:rsidR="004B61E7" w:rsidRPr="006A359F" w:rsidRDefault="006B1E89" w:rsidP="006A359F">
            <w:pPr>
              <w:ind w:firstLine="0"/>
            </w:pPr>
            <w:r w:rsidRPr="00C45568">
              <w:t>aprendizaje de la asignatura y a la formación de habilidades necesarias para la investigación científica.</w:t>
            </w:r>
          </w:p>
        </w:tc>
      </w:tr>
      <w:tr w:rsidR="004B61E7" w:rsidRPr="00C45568" w14:paraId="200A38B8" w14:textId="77777777" w:rsidTr="00222F78">
        <w:tblPrEx>
          <w:tblCellMar>
            <w:left w:w="108" w:type="dxa"/>
            <w:right w:w="108" w:type="dxa"/>
          </w:tblCellMar>
          <w:tblLook w:val="04A0" w:firstRow="1" w:lastRow="0" w:firstColumn="1" w:lastColumn="0" w:noHBand="0" w:noVBand="1"/>
        </w:tblPrEx>
        <w:trPr>
          <w:trHeight w:val="924"/>
          <w:jc w:val="center"/>
        </w:trPr>
        <w:tc>
          <w:tcPr>
            <w:tcW w:w="9782" w:type="dxa"/>
            <w:gridSpan w:val="2"/>
            <w:vAlign w:val="center"/>
          </w:tcPr>
          <w:p w14:paraId="4F14C6DF" w14:textId="77777777" w:rsidR="004B61E7" w:rsidRPr="006A359F" w:rsidRDefault="004B61E7" w:rsidP="00C45568">
            <w:pPr>
              <w:rPr>
                <w:b/>
                <w:bCs/>
              </w:rPr>
            </w:pPr>
            <w:r w:rsidRPr="006A359F">
              <w:rPr>
                <w:b/>
                <w:bCs/>
              </w:rPr>
              <w:lastRenderedPageBreak/>
              <w:t>Desarrollo o procedimiento</w:t>
            </w:r>
          </w:p>
          <w:p w14:paraId="074715D9" w14:textId="77777777" w:rsidR="00765F4A" w:rsidRPr="00C45568" w:rsidRDefault="00765F4A" w:rsidP="008F3DA6">
            <w:pPr>
              <w:rPr>
                <w:rFonts w:eastAsia="Times New Roman"/>
              </w:rPr>
            </w:pPr>
            <w:r w:rsidRPr="00C45568">
              <w:t>El desarrollo de la práctica se realizó en un entorno de escritorio utilizando un computador personal con acceso a internet. El lugar de trabajo fue el domicilio del estudiante, lo que permitió un ambiente controlado y sin interrupciones para la experimentación</w:t>
            </w:r>
            <w:r w:rsidRPr="00C45568">
              <w:t xml:space="preserve"> </w:t>
            </w:r>
            <w:r w:rsidRPr="00C45568">
              <w:rPr>
                <w:rFonts w:eastAsia="Times New Roman"/>
              </w:rPr>
              <w:t>de manera individual utilizando la base de datos proporcionada por la docente de la asignatura. Para el procesamiento y análisis de la información se empleó el software estadístico Jamovi y la hoja de cálculo Microsoft Excel, herramientas que permitieron organizar, resumir y representar los datos de forma adecuada.</w:t>
            </w:r>
          </w:p>
          <w:p w14:paraId="28641430" w14:textId="06A96DB0" w:rsidR="004365A7" w:rsidRPr="00C45568" w:rsidRDefault="00765F4A" w:rsidP="008F3DA6">
            <w:pPr>
              <w:rPr>
                <w:rFonts w:eastAsia="Times New Roman"/>
              </w:rPr>
            </w:pPr>
            <w:r w:rsidRPr="00C45568">
              <w:t>En primer lugar, se revisó la base de datos con el propósito de identificar las variables disponibles y clasificarlas según su naturaleza (cualitativas o cuantitativas). Posteriormente, se seleccionó la variable "Carrera"</w:t>
            </w:r>
            <w:r w:rsidRPr="00C45568">
              <w:t xml:space="preserve"> </w:t>
            </w:r>
            <w:r w:rsidRPr="00C45568">
              <w:t>utilizando Jamovi</w:t>
            </w:r>
            <w:r w:rsidR="004365A7" w:rsidRPr="00C45568">
              <w:rPr>
                <w:rFonts w:eastAsia="Times New Roman" w:cs="Times New Roman"/>
                <w:szCs w:val="24"/>
                <w:lang w:eastAsia="es-EC"/>
              </w:rPr>
              <w:t xml:space="preserve"> </w:t>
            </w:r>
            <w:r w:rsidR="004365A7" w:rsidRPr="00C45568">
              <w:rPr>
                <w:rFonts w:eastAsia="Times New Roman"/>
              </w:rPr>
              <w:t>para la elaboración de una tabla de frecuencias, debido a que permite observar la distribución de los estudiantes en las diferentes carreras incluidas en la encuesta.</w:t>
            </w:r>
          </w:p>
          <w:p w14:paraId="22674790" w14:textId="77777777" w:rsidR="004365A7" w:rsidRPr="00C45568" w:rsidRDefault="004365A7" w:rsidP="008F3DA6">
            <w:pPr>
              <w:rPr>
                <w:rFonts w:eastAsia="Times New Roman"/>
              </w:rPr>
            </w:pPr>
            <w:r w:rsidRPr="00C45568">
              <w:rPr>
                <w:rFonts w:eastAsia="Times New Roman"/>
              </w:rPr>
              <w:t>Para la construcción de la tabla de frecuencias se utilizó Jamovi, obteniendo las frecuencias absolutas, los porcentajes y los porcentajes acumulados de cada categoría. Esta tabla permitió resumir la información y conocer la participación de cada carrera dentro de la muestra estudiada.</w:t>
            </w:r>
          </w:p>
          <w:p w14:paraId="4B7CB385" w14:textId="77777777" w:rsidR="006A359F" w:rsidRDefault="004365A7" w:rsidP="008F3DA6">
            <w:pPr>
              <w:rPr>
                <w:rFonts w:eastAsia="Times New Roman"/>
              </w:rPr>
            </w:pPr>
            <w:r w:rsidRPr="00C45568">
              <w:rPr>
                <w:rFonts w:eastAsia="Times New Roman"/>
              </w:rPr>
              <w:t xml:space="preserve">A continuación, se elaboró una tabla de doble entrada o tabla de contingencia relacionando las variables "Carrera" y "Horas de estudio semanales". Mediante esta técnica fue posible analizar </w:t>
            </w:r>
          </w:p>
          <w:p w14:paraId="167180E5" w14:textId="77777777" w:rsidR="006A359F" w:rsidRDefault="006A359F" w:rsidP="00734ABE">
            <w:pPr>
              <w:ind w:firstLine="0"/>
              <w:rPr>
                <w:rFonts w:eastAsia="Times New Roman"/>
              </w:rPr>
            </w:pPr>
          </w:p>
          <w:p w14:paraId="6F3115C8" w14:textId="19A97EC8" w:rsidR="004365A7" w:rsidRPr="00C45568" w:rsidRDefault="004365A7" w:rsidP="006A359F">
            <w:pPr>
              <w:ind w:firstLine="0"/>
              <w:rPr>
                <w:rFonts w:eastAsia="Times New Roman"/>
              </w:rPr>
            </w:pPr>
            <w:r w:rsidRPr="00C45568">
              <w:rPr>
                <w:rFonts w:eastAsia="Times New Roman"/>
              </w:rPr>
              <w:lastRenderedPageBreak/>
              <w:t>simultáneamente ambas variables e identificar cómo se distribuyen las horas de estudio de los estudiantes según la carrera que cursan.</w:t>
            </w:r>
          </w:p>
          <w:p w14:paraId="491D9BE2" w14:textId="77777777" w:rsidR="004365A7" w:rsidRPr="00C45568" w:rsidRDefault="004365A7" w:rsidP="008F3DA6">
            <w:pPr>
              <w:rPr>
                <w:rFonts w:eastAsia="Times New Roman"/>
              </w:rPr>
            </w:pPr>
            <w:r w:rsidRPr="00C45568">
              <w:rPr>
                <w:rFonts w:eastAsia="Times New Roman"/>
              </w:rPr>
              <w:t>Finalmente, para complementar el análisis estadístico, se realizó un gráfico utilizando Microsoft Excel a partir de la información obtenida en la tabla de frecuencias. La representación gráfica facilitó la visualización de los resultados y permitió interpretar de manera más clara la distribución de los estudiantes en cada categoría analizada.</w:t>
            </w:r>
          </w:p>
          <w:p w14:paraId="218B2879" w14:textId="7DD452EC" w:rsidR="00877C15" w:rsidRPr="00C45568" w:rsidRDefault="004365A7" w:rsidP="008F3DA6">
            <w:r w:rsidRPr="00C45568">
              <w:rPr>
                <w:rFonts w:eastAsia="Times New Roman"/>
              </w:rPr>
              <w:t>Durante el desarrollo de la práctica se siguieron los procedimientos establecidos en la guía práctica, logrando aplicar los conocimientos relacionados con la construcción de tablas de frecuencias, tablas de doble entrada y gráficos estadísticos para la organización e interpretación de datos.</w:t>
            </w:r>
          </w:p>
          <w:p w14:paraId="1C08FE23" w14:textId="04F0BE5E" w:rsidR="00877C15" w:rsidRPr="00C45568" w:rsidRDefault="00877C15" w:rsidP="004B61E7">
            <w:pPr>
              <w:pStyle w:val="NormalWeb"/>
              <w:rPr>
                <w:rFonts w:ascii="Arial" w:hAnsi="Arial" w:cs="Arial"/>
                <w:color w:val="808080"/>
                <w:sz w:val="20"/>
                <w:szCs w:val="20"/>
              </w:rPr>
            </w:pPr>
          </w:p>
        </w:tc>
      </w:tr>
      <w:tr w:rsidR="004B61E7" w:rsidRPr="00C45568" w14:paraId="669C426D" w14:textId="77777777" w:rsidTr="008B2DEB">
        <w:tblPrEx>
          <w:tblLook w:val="04A0" w:firstRow="1" w:lastRow="0" w:firstColumn="1" w:lastColumn="0" w:noHBand="0" w:noVBand="1"/>
        </w:tblPrEx>
        <w:trPr>
          <w:trHeight w:val="924"/>
          <w:jc w:val="center"/>
        </w:trPr>
        <w:tc>
          <w:tcPr>
            <w:tcW w:w="9782" w:type="dxa"/>
            <w:gridSpan w:val="2"/>
            <w:vAlign w:val="center"/>
          </w:tcPr>
          <w:p w14:paraId="6AC854C8" w14:textId="77777777" w:rsidR="004B61E7" w:rsidRPr="008F3DA6" w:rsidRDefault="004B61E7" w:rsidP="008F3DA6">
            <w:pPr>
              <w:rPr>
                <w:b/>
                <w:bCs/>
              </w:rPr>
            </w:pPr>
            <w:r w:rsidRPr="008F3DA6">
              <w:rPr>
                <w:b/>
                <w:bCs/>
              </w:rPr>
              <w:lastRenderedPageBreak/>
              <w:t>Resultados</w:t>
            </w:r>
          </w:p>
          <w:p w14:paraId="61AAD61B" w14:textId="77777777" w:rsidR="008F3DA6" w:rsidRPr="006A359F" w:rsidRDefault="008F3DA6" w:rsidP="008F3DA6">
            <w:pPr>
              <w:rPr>
                <w:b/>
                <w:bCs/>
                <w:szCs w:val="24"/>
              </w:rPr>
            </w:pPr>
            <w:r w:rsidRPr="006A359F">
              <w:rPr>
                <w:b/>
                <w:bCs/>
                <w:szCs w:val="24"/>
              </w:rPr>
              <w:t xml:space="preserve">Tabla </w:t>
            </w:r>
            <w:r w:rsidR="0024626F" w:rsidRPr="006A359F">
              <w:rPr>
                <w:b/>
                <w:bCs/>
                <w:szCs w:val="24"/>
              </w:rPr>
              <w:t>1</w:t>
            </w:r>
            <w:r w:rsidR="009103B2" w:rsidRPr="006A359F">
              <w:rPr>
                <w:b/>
                <w:bCs/>
                <w:szCs w:val="24"/>
              </w:rPr>
              <w:t xml:space="preserve"> </w:t>
            </w:r>
          </w:p>
          <w:p w14:paraId="73F6D8D5" w14:textId="2A49861D" w:rsidR="00877C15" w:rsidRPr="006A359F" w:rsidRDefault="00877C15" w:rsidP="008F3DA6">
            <w:pPr>
              <w:rPr>
                <w:i/>
                <w:iCs/>
                <w:sz w:val="28"/>
                <w:szCs w:val="28"/>
              </w:rPr>
            </w:pPr>
            <w:r w:rsidRPr="006A359F">
              <w:rPr>
                <w:rFonts w:eastAsia="Times New Roman"/>
                <w:bCs/>
                <w:i/>
                <w:iCs/>
                <w:szCs w:val="24"/>
              </w:rPr>
              <w:t>Tabla de frecuencia de "Carrera"</w:t>
            </w:r>
          </w:p>
          <w:tbl>
            <w:tblPr>
              <w:tblW w:w="8473" w:type="dxa"/>
              <w:tblCellSpacing w:w="15" w:type="dxa"/>
              <w:tblCellMar>
                <w:top w:w="15" w:type="dxa"/>
                <w:left w:w="15" w:type="dxa"/>
                <w:bottom w:w="15" w:type="dxa"/>
                <w:right w:w="15" w:type="dxa"/>
              </w:tblCellMar>
              <w:tblLook w:val="04A0" w:firstRow="1" w:lastRow="0" w:firstColumn="1" w:lastColumn="0" w:noHBand="0" w:noVBand="1"/>
            </w:tblPr>
            <w:tblGrid>
              <w:gridCol w:w="2589"/>
              <w:gridCol w:w="1796"/>
              <w:gridCol w:w="1638"/>
              <w:gridCol w:w="2450"/>
            </w:tblGrid>
            <w:tr w:rsidR="00877C15" w:rsidRPr="00C45568" w14:paraId="7C030744" w14:textId="77777777" w:rsidTr="008F3DA6">
              <w:trPr>
                <w:cantSplit/>
                <w:trHeight w:val="197"/>
                <w:tblHeader/>
                <w:tblCellSpacing w:w="15" w:type="dxa"/>
              </w:trPr>
              <w:tc>
                <w:tcPr>
                  <w:tcW w:w="8413" w:type="dxa"/>
                  <w:gridSpan w:val="4"/>
                  <w:tcBorders>
                    <w:top w:val="single" w:sz="4" w:space="0" w:color="auto"/>
                    <w:bottom w:val="single" w:sz="4" w:space="0" w:color="auto"/>
                  </w:tcBorders>
                  <w:tcMar>
                    <w:top w:w="60" w:type="dxa"/>
                    <w:left w:w="0" w:type="dxa"/>
                    <w:bottom w:w="60" w:type="dxa"/>
                    <w:right w:w="120" w:type="dxa"/>
                  </w:tcMar>
                  <w:vAlign w:val="bottom"/>
                  <w:hideMark/>
                </w:tcPr>
                <w:p w14:paraId="450F6E30" w14:textId="654FE40D" w:rsidR="00877C15" w:rsidRPr="006A359F" w:rsidRDefault="00D42C29" w:rsidP="006A359F">
                  <w:pPr>
                    <w:pStyle w:val="Sinespaciado"/>
                    <w:jc w:val="center"/>
                    <w:rPr>
                      <w:rFonts w:ascii="Times New Roman" w:hAnsi="Times New Roman"/>
                      <w:b/>
                      <w:bCs/>
                      <w:sz w:val="24"/>
                      <w:szCs w:val="24"/>
                    </w:rPr>
                  </w:pPr>
                  <w:r w:rsidRPr="006A359F">
                    <w:rPr>
                      <w:rFonts w:ascii="Times New Roman" w:hAnsi="Times New Roman"/>
                      <w:b/>
                      <w:bCs/>
                      <w:sz w:val="24"/>
                      <w:szCs w:val="24"/>
                    </w:rPr>
                    <w:t>Variable "Carrera</w:t>
                  </w:r>
                  <w:r w:rsidRPr="006A359F">
                    <w:rPr>
                      <w:rFonts w:ascii="Times New Roman" w:hAnsi="Times New Roman"/>
                      <w:b/>
                      <w:bCs/>
                      <w:sz w:val="24"/>
                      <w:szCs w:val="24"/>
                    </w:rPr>
                    <w:t>”</w:t>
                  </w:r>
                </w:p>
              </w:tc>
            </w:tr>
            <w:tr w:rsidR="00877C15" w:rsidRPr="00C45568" w14:paraId="6CE3D0A7" w14:textId="77777777" w:rsidTr="008F3DA6">
              <w:trPr>
                <w:cantSplit/>
                <w:trHeight w:val="605"/>
                <w:tblHeader/>
                <w:tblCellSpacing w:w="15" w:type="dxa"/>
              </w:trPr>
              <w:tc>
                <w:tcPr>
                  <w:tcW w:w="2544" w:type="dxa"/>
                  <w:tcMar>
                    <w:top w:w="60" w:type="dxa"/>
                    <w:left w:w="120" w:type="dxa"/>
                    <w:bottom w:w="60" w:type="dxa"/>
                    <w:right w:w="120" w:type="dxa"/>
                  </w:tcMar>
                  <w:vAlign w:val="center"/>
                  <w:hideMark/>
                </w:tcPr>
                <w:p w14:paraId="1B3AC81F" w14:textId="77777777" w:rsidR="00877C15" w:rsidRPr="00DD34C5" w:rsidRDefault="00877C15" w:rsidP="00734ABE">
                  <w:pPr>
                    <w:spacing w:after="0" w:line="360" w:lineRule="auto"/>
                    <w:rPr>
                      <w:rFonts w:asciiTheme="minorHAnsi" w:eastAsia="Times New Roman" w:hAnsiTheme="minorHAnsi" w:cstheme="minorHAnsi"/>
                      <w:b/>
                      <w:bCs/>
                      <w:szCs w:val="24"/>
                    </w:rPr>
                  </w:pPr>
                  <w:r w:rsidRPr="00DD34C5">
                    <w:rPr>
                      <w:rFonts w:asciiTheme="minorHAnsi" w:eastAsia="Times New Roman" w:hAnsiTheme="minorHAnsi" w:cstheme="minorHAnsi"/>
                      <w:b/>
                      <w:bCs/>
                      <w:szCs w:val="24"/>
                    </w:rPr>
                    <w:t>Carrera</w:t>
                  </w:r>
                </w:p>
              </w:tc>
              <w:tc>
                <w:tcPr>
                  <w:tcW w:w="1766" w:type="dxa"/>
                  <w:tcMar>
                    <w:top w:w="60" w:type="dxa"/>
                    <w:left w:w="120" w:type="dxa"/>
                    <w:bottom w:w="60" w:type="dxa"/>
                    <w:right w:w="120" w:type="dxa"/>
                  </w:tcMar>
                  <w:vAlign w:val="center"/>
                  <w:hideMark/>
                </w:tcPr>
                <w:p w14:paraId="391C1006" w14:textId="77777777" w:rsidR="00877C15" w:rsidRPr="00DD34C5" w:rsidRDefault="00877C15" w:rsidP="00734ABE">
                  <w:pPr>
                    <w:pStyle w:val="Sinespaciado"/>
                    <w:jc w:val="center"/>
                    <w:rPr>
                      <w:b/>
                      <w:bCs/>
                    </w:rPr>
                  </w:pPr>
                  <w:r w:rsidRPr="00DD34C5">
                    <w:rPr>
                      <w:b/>
                      <w:bCs/>
                    </w:rPr>
                    <w:t>Recuentos</w:t>
                  </w:r>
                </w:p>
              </w:tc>
              <w:tc>
                <w:tcPr>
                  <w:tcW w:w="1608" w:type="dxa"/>
                  <w:tcMar>
                    <w:top w:w="60" w:type="dxa"/>
                    <w:left w:w="120" w:type="dxa"/>
                    <w:bottom w:w="60" w:type="dxa"/>
                    <w:right w:w="120" w:type="dxa"/>
                  </w:tcMar>
                  <w:vAlign w:val="center"/>
                  <w:hideMark/>
                </w:tcPr>
                <w:p w14:paraId="049F89F4" w14:textId="77777777" w:rsidR="00877C15" w:rsidRPr="00DD34C5" w:rsidRDefault="00877C15" w:rsidP="00734ABE">
                  <w:pPr>
                    <w:pStyle w:val="Sinespaciado"/>
                    <w:jc w:val="center"/>
                    <w:rPr>
                      <w:b/>
                      <w:bCs/>
                    </w:rPr>
                  </w:pPr>
                  <w:r w:rsidRPr="00DD34C5">
                    <w:rPr>
                      <w:b/>
                      <w:bCs/>
                    </w:rPr>
                    <w:t>% del Total</w:t>
                  </w:r>
                </w:p>
              </w:tc>
              <w:tc>
                <w:tcPr>
                  <w:tcW w:w="2403" w:type="dxa"/>
                  <w:tcMar>
                    <w:top w:w="60" w:type="dxa"/>
                    <w:left w:w="120" w:type="dxa"/>
                    <w:bottom w:w="60" w:type="dxa"/>
                    <w:right w:w="120" w:type="dxa"/>
                  </w:tcMar>
                  <w:vAlign w:val="center"/>
                  <w:hideMark/>
                </w:tcPr>
                <w:p w14:paraId="777C0BF6" w14:textId="77777777" w:rsidR="00877C15" w:rsidRPr="00DD34C5" w:rsidRDefault="00877C15" w:rsidP="00734ABE">
                  <w:pPr>
                    <w:pStyle w:val="Sinespaciado"/>
                    <w:jc w:val="center"/>
                    <w:rPr>
                      <w:b/>
                      <w:bCs/>
                    </w:rPr>
                  </w:pPr>
                  <w:r w:rsidRPr="00DD34C5">
                    <w:rPr>
                      <w:b/>
                      <w:bCs/>
                    </w:rPr>
                    <w:t>% Acumulativo</w:t>
                  </w:r>
                </w:p>
              </w:tc>
            </w:tr>
            <w:tr w:rsidR="00877C15" w:rsidRPr="00C45568" w14:paraId="79986C01" w14:textId="77777777" w:rsidTr="008F3DA6">
              <w:trPr>
                <w:cantSplit/>
                <w:trHeight w:val="197"/>
                <w:tblCellSpacing w:w="15" w:type="dxa"/>
              </w:trPr>
              <w:tc>
                <w:tcPr>
                  <w:tcW w:w="2544" w:type="dxa"/>
                  <w:tcMar>
                    <w:top w:w="120" w:type="dxa"/>
                    <w:left w:w="120" w:type="dxa"/>
                    <w:bottom w:w="60" w:type="dxa"/>
                    <w:right w:w="120" w:type="dxa"/>
                  </w:tcMar>
                  <w:hideMark/>
                </w:tcPr>
                <w:p w14:paraId="7AC89345" w14:textId="77777777" w:rsidR="00877C15" w:rsidRPr="00C45568" w:rsidRDefault="00877C15" w:rsidP="00734ABE">
                  <w:pPr>
                    <w:spacing w:after="0" w:line="360" w:lineRule="auto"/>
                    <w:rPr>
                      <w:rFonts w:asciiTheme="minorHAnsi" w:eastAsia="Times New Roman" w:hAnsiTheme="minorHAnsi" w:cstheme="minorHAnsi"/>
                      <w:szCs w:val="24"/>
                    </w:rPr>
                  </w:pPr>
                  <w:r w:rsidRPr="00C45568">
                    <w:rPr>
                      <w:rFonts w:asciiTheme="minorHAnsi" w:eastAsia="Times New Roman" w:hAnsiTheme="minorHAnsi" w:cstheme="minorHAnsi"/>
                      <w:szCs w:val="24"/>
                    </w:rPr>
                    <w:t>Biología</w:t>
                  </w:r>
                </w:p>
              </w:tc>
              <w:tc>
                <w:tcPr>
                  <w:tcW w:w="1766" w:type="dxa"/>
                  <w:tcMar>
                    <w:top w:w="120" w:type="dxa"/>
                    <w:left w:w="120" w:type="dxa"/>
                    <w:bottom w:w="60" w:type="dxa"/>
                    <w:right w:w="300" w:type="dxa"/>
                  </w:tcMar>
                  <w:hideMark/>
                </w:tcPr>
                <w:p w14:paraId="7BC6C0F6" w14:textId="77777777" w:rsidR="00877C15" w:rsidRPr="00C45568" w:rsidRDefault="00877C15" w:rsidP="00734ABE">
                  <w:pPr>
                    <w:pStyle w:val="Sinespaciado"/>
                    <w:jc w:val="center"/>
                  </w:pPr>
                  <w:r w:rsidRPr="00C45568">
                    <w:t>49.00</w:t>
                  </w:r>
                </w:p>
              </w:tc>
              <w:tc>
                <w:tcPr>
                  <w:tcW w:w="1608" w:type="dxa"/>
                  <w:tcMar>
                    <w:top w:w="120" w:type="dxa"/>
                    <w:left w:w="120" w:type="dxa"/>
                    <w:bottom w:w="60" w:type="dxa"/>
                    <w:right w:w="300" w:type="dxa"/>
                  </w:tcMar>
                  <w:hideMark/>
                </w:tcPr>
                <w:p w14:paraId="12E5AA29" w14:textId="77777777" w:rsidR="00877C15" w:rsidRPr="00C45568" w:rsidRDefault="00877C15" w:rsidP="00734ABE">
                  <w:pPr>
                    <w:pStyle w:val="Sinespaciado"/>
                    <w:jc w:val="center"/>
                  </w:pPr>
                  <w:r w:rsidRPr="00C45568">
                    <w:t>35.8%</w:t>
                  </w:r>
                </w:p>
              </w:tc>
              <w:tc>
                <w:tcPr>
                  <w:tcW w:w="2403" w:type="dxa"/>
                  <w:tcMar>
                    <w:top w:w="120" w:type="dxa"/>
                    <w:left w:w="120" w:type="dxa"/>
                    <w:bottom w:w="60" w:type="dxa"/>
                    <w:right w:w="300" w:type="dxa"/>
                  </w:tcMar>
                  <w:hideMark/>
                </w:tcPr>
                <w:p w14:paraId="0FBDA610" w14:textId="77777777" w:rsidR="00877C15" w:rsidRPr="00C45568" w:rsidRDefault="00877C15" w:rsidP="00734ABE">
                  <w:pPr>
                    <w:pStyle w:val="Sinespaciado"/>
                    <w:jc w:val="center"/>
                  </w:pPr>
                  <w:r w:rsidRPr="00C45568">
                    <w:t>35.8%</w:t>
                  </w:r>
                </w:p>
              </w:tc>
            </w:tr>
            <w:tr w:rsidR="00877C15" w:rsidRPr="00C45568" w14:paraId="2E10B3D3" w14:textId="77777777" w:rsidTr="008F3DA6">
              <w:trPr>
                <w:cantSplit/>
                <w:trHeight w:val="205"/>
                <w:tblCellSpacing w:w="15" w:type="dxa"/>
              </w:trPr>
              <w:tc>
                <w:tcPr>
                  <w:tcW w:w="2544" w:type="dxa"/>
                  <w:tcMar>
                    <w:top w:w="60" w:type="dxa"/>
                    <w:left w:w="120" w:type="dxa"/>
                    <w:bottom w:w="60" w:type="dxa"/>
                    <w:right w:w="120" w:type="dxa"/>
                  </w:tcMar>
                  <w:hideMark/>
                </w:tcPr>
                <w:p w14:paraId="67746B68" w14:textId="77777777" w:rsidR="00877C15" w:rsidRPr="00C45568" w:rsidRDefault="00877C15" w:rsidP="00734ABE">
                  <w:pPr>
                    <w:spacing w:after="0" w:line="360" w:lineRule="auto"/>
                    <w:rPr>
                      <w:rFonts w:asciiTheme="minorHAnsi" w:eastAsia="Times New Roman" w:hAnsiTheme="minorHAnsi" w:cstheme="minorHAnsi"/>
                      <w:szCs w:val="24"/>
                    </w:rPr>
                  </w:pPr>
                  <w:r w:rsidRPr="00C45568">
                    <w:rPr>
                      <w:rFonts w:asciiTheme="minorHAnsi" w:eastAsia="Times New Roman" w:hAnsiTheme="minorHAnsi" w:cstheme="minorHAnsi"/>
                      <w:szCs w:val="24"/>
                    </w:rPr>
                    <w:t>Turismo</w:t>
                  </w:r>
                </w:p>
              </w:tc>
              <w:tc>
                <w:tcPr>
                  <w:tcW w:w="1766" w:type="dxa"/>
                  <w:tcMar>
                    <w:top w:w="60" w:type="dxa"/>
                    <w:left w:w="120" w:type="dxa"/>
                    <w:bottom w:w="60" w:type="dxa"/>
                    <w:right w:w="300" w:type="dxa"/>
                  </w:tcMar>
                  <w:hideMark/>
                </w:tcPr>
                <w:p w14:paraId="78495729" w14:textId="77777777" w:rsidR="00877C15" w:rsidRPr="00C45568" w:rsidRDefault="00877C15" w:rsidP="00734ABE">
                  <w:pPr>
                    <w:pStyle w:val="Sinespaciado"/>
                    <w:jc w:val="center"/>
                  </w:pPr>
                  <w:r w:rsidRPr="00C45568">
                    <w:t>17.00</w:t>
                  </w:r>
                </w:p>
              </w:tc>
              <w:tc>
                <w:tcPr>
                  <w:tcW w:w="1608" w:type="dxa"/>
                  <w:tcMar>
                    <w:top w:w="60" w:type="dxa"/>
                    <w:left w:w="120" w:type="dxa"/>
                    <w:bottom w:w="60" w:type="dxa"/>
                    <w:right w:w="300" w:type="dxa"/>
                  </w:tcMar>
                  <w:hideMark/>
                </w:tcPr>
                <w:p w14:paraId="30A1ACB1" w14:textId="77777777" w:rsidR="00877C15" w:rsidRPr="00C45568" w:rsidRDefault="00877C15" w:rsidP="00734ABE">
                  <w:pPr>
                    <w:pStyle w:val="Sinespaciado"/>
                    <w:jc w:val="center"/>
                  </w:pPr>
                  <w:r w:rsidRPr="00C45568">
                    <w:t>12.4%</w:t>
                  </w:r>
                </w:p>
              </w:tc>
              <w:tc>
                <w:tcPr>
                  <w:tcW w:w="2403" w:type="dxa"/>
                  <w:tcMar>
                    <w:top w:w="60" w:type="dxa"/>
                    <w:left w:w="120" w:type="dxa"/>
                    <w:bottom w:w="60" w:type="dxa"/>
                    <w:right w:w="300" w:type="dxa"/>
                  </w:tcMar>
                  <w:hideMark/>
                </w:tcPr>
                <w:p w14:paraId="456AD240" w14:textId="77777777" w:rsidR="00877C15" w:rsidRPr="00C45568" w:rsidRDefault="00877C15" w:rsidP="00734ABE">
                  <w:pPr>
                    <w:pStyle w:val="Sinespaciado"/>
                    <w:jc w:val="center"/>
                  </w:pPr>
                  <w:r w:rsidRPr="00C45568">
                    <w:t>48.2%</w:t>
                  </w:r>
                </w:p>
              </w:tc>
            </w:tr>
            <w:tr w:rsidR="00877C15" w:rsidRPr="00C45568" w14:paraId="5E20B35F" w14:textId="77777777" w:rsidTr="008F3DA6">
              <w:trPr>
                <w:cantSplit/>
                <w:trHeight w:val="197"/>
                <w:tblCellSpacing w:w="15" w:type="dxa"/>
              </w:trPr>
              <w:tc>
                <w:tcPr>
                  <w:tcW w:w="2544" w:type="dxa"/>
                  <w:tcMar>
                    <w:top w:w="60" w:type="dxa"/>
                    <w:left w:w="120" w:type="dxa"/>
                    <w:bottom w:w="60" w:type="dxa"/>
                    <w:right w:w="120" w:type="dxa"/>
                  </w:tcMar>
                  <w:hideMark/>
                </w:tcPr>
                <w:p w14:paraId="51CF5F92" w14:textId="77777777" w:rsidR="00877C15" w:rsidRPr="00C45568" w:rsidRDefault="00877C15" w:rsidP="00734ABE">
                  <w:pPr>
                    <w:spacing w:after="0" w:line="360" w:lineRule="auto"/>
                    <w:rPr>
                      <w:rFonts w:asciiTheme="minorHAnsi" w:eastAsia="Times New Roman" w:hAnsiTheme="minorHAnsi" w:cstheme="minorHAnsi"/>
                      <w:szCs w:val="24"/>
                    </w:rPr>
                  </w:pPr>
                  <w:r w:rsidRPr="00C45568">
                    <w:rPr>
                      <w:rFonts w:asciiTheme="minorHAnsi" w:eastAsia="Times New Roman" w:hAnsiTheme="minorHAnsi" w:cstheme="minorHAnsi"/>
                      <w:szCs w:val="24"/>
                    </w:rPr>
                    <w:t>Ambiental</w:t>
                  </w:r>
                </w:p>
              </w:tc>
              <w:tc>
                <w:tcPr>
                  <w:tcW w:w="1766" w:type="dxa"/>
                  <w:tcMar>
                    <w:top w:w="60" w:type="dxa"/>
                    <w:left w:w="120" w:type="dxa"/>
                    <w:bottom w:w="60" w:type="dxa"/>
                    <w:right w:w="300" w:type="dxa"/>
                  </w:tcMar>
                  <w:hideMark/>
                </w:tcPr>
                <w:p w14:paraId="1B924D8A" w14:textId="77777777" w:rsidR="00877C15" w:rsidRPr="00C45568" w:rsidRDefault="00877C15" w:rsidP="00734ABE">
                  <w:pPr>
                    <w:pStyle w:val="Sinespaciado"/>
                    <w:jc w:val="center"/>
                  </w:pPr>
                  <w:r w:rsidRPr="00C45568">
                    <w:t>22.00</w:t>
                  </w:r>
                </w:p>
              </w:tc>
              <w:tc>
                <w:tcPr>
                  <w:tcW w:w="1608" w:type="dxa"/>
                  <w:tcMar>
                    <w:top w:w="60" w:type="dxa"/>
                    <w:left w:w="120" w:type="dxa"/>
                    <w:bottom w:w="60" w:type="dxa"/>
                    <w:right w:w="300" w:type="dxa"/>
                  </w:tcMar>
                  <w:hideMark/>
                </w:tcPr>
                <w:p w14:paraId="56B57761" w14:textId="77777777" w:rsidR="00877C15" w:rsidRPr="00C45568" w:rsidRDefault="00877C15" w:rsidP="00734ABE">
                  <w:pPr>
                    <w:pStyle w:val="Sinespaciado"/>
                    <w:jc w:val="center"/>
                  </w:pPr>
                  <w:r w:rsidRPr="00C45568">
                    <w:t>16.1%</w:t>
                  </w:r>
                </w:p>
              </w:tc>
              <w:tc>
                <w:tcPr>
                  <w:tcW w:w="2403" w:type="dxa"/>
                  <w:tcMar>
                    <w:top w:w="60" w:type="dxa"/>
                    <w:left w:w="120" w:type="dxa"/>
                    <w:bottom w:w="60" w:type="dxa"/>
                    <w:right w:w="300" w:type="dxa"/>
                  </w:tcMar>
                  <w:hideMark/>
                </w:tcPr>
                <w:p w14:paraId="0AB1B2B0" w14:textId="77777777" w:rsidR="00877C15" w:rsidRPr="00C45568" w:rsidRDefault="00877C15" w:rsidP="00734ABE">
                  <w:pPr>
                    <w:pStyle w:val="Sinespaciado"/>
                    <w:jc w:val="center"/>
                  </w:pPr>
                  <w:r w:rsidRPr="00C45568">
                    <w:t>64.2%</w:t>
                  </w:r>
                </w:p>
              </w:tc>
            </w:tr>
            <w:tr w:rsidR="00877C15" w:rsidRPr="00C45568" w14:paraId="4F4A22AC" w14:textId="77777777" w:rsidTr="008F3DA6">
              <w:trPr>
                <w:cantSplit/>
                <w:trHeight w:val="404"/>
                <w:tblCellSpacing w:w="15" w:type="dxa"/>
              </w:trPr>
              <w:tc>
                <w:tcPr>
                  <w:tcW w:w="2544" w:type="dxa"/>
                  <w:tcMar>
                    <w:top w:w="60" w:type="dxa"/>
                    <w:left w:w="120" w:type="dxa"/>
                    <w:bottom w:w="60" w:type="dxa"/>
                    <w:right w:w="120" w:type="dxa"/>
                  </w:tcMar>
                  <w:hideMark/>
                </w:tcPr>
                <w:p w14:paraId="278E2E83" w14:textId="77777777" w:rsidR="00877C15" w:rsidRPr="00C45568" w:rsidRDefault="00877C15" w:rsidP="00734ABE">
                  <w:pPr>
                    <w:spacing w:after="0" w:line="360" w:lineRule="auto"/>
                    <w:rPr>
                      <w:rFonts w:asciiTheme="minorHAnsi" w:eastAsia="Times New Roman" w:hAnsiTheme="minorHAnsi" w:cstheme="minorHAnsi"/>
                      <w:szCs w:val="24"/>
                    </w:rPr>
                  </w:pPr>
                  <w:r w:rsidRPr="00C45568">
                    <w:rPr>
                      <w:rFonts w:asciiTheme="minorHAnsi" w:eastAsia="Times New Roman" w:hAnsiTheme="minorHAnsi" w:cstheme="minorHAnsi"/>
                      <w:szCs w:val="24"/>
                    </w:rPr>
                    <w:t>Agroindustria</w:t>
                  </w:r>
                </w:p>
              </w:tc>
              <w:tc>
                <w:tcPr>
                  <w:tcW w:w="1766" w:type="dxa"/>
                  <w:tcMar>
                    <w:top w:w="60" w:type="dxa"/>
                    <w:left w:w="120" w:type="dxa"/>
                    <w:bottom w:w="60" w:type="dxa"/>
                    <w:right w:w="300" w:type="dxa"/>
                  </w:tcMar>
                  <w:hideMark/>
                </w:tcPr>
                <w:p w14:paraId="149B19C1" w14:textId="77777777" w:rsidR="00877C15" w:rsidRPr="00C45568" w:rsidRDefault="00877C15" w:rsidP="00734ABE">
                  <w:pPr>
                    <w:pStyle w:val="Sinespaciado"/>
                    <w:jc w:val="center"/>
                  </w:pPr>
                  <w:r w:rsidRPr="00C45568">
                    <w:t>16.00</w:t>
                  </w:r>
                </w:p>
              </w:tc>
              <w:tc>
                <w:tcPr>
                  <w:tcW w:w="1608" w:type="dxa"/>
                  <w:tcMar>
                    <w:top w:w="60" w:type="dxa"/>
                    <w:left w:w="120" w:type="dxa"/>
                    <w:bottom w:w="60" w:type="dxa"/>
                    <w:right w:w="300" w:type="dxa"/>
                  </w:tcMar>
                  <w:hideMark/>
                </w:tcPr>
                <w:p w14:paraId="1D37C381" w14:textId="77777777" w:rsidR="00877C15" w:rsidRPr="00C45568" w:rsidRDefault="00877C15" w:rsidP="00734ABE">
                  <w:pPr>
                    <w:pStyle w:val="Sinespaciado"/>
                    <w:jc w:val="center"/>
                  </w:pPr>
                  <w:r w:rsidRPr="00C45568">
                    <w:t>11.7%</w:t>
                  </w:r>
                </w:p>
              </w:tc>
              <w:tc>
                <w:tcPr>
                  <w:tcW w:w="2403" w:type="dxa"/>
                  <w:tcMar>
                    <w:top w:w="60" w:type="dxa"/>
                    <w:left w:w="120" w:type="dxa"/>
                    <w:bottom w:w="60" w:type="dxa"/>
                    <w:right w:w="300" w:type="dxa"/>
                  </w:tcMar>
                  <w:hideMark/>
                </w:tcPr>
                <w:p w14:paraId="7F53DCCA" w14:textId="77777777" w:rsidR="00877C15" w:rsidRPr="00C45568" w:rsidRDefault="00877C15" w:rsidP="00734ABE">
                  <w:pPr>
                    <w:pStyle w:val="Sinespaciado"/>
                    <w:jc w:val="center"/>
                  </w:pPr>
                  <w:r w:rsidRPr="00C45568">
                    <w:t>75.9%</w:t>
                  </w:r>
                </w:p>
              </w:tc>
            </w:tr>
            <w:tr w:rsidR="00877C15" w:rsidRPr="00C45568" w14:paraId="43EC027D" w14:textId="77777777" w:rsidTr="008F3DA6">
              <w:trPr>
                <w:cantSplit/>
                <w:trHeight w:val="197"/>
                <w:tblCellSpacing w:w="15" w:type="dxa"/>
              </w:trPr>
              <w:tc>
                <w:tcPr>
                  <w:tcW w:w="2544" w:type="dxa"/>
                  <w:tcMar>
                    <w:top w:w="60" w:type="dxa"/>
                    <w:left w:w="120" w:type="dxa"/>
                    <w:bottom w:w="60" w:type="dxa"/>
                    <w:right w:w="120" w:type="dxa"/>
                  </w:tcMar>
                  <w:hideMark/>
                </w:tcPr>
                <w:p w14:paraId="6D001FB3" w14:textId="77777777" w:rsidR="006A359F" w:rsidRDefault="006A359F" w:rsidP="00734ABE">
                  <w:pPr>
                    <w:pStyle w:val="Sinespaciado"/>
                    <w:jc w:val="center"/>
                  </w:pPr>
                </w:p>
                <w:p w14:paraId="6A2112E6" w14:textId="1A2087A2" w:rsidR="00877C15" w:rsidRPr="00C45568" w:rsidRDefault="00877C15" w:rsidP="00734ABE">
                  <w:pPr>
                    <w:pStyle w:val="Sinespaciado"/>
                    <w:jc w:val="center"/>
                    <w:rPr>
                      <w:sz w:val="24"/>
                    </w:rPr>
                  </w:pPr>
                  <w:r w:rsidRPr="00C45568">
                    <w:rPr>
                      <w:sz w:val="24"/>
                    </w:rPr>
                    <w:t>Forestal</w:t>
                  </w:r>
                </w:p>
              </w:tc>
              <w:tc>
                <w:tcPr>
                  <w:tcW w:w="1766" w:type="dxa"/>
                  <w:tcMar>
                    <w:top w:w="60" w:type="dxa"/>
                    <w:left w:w="120" w:type="dxa"/>
                    <w:bottom w:w="60" w:type="dxa"/>
                    <w:right w:w="300" w:type="dxa"/>
                  </w:tcMar>
                  <w:hideMark/>
                </w:tcPr>
                <w:p w14:paraId="7FE21CB4" w14:textId="77777777" w:rsidR="006A359F" w:rsidRDefault="006A359F" w:rsidP="00734ABE">
                  <w:pPr>
                    <w:pStyle w:val="Sinespaciado"/>
                    <w:jc w:val="center"/>
                  </w:pPr>
                </w:p>
                <w:p w14:paraId="2D45597E" w14:textId="77777777" w:rsidR="006A359F" w:rsidRDefault="006A359F" w:rsidP="00734ABE">
                  <w:pPr>
                    <w:pStyle w:val="Sinespaciado"/>
                    <w:jc w:val="center"/>
                  </w:pPr>
                </w:p>
                <w:p w14:paraId="11DEE969" w14:textId="5886FD5B" w:rsidR="00877C15" w:rsidRPr="00C45568" w:rsidRDefault="00877C15" w:rsidP="00734ABE">
                  <w:pPr>
                    <w:pStyle w:val="Sinespaciado"/>
                    <w:jc w:val="center"/>
                  </w:pPr>
                  <w:r w:rsidRPr="00C45568">
                    <w:t>7.00</w:t>
                  </w:r>
                </w:p>
              </w:tc>
              <w:tc>
                <w:tcPr>
                  <w:tcW w:w="1608" w:type="dxa"/>
                  <w:tcMar>
                    <w:top w:w="60" w:type="dxa"/>
                    <w:left w:w="120" w:type="dxa"/>
                    <w:bottom w:w="60" w:type="dxa"/>
                    <w:right w:w="300" w:type="dxa"/>
                  </w:tcMar>
                  <w:hideMark/>
                </w:tcPr>
                <w:p w14:paraId="241D9B2C" w14:textId="77777777" w:rsidR="006A359F" w:rsidRDefault="006A359F" w:rsidP="00734ABE">
                  <w:pPr>
                    <w:pStyle w:val="Sinespaciado"/>
                    <w:jc w:val="center"/>
                  </w:pPr>
                </w:p>
                <w:p w14:paraId="5395B28E" w14:textId="77777777" w:rsidR="006A359F" w:rsidRDefault="006A359F" w:rsidP="00734ABE">
                  <w:pPr>
                    <w:pStyle w:val="Sinespaciado"/>
                    <w:jc w:val="center"/>
                  </w:pPr>
                </w:p>
                <w:p w14:paraId="2FAD0B2E" w14:textId="30EFD40B" w:rsidR="00877C15" w:rsidRPr="00C45568" w:rsidRDefault="00877C15" w:rsidP="00734ABE">
                  <w:pPr>
                    <w:pStyle w:val="Sinespaciado"/>
                    <w:jc w:val="center"/>
                  </w:pPr>
                  <w:r w:rsidRPr="00C45568">
                    <w:t>5.1%</w:t>
                  </w:r>
                </w:p>
              </w:tc>
              <w:tc>
                <w:tcPr>
                  <w:tcW w:w="2403" w:type="dxa"/>
                  <w:tcMar>
                    <w:top w:w="60" w:type="dxa"/>
                    <w:left w:w="120" w:type="dxa"/>
                    <w:bottom w:w="60" w:type="dxa"/>
                    <w:right w:w="300" w:type="dxa"/>
                  </w:tcMar>
                  <w:hideMark/>
                </w:tcPr>
                <w:p w14:paraId="29ED92AC" w14:textId="77777777" w:rsidR="006A359F" w:rsidRDefault="006A359F" w:rsidP="00734ABE">
                  <w:pPr>
                    <w:pStyle w:val="Sinespaciado"/>
                    <w:jc w:val="center"/>
                  </w:pPr>
                </w:p>
                <w:p w14:paraId="78D7C896" w14:textId="77777777" w:rsidR="006A359F" w:rsidRDefault="006A359F" w:rsidP="00734ABE">
                  <w:pPr>
                    <w:pStyle w:val="Sinespaciado"/>
                    <w:jc w:val="center"/>
                  </w:pPr>
                </w:p>
                <w:p w14:paraId="1C92B9BB" w14:textId="0937289E" w:rsidR="00877C15" w:rsidRPr="00C45568" w:rsidRDefault="00877C15" w:rsidP="00734ABE">
                  <w:pPr>
                    <w:pStyle w:val="Sinespaciado"/>
                    <w:jc w:val="center"/>
                  </w:pPr>
                  <w:r w:rsidRPr="00C45568">
                    <w:t>81.0%</w:t>
                  </w:r>
                </w:p>
              </w:tc>
            </w:tr>
            <w:tr w:rsidR="00877C15" w:rsidRPr="00C45568" w14:paraId="0148D324" w14:textId="77777777" w:rsidTr="008F3DA6">
              <w:trPr>
                <w:cantSplit/>
                <w:trHeight w:val="397"/>
                <w:tblCellSpacing w:w="15" w:type="dxa"/>
              </w:trPr>
              <w:tc>
                <w:tcPr>
                  <w:tcW w:w="2544" w:type="dxa"/>
                  <w:tcMar>
                    <w:top w:w="60" w:type="dxa"/>
                    <w:left w:w="120" w:type="dxa"/>
                    <w:bottom w:w="60" w:type="dxa"/>
                    <w:right w:w="120" w:type="dxa"/>
                  </w:tcMar>
                  <w:hideMark/>
                </w:tcPr>
                <w:p w14:paraId="50286128" w14:textId="6F4F3B4E" w:rsidR="00877C15" w:rsidRPr="00C45568" w:rsidRDefault="00877C15" w:rsidP="00734ABE">
                  <w:pPr>
                    <w:pStyle w:val="Sinespaciado"/>
                    <w:jc w:val="center"/>
                    <w:rPr>
                      <w:sz w:val="24"/>
                    </w:rPr>
                  </w:pPr>
                  <w:r w:rsidRPr="00C45568">
                    <w:t>Agropecuaria</w:t>
                  </w:r>
                </w:p>
              </w:tc>
              <w:tc>
                <w:tcPr>
                  <w:tcW w:w="1766" w:type="dxa"/>
                  <w:tcMar>
                    <w:top w:w="60" w:type="dxa"/>
                    <w:left w:w="120" w:type="dxa"/>
                    <w:bottom w:w="60" w:type="dxa"/>
                    <w:right w:w="300" w:type="dxa"/>
                  </w:tcMar>
                  <w:hideMark/>
                </w:tcPr>
                <w:p w14:paraId="38241D04" w14:textId="77777777" w:rsidR="00877C15" w:rsidRPr="00C45568" w:rsidRDefault="00877C15" w:rsidP="00734ABE">
                  <w:pPr>
                    <w:pStyle w:val="Sinespaciado"/>
                    <w:jc w:val="center"/>
                  </w:pPr>
                  <w:r w:rsidRPr="00C45568">
                    <w:t>4.00</w:t>
                  </w:r>
                </w:p>
              </w:tc>
              <w:tc>
                <w:tcPr>
                  <w:tcW w:w="1608" w:type="dxa"/>
                  <w:tcMar>
                    <w:top w:w="60" w:type="dxa"/>
                    <w:left w:w="120" w:type="dxa"/>
                    <w:bottom w:w="60" w:type="dxa"/>
                    <w:right w:w="300" w:type="dxa"/>
                  </w:tcMar>
                  <w:hideMark/>
                </w:tcPr>
                <w:p w14:paraId="5C79E1FE" w14:textId="77777777" w:rsidR="00877C15" w:rsidRPr="00C45568" w:rsidRDefault="00877C15" w:rsidP="00734ABE">
                  <w:pPr>
                    <w:pStyle w:val="Sinespaciado"/>
                    <w:jc w:val="center"/>
                  </w:pPr>
                  <w:r w:rsidRPr="00C45568">
                    <w:t>2.9%</w:t>
                  </w:r>
                </w:p>
              </w:tc>
              <w:tc>
                <w:tcPr>
                  <w:tcW w:w="2403" w:type="dxa"/>
                  <w:tcMar>
                    <w:top w:w="60" w:type="dxa"/>
                    <w:left w:w="120" w:type="dxa"/>
                    <w:bottom w:w="60" w:type="dxa"/>
                    <w:right w:w="300" w:type="dxa"/>
                  </w:tcMar>
                  <w:hideMark/>
                </w:tcPr>
                <w:p w14:paraId="4ADFA850" w14:textId="77777777" w:rsidR="00877C15" w:rsidRPr="00C45568" w:rsidRDefault="00877C15" w:rsidP="00734ABE">
                  <w:pPr>
                    <w:pStyle w:val="Sinespaciado"/>
                    <w:jc w:val="center"/>
                  </w:pPr>
                  <w:r w:rsidRPr="00C45568">
                    <w:t>83.9%</w:t>
                  </w:r>
                </w:p>
              </w:tc>
            </w:tr>
            <w:tr w:rsidR="00877C15" w:rsidRPr="00C45568" w14:paraId="3AE435D2" w14:textId="77777777" w:rsidTr="008F3DA6">
              <w:trPr>
                <w:cantSplit/>
                <w:trHeight w:val="404"/>
                <w:tblCellSpacing w:w="15" w:type="dxa"/>
              </w:trPr>
              <w:tc>
                <w:tcPr>
                  <w:tcW w:w="2544" w:type="dxa"/>
                  <w:tcBorders>
                    <w:bottom w:val="single" w:sz="4" w:space="0" w:color="auto"/>
                  </w:tcBorders>
                  <w:tcMar>
                    <w:top w:w="60" w:type="dxa"/>
                    <w:left w:w="120" w:type="dxa"/>
                    <w:bottom w:w="120" w:type="dxa"/>
                    <w:right w:w="120" w:type="dxa"/>
                  </w:tcMar>
                  <w:hideMark/>
                </w:tcPr>
                <w:p w14:paraId="61D8C9E4" w14:textId="4F5C8FCA" w:rsidR="00877C15" w:rsidRPr="00C45568" w:rsidRDefault="00877C15" w:rsidP="00734ABE">
                  <w:pPr>
                    <w:pStyle w:val="Sinespaciado"/>
                    <w:jc w:val="center"/>
                    <w:rPr>
                      <w:sz w:val="24"/>
                    </w:rPr>
                  </w:pPr>
                  <w:r w:rsidRPr="00C45568">
                    <w:t>comunicación</w:t>
                  </w:r>
                </w:p>
              </w:tc>
              <w:tc>
                <w:tcPr>
                  <w:tcW w:w="1766" w:type="dxa"/>
                  <w:tcBorders>
                    <w:bottom w:val="single" w:sz="4" w:space="0" w:color="auto"/>
                  </w:tcBorders>
                  <w:tcMar>
                    <w:top w:w="60" w:type="dxa"/>
                    <w:left w:w="120" w:type="dxa"/>
                    <w:bottom w:w="120" w:type="dxa"/>
                    <w:right w:w="300" w:type="dxa"/>
                  </w:tcMar>
                  <w:hideMark/>
                </w:tcPr>
                <w:p w14:paraId="54C62A69" w14:textId="77777777" w:rsidR="00877C15" w:rsidRPr="00C45568" w:rsidRDefault="00877C15" w:rsidP="00734ABE">
                  <w:pPr>
                    <w:pStyle w:val="Sinespaciado"/>
                    <w:jc w:val="center"/>
                  </w:pPr>
                  <w:r w:rsidRPr="00C45568">
                    <w:t>22.00</w:t>
                  </w:r>
                </w:p>
              </w:tc>
              <w:tc>
                <w:tcPr>
                  <w:tcW w:w="1608" w:type="dxa"/>
                  <w:tcBorders>
                    <w:bottom w:val="single" w:sz="4" w:space="0" w:color="auto"/>
                  </w:tcBorders>
                  <w:tcMar>
                    <w:top w:w="60" w:type="dxa"/>
                    <w:left w:w="120" w:type="dxa"/>
                    <w:bottom w:w="120" w:type="dxa"/>
                    <w:right w:w="300" w:type="dxa"/>
                  </w:tcMar>
                  <w:hideMark/>
                </w:tcPr>
                <w:p w14:paraId="5155E9BE" w14:textId="77777777" w:rsidR="00877C15" w:rsidRPr="00C45568" w:rsidRDefault="00877C15" w:rsidP="00734ABE">
                  <w:pPr>
                    <w:pStyle w:val="Sinespaciado"/>
                    <w:jc w:val="center"/>
                  </w:pPr>
                  <w:r w:rsidRPr="00C45568">
                    <w:t>16.1%</w:t>
                  </w:r>
                </w:p>
              </w:tc>
              <w:tc>
                <w:tcPr>
                  <w:tcW w:w="2403" w:type="dxa"/>
                  <w:tcBorders>
                    <w:bottom w:val="single" w:sz="4" w:space="0" w:color="auto"/>
                  </w:tcBorders>
                  <w:tcMar>
                    <w:top w:w="60" w:type="dxa"/>
                    <w:left w:w="120" w:type="dxa"/>
                    <w:bottom w:w="120" w:type="dxa"/>
                    <w:right w:w="300" w:type="dxa"/>
                  </w:tcMar>
                  <w:hideMark/>
                </w:tcPr>
                <w:p w14:paraId="67F4F191" w14:textId="77777777" w:rsidR="00877C15" w:rsidRPr="00C45568" w:rsidRDefault="00877C15" w:rsidP="00734ABE">
                  <w:pPr>
                    <w:pStyle w:val="Sinespaciado"/>
                    <w:jc w:val="center"/>
                  </w:pPr>
                  <w:r w:rsidRPr="00C45568">
                    <w:t>100.0%</w:t>
                  </w:r>
                </w:p>
              </w:tc>
            </w:tr>
          </w:tbl>
          <w:p w14:paraId="490E0E96" w14:textId="77777777" w:rsidR="00734ABE" w:rsidRDefault="00734ABE" w:rsidP="006A359F">
            <w:pPr>
              <w:pStyle w:val="Sinespaciado"/>
              <w:rPr>
                <w:b/>
                <w:bCs/>
                <w:i/>
                <w:iCs/>
              </w:rPr>
            </w:pPr>
          </w:p>
          <w:p w14:paraId="342311F9" w14:textId="54C5F327" w:rsidR="009103B2" w:rsidRPr="00734ABE" w:rsidRDefault="009103B2" w:rsidP="006A359F">
            <w:pPr>
              <w:pStyle w:val="Sinespaciado"/>
              <w:rPr>
                <w:sz w:val="24"/>
                <w:szCs w:val="24"/>
              </w:rPr>
            </w:pPr>
            <w:r w:rsidRPr="00734ABE">
              <w:rPr>
                <w:b/>
                <w:bCs/>
                <w:i/>
                <w:iCs/>
                <w:sz w:val="24"/>
                <w:szCs w:val="24"/>
              </w:rPr>
              <w:t>Nota aclaratoria:</w:t>
            </w:r>
            <w:r w:rsidRPr="00734ABE">
              <w:rPr>
                <w:sz w:val="24"/>
                <w:szCs w:val="24"/>
              </w:rPr>
              <w:t xml:space="preserve"> La frecuencia corresponde al número de estudiantes pertenecientes a cada carrera. El porcentaje representa la proporción de estudiantes respecto al total de la muestra analizada (137 estudiantes).</w:t>
            </w:r>
          </w:p>
          <w:p w14:paraId="61DDB89E" w14:textId="7119D13D" w:rsidR="004365A7" w:rsidRPr="00734ABE" w:rsidRDefault="004365A7" w:rsidP="006A359F">
            <w:pPr>
              <w:pStyle w:val="Sinespaciado"/>
              <w:rPr>
                <w:sz w:val="24"/>
                <w:szCs w:val="24"/>
              </w:rPr>
            </w:pPr>
            <w:r w:rsidRPr="00734ABE">
              <w:rPr>
                <w:b/>
                <w:bCs/>
                <w:sz w:val="24"/>
                <w:szCs w:val="24"/>
              </w:rPr>
              <w:t>Elaborado por</w:t>
            </w:r>
            <w:r w:rsidR="009103B2" w:rsidRPr="00734ABE">
              <w:rPr>
                <w:b/>
                <w:bCs/>
                <w:sz w:val="24"/>
                <w:szCs w:val="24"/>
              </w:rPr>
              <w:t>:</w:t>
            </w:r>
            <w:r w:rsidRPr="00734ABE">
              <w:rPr>
                <w:sz w:val="24"/>
                <w:szCs w:val="24"/>
              </w:rPr>
              <w:t xml:space="preserve"> Dennis Leonardo Pacheco Álvarez </w:t>
            </w:r>
          </w:p>
          <w:p w14:paraId="059FFF17" w14:textId="326F8C5B" w:rsidR="009103B2" w:rsidRPr="00734ABE" w:rsidRDefault="0024626F" w:rsidP="006A359F">
            <w:pPr>
              <w:pStyle w:val="Sinespaciado"/>
              <w:rPr>
                <w:sz w:val="24"/>
                <w:szCs w:val="24"/>
              </w:rPr>
            </w:pPr>
            <w:r w:rsidRPr="00734ABE">
              <w:rPr>
                <w:b/>
                <w:bCs/>
                <w:sz w:val="24"/>
                <w:szCs w:val="24"/>
              </w:rPr>
              <w:t>fuente:</w:t>
            </w:r>
            <w:r w:rsidRPr="00734ABE">
              <w:rPr>
                <w:sz w:val="24"/>
                <w:szCs w:val="24"/>
              </w:rPr>
              <w:t xml:space="preserve"> base de datos de la plataforma EVA</w:t>
            </w:r>
            <w:r w:rsidR="000A3439" w:rsidRPr="00734ABE">
              <w:rPr>
                <w:sz w:val="24"/>
                <w:szCs w:val="24"/>
              </w:rPr>
              <w:t>-</w:t>
            </w:r>
            <w:r w:rsidR="00D019F1" w:rsidRPr="00734ABE">
              <w:rPr>
                <w:sz w:val="24"/>
                <w:szCs w:val="24"/>
              </w:rPr>
              <w:t xml:space="preserve"> UEA </w:t>
            </w:r>
          </w:p>
          <w:p w14:paraId="49DF6476" w14:textId="77777777" w:rsidR="006A359F" w:rsidRPr="00734ABE" w:rsidRDefault="006A359F" w:rsidP="006A359F">
            <w:pPr>
              <w:pStyle w:val="Sinespaciado"/>
              <w:rPr>
                <w:sz w:val="24"/>
                <w:szCs w:val="24"/>
              </w:rPr>
            </w:pPr>
          </w:p>
          <w:p w14:paraId="5792B739" w14:textId="77777777" w:rsidR="00D42C29" w:rsidRPr="006A359F" w:rsidRDefault="00D42C29" w:rsidP="008F3DA6">
            <w:pPr>
              <w:rPr>
                <w:b/>
                <w:bCs/>
              </w:rPr>
            </w:pPr>
            <w:r w:rsidRPr="006A359F">
              <w:rPr>
                <w:b/>
                <w:bCs/>
              </w:rPr>
              <w:t>Interpretación:</w:t>
            </w:r>
          </w:p>
          <w:p w14:paraId="17142316" w14:textId="407EFC1E" w:rsidR="00877C15" w:rsidRPr="008F3DA6" w:rsidRDefault="00D42C29" w:rsidP="008F3DA6">
            <w:r w:rsidRPr="00C45568">
              <w:t>Los resultados muestran que la carrera de Biología presenta la mayor frecuencia con 49 estudiantes, lo que representa el 35,8 % de la muestra. En segundo lugar, se encuentran las carreras de Ambiental y Comunicación con 22 estudiantes cada una, equivalentes al 16,1 %. Por otra parte, la carrera de Agropecuaria registra la menor participación con 4 estudiantes (2,9 %). Estos resultados evidencian una mayor representación de estudiantes de la carrera de Biología dentro de la base de datos analizada.</w:t>
            </w:r>
          </w:p>
          <w:p w14:paraId="678F81DE" w14:textId="77777777" w:rsidR="006A359F" w:rsidRDefault="006A359F" w:rsidP="008F3DA6">
            <w:r w:rsidRPr="006A359F">
              <w:rPr>
                <w:b/>
                <w:bCs/>
              </w:rPr>
              <w:t xml:space="preserve">Tabla </w:t>
            </w:r>
            <w:r w:rsidR="00940BFF" w:rsidRPr="006A359F">
              <w:rPr>
                <w:b/>
                <w:bCs/>
              </w:rPr>
              <w:t>2</w:t>
            </w:r>
            <w:r w:rsidR="009103B2" w:rsidRPr="00C45568">
              <w:t xml:space="preserve"> </w:t>
            </w:r>
          </w:p>
          <w:p w14:paraId="77E9E0DF" w14:textId="65D4E764" w:rsidR="00734ABE" w:rsidRPr="006A359F" w:rsidRDefault="009103B2" w:rsidP="00DD34C5">
            <w:pPr>
              <w:rPr>
                <w:i/>
                <w:iCs/>
              </w:rPr>
            </w:pPr>
            <w:r w:rsidRPr="006A359F">
              <w:rPr>
                <w:i/>
                <w:iCs/>
              </w:rPr>
              <w:t xml:space="preserve"> </w:t>
            </w:r>
            <w:r w:rsidR="00D019F1" w:rsidRPr="006A359F">
              <w:rPr>
                <w:i/>
                <w:iCs/>
              </w:rPr>
              <w:t>Tablas de doble entrada</w:t>
            </w:r>
            <w:r w:rsidR="00DD34C5">
              <w:rPr>
                <w:i/>
                <w:iCs/>
              </w:rPr>
              <w:t xml:space="preserve"> doble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134"/>
              <w:gridCol w:w="1134"/>
              <w:gridCol w:w="1081"/>
              <w:gridCol w:w="1470"/>
              <w:gridCol w:w="1418"/>
              <w:gridCol w:w="1134"/>
            </w:tblGrid>
            <w:tr w:rsidR="000A3439" w:rsidRPr="00C45568" w14:paraId="2746CCAB" w14:textId="77777777" w:rsidTr="00734ABE">
              <w:trPr>
                <w:cantSplit/>
                <w:tblHeader/>
                <w:tblCellSpacing w:w="15" w:type="dxa"/>
              </w:trPr>
              <w:tc>
                <w:tcPr>
                  <w:tcW w:w="9171" w:type="dxa"/>
                  <w:gridSpan w:val="7"/>
                  <w:tcBorders>
                    <w:top w:val="single" w:sz="4" w:space="0" w:color="auto"/>
                  </w:tcBorders>
                  <w:tcMar>
                    <w:top w:w="60" w:type="dxa"/>
                    <w:left w:w="120" w:type="dxa"/>
                    <w:bottom w:w="60" w:type="dxa"/>
                    <w:right w:w="120" w:type="dxa"/>
                  </w:tcMar>
                  <w:vAlign w:val="center"/>
                  <w:hideMark/>
                </w:tcPr>
                <w:p w14:paraId="6C8AE381" w14:textId="39BC1D5D" w:rsidR="000A3439" w:rsidRPr="00C45568" w:rsidRDefault="00D42C29" w:rsidP="00D019F1">
                  <w:pPr>
                    <w:spacing w:after="0" w:line="360" w:lineRule="auto"/>
                    <w:jc w:val="center"/>
                    <w:rPr>
                      <w:rFonts w:eastAsia="Times New Roman" w:cs="Arial"/>
                      <w:sz w:val="22"/>
                    </w:rPr>
                  </w:pPr>
                  <w:r w:rsidRPr="00C45568">
                    <w:rPr>
                      <w:rFonts w:eastAsia="Times New Roman" w:cs="Arial"/>
                      <w:b/>
                      <w:bCs/>
                      <w:sz w:val="22"/>
                    </w:rPr>
                    <w:t>"Carrera" × "Horas de estudio semanales"</w:t>
                  </w:r>
                </w:p>
              </w:tc>
            </w:tr>
            <w:tr w:rsidR="00940BFF" w:rsidRPr="00C45568" w14:paraId="768C75FD" w14:textId="77777777" w:rsidTr="00734ABE">
              <w:trPr>
                <w:cantSplit/>
                <w:tblHeader/>
                <w:tblCellSpacing w:w="15" w:type="dxa"/>
              </w:trPr>
              <w:tc>
                <w:tcPr>
                  <w:tcW w:w="1815" w:type="dxa"/>
                  <w:tcBorders>
                    <w:top w:val="single" w:sz="4" w:space="0" w:color="auto"/>
                  </w:tcBorders>
                  <w:tcMar>
                    <w:top w:w="60" w:type="dxa"/>
                    <w:left w:w="120" w:type="dxa"/>
                    <w:bottom w:w="60" w:type="dxa"/>
                    <w:right w:w="120" w:type="dxa"/>
                  </w:tcMar>
                  <w:vAlign w:val="center"/>
                  <w:hideMark/>
                </w:tcPr>
                <w:p w14:paraId="622678E3" w14:textId="77777777" w:rsidR="00940BFF" w:rsidRPr="00DD34C5" w:rsidRDefault="00940BFF" w:rsidP="00C45568">
                  <w:pPr>
                    <w:pStyle w:val="Sinespaciado"/>
                    <w:rPr>
                      <w:b/>
                      <w:bCs/>
                    </w:rPr>
                  </w:pPr>
                  <w:r w:rsidRPr="00DD34C5">
                    <w:rPr>
                      <w:b/>
                      <w:bCs/>
                    </w:rPr>
                    <w:t>Carrera</w:t>
                  </w:r>
                </w:p>
              </w:tc>
              <w:tc>
                <w:tcPr>
                  <w:tcW w:w="1104" w:type="dxa"/>
                  <w:tcBorders>
                    <w:top w:val="single" w:sz="4" w:space="0" w:color="auto"/>
                  </w:tcBorders>
                  <w:tcMar>
                    <w:top w:w="60" w:type="dxa"/>
                    <w:left w:w="120" w:type="dxa"/>
                    <w:bottom w:w="60" w:type="dxa"/>
                    <w:right w:w="120" w:type="dxa"/>
                  </w:tcMar>
                  <w:vAlign w:val="center"/>
                  <w:hideMark/>
                </w:tcPr>
                <w:p w14:paraId="78F88237" w14:textId="77777777" w:rsidR="00940BFF" w:rsidRPr="00DD34C5" w:rsidRDefault="00940BFF" w:rsidP="00C45568">
                  <w:pPr>
                    <w:pStyle w:val="Sinespaciado"/>
                    <w:rPr>
                      <w:b/>
                      <w:bCs/>
                    </w:rPr>
                  </w:pPr>
                  <w:r w:rsidRPr="00DD34C5">
                    <w:rPr>
                      <w:b/>
                      <w:bCs/>
                    </w:rPr>
                    <w:t>Menos de 4 horas</w:t>
                  </w:r>
                </w:p>
              </w:tc>
              <w:tc>
                <w:tcPr>
                  <w:tcW w:w="1104" w:type="dxa"/>
                  <w:tcBorders>
                    <w:top w:val="single" w:sz="4" w:space="0" w:color="auto"/>
                  </w:tcBorders>
                  <w:tcMar>
                    <w:top w:w="60" w:type="dxa"/>
                    <w:left w:w="120" w:type="dxa"/>
                    <w:bottom w:w="60" w:type="dxa"/>
                    <w:right w:w="120" w:type="dxa"/>
                  </w:tcMar>
                  <w:vAlign w:val="center"/>
                  <w:hideMark/>
                </w:tcPr>
                <w:p w14:paraId="70A86B71" w14:textId="77777777" w:rsidR="00940BFF" w:rsidRPr="00DD34C5" w:rsidRDefault="00940BFF" w:rsidP="00C45568">
                  <w:pPr>
                    <w:pStyle w:val="Sinespaciado"/>
                    <w:rPr>
                      <w:b/>
                      <w:bCs/>
                    </w:rPr>
                  </w:pPr>
                  <w:r w:rsidRPr="00DD34C5">
                    <w:rPr>
                      <w:b/>
                      <w:bCs/>
                    </w:rPr>
                    <w:t>Entre 4 y 8 horas</w:t>
                  </w:r>
                </w:p>
              </w:tc>
              <w:tc>
                <w:tcPr>
                  <w:tcW w:w="1051" w:type="dxa"/>
                  <w:tcBorders>
                    <w:top w:val="single" w:sz="4" w:space="0" w:color="auto"/>
                  </w:tcBorders>
                  <w:tcMar>
                    <w:top w:w="60" w:type="dxa"/>
                    <w:left w:w="120" w:type="dxa"/>
                    <w:bottom w:w="60" w:type="dxa"/>
                    <w:right w:w="120" w:type="dxa"/>
                  </w:tcMar>
                  <w:vAlign w:val="center"/>
                  <w:hideMark/>
                </w:tcPr>
                <w:p w14:paraId="082ECACF" w14:textId="77777777" w:rsidR="00940BFF" w:rsidRPr="00DD34C5" w:rsidRDefault="00940BFF" w:rsidP="00C45568">
                  <w:pPr>
                    <w:pStyle w:val="Sinespaciado"/>
                    <w:rPr>
                      <w:b/>
                      <w:bCs/>
                    </w:rPr>
                  </w:pPr>
                  <w:r w:rsidRPr="00DD34C5">
                    <w:rPr>
                      <w:b/>
                      <w:bCs/>
                    </w:rPr>
                    <w:t>Entre 8 y 12 horas</w:t>
                  </w:r>
                </w:p>
              </w:tc>
              <w:tc>
                <w:tcPr>
                  <w:tcW w:w="1440" w:type="dxa"/>
                  <w:tcBorders>
                    <w:top w:val="single" w:sz="4" w:space="0" w:color="auto"/>
                  </w:tcBorders>
                  <w:tcMar>
                    <w:top w:w="60" w:type="dxa"/>
                    <w:left w:w="120" w:type="dxa"/>
                    <w:bottom w:w="60" w:type="dxa"/>
                    <w:right w:w="120" w:type="dxa"/>
                  </w:tcMar>
                  <w:vAlign w:val="center"/>
                  <w:hideMark/>
                </w:tcPr>
                <w:p w14:paraId="06272B50" w14:textId="77777777" w:rsidR="00940BFF" w:rsidRPr="00DD34C5" w:rsidRDefault="00940BFF" w:rsidP="00C45568">
                  <w:pPr>
                    <w:pStyle w:val="Sinespaciado"/>
                    <w:rPr>
                      <w:b/>
                      <w:bCs/>
                    </w:rPr>
                  </w:pPr>
                  <w:r w:rsidRPr="00DD34C5">
                    <w:rPr>
                      <w:b/>
                      <w:bCs/>
                    </w:rPr>
                    <w:t>Entre 12 y 16 horas</w:t>
                  </w:r>
                </w:p>
              </w:tc>
              <w:tc>
                <w:tcPr>
                  <w:tcW w:w="1388" w:type="dxa"/>
                  <w:tcBorders>
                    <w:top w:val="single" w:sz="4" w:space="0" w:color="auto"/>
                  </w:tcBorders>
                  <w:tcMar>
                    <w:top w:w="60" w:type="dxa"/>
                    <w:left w:w="120" w:type="dxa"/>
                    <w:bottom w:w="60" w:type="dxa"/>
                    <w:right w:w="120" w:type="dxa"/>
                  </w:tcMar>
                  <w:vAlign w:val="center"/>
                  <w:hideMark/>
                </w:tcPr>
                <w:p w14:paraId="27B553D0" w14:textId="7EDB80BD" w:rsidR="00940BFF" w:rsidRPr="00DD34C5" w:rsidRDefault="00940BFF" w:rsidP="00C45568">
                  <w:pPr>
                    <w:pStyle w:val="Sinespaciado"/>
                    <w:rPr>
                      <w:b/>
                      <w:bCs/>
                    </w:rPr>
                  </w:pPr>
                  <w:r w:rsidRPr="00DD34C5">
                    <w:rPr>
                      <w:b/>
                      <w:bCs/>
                    </w:rPr>
                    <w:t>M</w:t>
                  </w:r>
                  <w:r w:rsidR="00024657" w:rsidRPr="00DD34C5">
                    <w:rPr>
                      <w:b/>
                      <w:bCs/>
                    </w:rPr>
                    <w:t>ás</w:t>
                  </w:r>
                  <w:r w:rsidRPr="00DD34C5">
                    <w:rPr>
                      <w:b/>
                      <w:bCs/>
                    </w:rPr>
                    <w:t xml:space="preserve"> de 16 horas</w:t>
                  </w:r>
                </w:p>
              </w:tc>
              <w:tc>
                <w:tcPr>
                  <w:tcW w:w="1089" w:type="dxa"/>
                  <w:tcBorders>
                    <w:top w:val="single" w:sz="4" w:space="0" w:color="auto"/>
                  </w:tcBorders>
                  <w:tcMar>
                    <w:top w:w="60" w:type="dxa"/>
                    <w:left w:w="120" w:type="dxa"/>
                    <w:bottom w:w="60" w:type="dxa"/>
                    <w:right w:w="120" w:type="dxa"/>
                  </w:tcMar>
                  <w:vAlign w:val="center"/>
                  <w:hideMark/>
                </w:tcPr>
                <w:p w14:paraId="725D0B6E" w14:textId="77777777" w:rsidR="00940BFF" w:rsidRPr="00DD34C5" w:rsidRDefault="00940BFF" w:rsidP="00C45568">
                  <w:pPr>
                    <w:pStyle w:val="Sinespaciado"/>
                    <w:rPr>
                      <w:b/>
                      <w:bCs/>
                    </w:rPr>
                  </w:pPr>
                  <w:r w:rsidRPr="00DD34C5">
                    <w:rPr>
                      <w:b/>
                      <w:bCs/>
                    </w:rPr>
                    <w:t>Total</w:t>
                  </w:r>
                </w:p>
              </w:tc>
            </w:tr>
            <w:tr w:rsidR="00940BFF" w:rsidRPr="00C45568" w14:paraId="6C13D3C9" w14:textId="77777777" w:rsidTr="00734ABE">
              <w:trPr>
                <w:cantSplit/>
                <w:tblCellSpacing w:w="15" w:type="dxa"/>
              </w:trPr>
              <w:tc>
                <w:tcPr>
                  <w:tcW w:w="1815" w:type="dxa"/>
                  <w:tcMar>
                    <w:top w:w="120" w:type="dxa"/>
                    <w:left w:w="120" w:type="dxa"/>
                    <w:bottom w:w="60" w:type="dxa"/>
                    <w:right w:w="120" w:type="dxa"/>
                  </w:tcMar>
                  <w:hideMark/>
                </w:tcPr>
                <w:p w14:paraId="05977502" w14:textId="77777777" w:rsidR="00940BFF" w:rsidRPr="00C45568" w:rsidRDefault="00940BFF" w:rsidP="00C45568">
                  <w:pPr>
                    <w:pStyle w:val="Sinespaciado"/>
                  </w:pPr>
                  <w:r w:rsidRPr="00C45568">
                    <w:t>Biología</w:t>
                  </w:r>
                </w:p>
              </w:tc>
              <w:tc>
                <w:tcPr>
                  <w:tcW w:w="1104" w:type="dxa"/>
                  <w:tcMar>
                    <w:top w:w="120" w:type="dxa"/>
                    <w:left w:w="120" w:type="dxa"/>
                    <w:bottom w:w="60" w:type="dxa"/>
                    <w:right w:w="300" w:type="dxa"/>
                  </w:tcMar>
                  <w:hideMark/>
                </w:tcPr>
                <w:p w14:paraId="1E707837" w14:textId="77777777" w:rsidR="00940BFF" w:rsidRPr="00C45568" w:rsidRDefault="00940BFF" w:rsidP="00C45568">
                  <w:pPr>
                    <w:pStyle w:val="Sinespaciado"/>
                  </w:pPr>
                  <w:r w:rsidRPr="00C45568">
                    <w:t>6</w:t>
                  </w:r>
                </w:p>
              </w:tc>
              <w:tc>
                <w:tcPr>
                  <w:tcW w:w="1104" w:type="dxa"/>
                  <w:tcMar>
                    <w:top w:w="120" w:type="dxa"/>
                    <w:left w:w="120" w:type="dxa"/>
                    <w:bottom w:w="60" w:type="dxa"/>
                    <w:right w:w="300" w:type="dxa"/>
                  </w:tcMar>
                  <w:hideMark/>
                </w:tcPr>
                <w:p w14:paraId="5BC08915" w14:textId="77777777" w:rsidR="00940BFF" w:rsidRPr="00C45568" w:rsidRDefault="00940BFF" w:rsidP="00C45568">
                  <w:pPr>
                    <w:pStyle w:val="Sinespaciado"/>
                  </w:pPr>
                  <w:r w:rsidRPr="00C45568">
                    <w:t>13</w:t>
                  </w:r>
                </w:p>
              </w:tc>
              <w:tc>
                <w:tcPr>
                  <w:tcW w:w="1051" w:type="dxa"/>
                  <w:tcMar>
                    <w:top w:w="120" w:type="dxa"/>
                    <w:left w:w="120" w:type="dxa"/>
                    <w:bottom w:w="60" w:type="dxa"/>
                    <w:right w:w="300" w:type="dxa"/>
                  </w:tcMar>
                  <w:hideMark/>
                </w:tcPr>
                <w:p w14:paraId="0457BFD4" w14:textId="77777777" w:rsidR="00940BFF" w:rsidRPr="00C45568" w:rsidRDefault="00940BFF" w:rsidP="00C45568">
                  <w:pPr>
                    <w:pStyle w:val="Sinespaciado"/>
                  </w:pPr>
                  <w:r w:rsidRPr="00C45568">
                    <w:t>13</w:t>
                  </w:r>
                </w:p>
              </w:tc>
              <w:tc>
                <w:tcPr>
                  <w:tcW w:w="1440" w:type="dxa"/>
                  <w:tcMar>
                    <w:top w:w="120" w:type="dxa"/>
                    <w:left w:w="120" w:type="dxa"/>
                    <w:bottom w:w="60" w:type="dxa"/>
                    <w:right w:w="300" w:type="dxa"/>
                  </w:tcMar>
                  <w:hideMark/>
                </w:tcPr>
                <w:p w14:paraId="3566C949" w14:textId="77777777" w:rsidR="00940BFF" w:rsidRPr="00C45568" w:rsidRDefault="00940BFF" w:rsidP="00C45568">
                  <w:pPr>
                    <w:pStyle w:val="Sinespaciado"/>
                  </w:pPr>
                  <w:r w:rsidRPr="00C45568">
                    <w:t>11</w:t>
                  </w:r>
                </w:p>
              </w:tc>
              <w:tc>
                <w:tcPr>
                  <w:tcW w:w="1388" w:type="dxa"/>
                  <w:tcMar>
                    <w:top w:w="120" w:type="dxa"/>
                    <w:left w:w="120" w:type="dxa"/>
                    <w:bottom w:w="60" w:type="dxa"/>
                    <w:right w:w="300" w:type="dxa"/>
                  </w:tcMar>
                  <w:hideMark/>
                </w:tcPr>
                <w:p w14:paraId="4344C1DF" w14:textId="77777777" w:rsidR="00940BFF" w:rsidRPr="00C45568" w:rsidRDefault="00940BFF" w:rsidP="00C45568">
                  <w:pPr>
                    <w:pStyle w:val="Sinespaciado"/>
                  </w:pPr>
                  <w:r w:rsidRPr="00C45568">
                    <w:t>6</w:t>
                  </w:r>
                </w:p>
              </w:tc>
              <w:tc>
                <w:tcPr>
                  <w:tcW w:w="1089" w:type="dxa"/>
                  <w:tcMar>
                    <w:top w:w="120" w:type="dxa"/>
                    <w:left w:w="120" w:type="dxa"/>
                    <w:bottom w:w="60" w:type="dxa"/>
                    <w:right w:w="300" w:type="dxa"/>
                  </w:tcMar>
                  <w:hideMark/>
                </w:tcPr>
                <w:p w14:paraId="3FCE655F" w14:textId="77777777" w:rsidR="00940BFF" w:rsidRPr="00C45568" w:rsidRDefault="00940BFF" w:rsidP="00C45568">
                  <w:pPr>
                    <w:pStyle w:val="Sinespaciado"/>
                  </w:pPr>
                  <w:r w:rsidRPr="00C45568">
                    <w:t>49</w:t>
                  </w:r>
                </w:p>
              </w:tc>
            </w:tr>
            <w:tr w:rsidR="00940BFF" w:rsidRPr="00C45568" w14:paraId="17361678" w14:textId="77777777" w:rsidTr="00734ABE">
              <w:trPr>
                <w:cantSplit/>
                <w:tblCellSpacing w:w="15" w:type="dxa"/>
              </w:trPr>
              <w:tc>
                <w:tcPr>
                  <w:tcW w:w="1815" w:type="dxa"/>
                  <w:tcMar>
                    <w:top w:w="60" w:type="dxa"/>
                    <w:left w:w="120" w:type="dxa"/>
                    <w:bottom w:w="60" w:type="dxa"/>
                    <w:right w:w="120" w:type="dxa"/>
                  </w:tcMar>
                  <w:hideMark/>
                </w:tcPr>
                <w:p w14:paraId="4FB0C3E6" w14:textId="77777777" w:rsidR="00940BFF" w:rsidRPr="00C45568" w:rsidRDefault="00940BFF" w:rsidP="00C45568">
                  <w:pPr>
                    <w:pStyle w:val="Sinespaciado"/>
                  </w:pPr>
                  <w:r w:rsidRPr="00C45568">
                    <w:t>Turismo</w:t>
                  </w:r>
                </w:p>
              </w:tc>
              <w:tc>
                <w:tcPr>
                  <w:tcW w:w="1104" w:type="dxa"/>
                  <w:tcMar>
                    <w:top w:w="60" w:type="dxa"/>
                    <w:left w:w="120" w:type="dxa"/>
                    <w:bottom w:w="60" w:type="dxa"/>
                    <w:right w:w="300" w:type="dxa"/>
                  </w:tcMar>
                  <w:hideMark/>
                </w:tcPr>
                <w:p w14:paraId="4B582E63" w14:textId="77777777" w:rsidR="00940BFF" w:rsidRPr="00C45568" w:rsidRDefault="00940BFF" w:rsidP="00C45568">
                  <w:pPr>
                    <w:pStyle w:val="Sinespaciado"/>
                  </w:pPr>
                  <w:r w:rsidRPr="00C45568">
                    <w:t>3</w:t>
                  </w:r>
                </w:p>
              </w:tc>
              <w:tc>
                <w:tcPr>
                  <w:tcW w:w="1104" w:type="dxa"/>
                  <w:tcMar>
                    <w:top w:w="60" w:type="dxa"/>
                    <w:left w:w="120" w:type="dxa"/>
                    <w:bottom w:w="60" w:type="dxa"/>
                    <w:right w:w="300" w:type="dxa"/>
                  </w:tcMar>
                  <w:hideMark/>
                </w:tcPr>
                <w:p w14:paraId="10F87205" w14:textId="77777777" w:rsidR="00940BFF" w:rsidRPr="00C45568" w:rsidRDefault="00940BFF" w:rsidP="00C45568">
                  <w:pPr>
                    <w:pStyle w:val="Sinespaciado"/>
                  </w:pPr>
                  <w:r w:rsidRPr="00C45568">
                    <w:t>6</w:t>
                  </w:r>
                </w:p>
              </w:tc>
              <w:tc>
                <w:tcPr>
                  <w:tcW w:w="1051" w:type="dxa"/>
                  <w:tcMar>
                    <w:top w:w="60" w:type="dxa"/>
                    <w:left w:w="120" w:type="dxa"/>
                    <w:bottom w:w="60" w:type="dxa"/>
                    <w:right w:w="300" w:type="dxa"/>
                  </w:tcMar>
                  <w:hideMark/>
                </w:tcPr>
                <w:p w14:paraId="263AEC6E" w14:textId="77777777" w:rsidR="00940BFF" w:rsidRPr="00C45568" w:rsidRDefault="00940BFF" w:rsidP="00C45568">
                  <w:pPr>
                    <w:pStyle w:val="Sinespaciado"/>
                  </w:pPr>
                  <w:r w:rsidRPr="00C45568">
                    <w:t>4</w:t>
                  </w:r>
                </w:p>
              </w:tc>
              <w:tc>
                <w:tcPr>
                  <w:tcW w:w="1440" w:type="dxa"/>
                  <w:tcMar>
                    <w:top w:w="60" w:type="dxa"/>
                    <w:left w:w="120" w:type="dxa"/>
                    <w:bottom w:w="60" w:type="dxa"/>
                    <w:right w:w="300" w:type="dxa"/>
                  </w:tcMar>
                  <w:hideMark/>
                </w:tcPr>
                <w:p w14:paraId="3D8CFDCB" w14:textId="77777777" w:rsidR="00940BFF" w:rsidRPr="00C45568" w:rsidRDefault="00940BFF" w:rsidP="00C45568">
                  <w:pPr>
                    <w:pStyle w:val="Sinespaciado"/>
                  </w:pPr>
                  <w:r w:rsidRPr="00C45568">
                    <w:t>2</w:t>
                  </w:r>
                </w:p>
              </w:tc>
              <w:tc>
                <w:tcPr>
                  <w:tcW w:w="1388" w:type="dxa"/>
                  <w:tcMar>
                    <w:top w:w="60" w:type="dxa"/>
                    <w:left w:w="120" w:type="dxa"/>
                    <w:bottom w:w="60" w:type="dxa"/>
                    <w:right w:w="300" w:type="dxa"/>
                  </w:tcMar>
                  <w:hideMark/>
                </w:tcPr>
                <w:p w14:paraId="64F139AC" w14:textId="77777777" w:rsidR="00940BFF" w:rsidRPr="00C45568" w:rsidRDefault="00940BFF" w:rsidP="00C45568">
                  <w:pPr>
                    <w:pStyle w:val="Sinespaciado"/>
                  </w:pPr>
                  <w:r w:rsidRPr="00C45568">
                    <w:t>2</w:t>
                  </w:r>
                </w:p>
              </w:tc>
              <w:tc>
                <w:tcPr>
                  <w:tcW w:w="1089" w:type="dxa"/>
                  <w:tcMar>
                    <w:top w:w="60" w:type="dxa"/>
                    <w:left w:w="120" w:type="dxa"/>
                    <w:bottom w:w="60" w:type="dxa"/>
                    <w:right w:w="300" w:type="dxa"/>
                  </w:tcMar>
                  <w:hideMark/>
                </w:tcPr>
                <w:p w14:paraId="26A6BE21" w14:textId="77777777" w:rsidR="00940BFF" w:rsidRDefault="00940BFF" w:rsidP="00C45568">
                  <w:pPr>
                    <w:pStyle w:val="Sinespaciado"/>
                  </w:pPr>
                  <w:r w:rsidRPr="00C45568">
                    <w:t>17</w:t>
                  </w:r>
                </w:p>
                <w:p w14:paraId="44B54036" w14:textId="77777777" w:rsidR="00734ABE" w:rsidRDefault="00734ABE" w:rsidP="00C45568">
                  <w:pPr>
                    <w:pStyle w:val="Sinespaciado"/>
                  </w:pPr>
                </w:p>
                <w:p w14:paraId="153E6F07" w14:textId="77777777" w:rsidR="00734ABE" w:rsidRPr="00C45568" w:rsidRDefault="00734ABE" w:rsidP="00C45568">
                  <w:pPr>
                    <w:pStyle w:val="Sinespaciado"/>
                  </w:pPr>
                </w:p>
              </w:tc>
            </w:tr>
            <w:tr w:rsidR="00940BFF" w:rsidRPr="00C45568" w14:paraId="3F873D45" w14:textId="77777777" w:rsidTr="00734ABE">
              <w:trPr>
                <w:cantSplit/>
                <w:tblCellSpacing w:w="15" w:type="dxa"/>
              </w:trPr>
              <w:tc>
                <w:tcPr>
                  <w:tcW w:w="1815" w:type="dxa"/>
                  <w:tcMar>
                    <w:top w:w="60" w:type="dxa"/>
                    <w:left w:w="120" w:type="dxa"/>
                    <w:bottom w:w="60" w:type="dxa"/>
                    <w:right w:w="120" w:type="dxa"/>
                  </w:tcMar>
                  <w:hideMark/>
                </w:tcPr>
                <w:p w14:paraId="42D1AFDC" w14:textId="77777777" w:rsidR="00734ABE" w:rsidRPr="00734ABE" w:rsidRDefault="00734ABE" w:rsidP="00734ABE">
                  <w:pPr>
                    <w:pStyle w:val="Sinespaciado"/>
                  </w:pPr>
                </w:p>
                <w:p w14:paraId="1D234498" w14:textId="77777777" w:rsidR="00734ABE" w:rsidRPr="00734ABE" w:rsidRDefault="00734ABE" w:rsidP="00734ABE">
                  <w:pPr>
                    <w:pStyle w:val="Sinespaciado"/>
                  </w:pPr>
                </w:p>
                <w:p w14:paraId="6141DD61" w14:textId="77777777" w:rsidR="00734ABE" w:rsidRPr="00734ABE" w:rsidRDefault="00734ABE" w:rsidP="00734ABE">
                  <w:pPr>
                    <w:pStyle w:val="Sinespaciado"/>
                  </w:pPr>
                </w:p>
                <w:p w14:paraId="1108B28B" w14:textId="6D0B301E" w:rsidR="00940BFF" w:rsidRPr="00734ABE" w:rsidRDefault="00940BFF" w:rsidP="00734ABE">
                  <w:pPr>
                    <w:pStyle w:val="Sinespaciado"/>
                  </w:pPr>
                  <w:r w:rsidRPr="00734ABE">
                    <w:t>Ambiental</w:t>
                  </w:r>
                </w:p>
              </w:tc>
              <w:tc>
                <w:tcPr>
                  <w:tcW w:w="1104" w:type="dxa"/>
                  <w:tcMar>
                    <w:top w:w="60" w:type="dxa"/>
                    <w:left w:w="120" w:type="dxa"/>
                    <w:bottom w:w="60" w:type="dxa"/>
                    <w:right w:w="300" w:type="dxa"/>
                  </w:tcMar>
                  <w:hideMark/>
                </w:tcPr>
                <w:p w14:paraId="667CF6F3" w14:textId="77777777" w:rsidR="00734ABE" w:rsidRPr="00734ABE" w:rsidRDefault="00734ABE" w:rsidP="00734ABE">
                  <w:pPr>
                    <w:pStyle w:val="Sinespaciado"/>
                  </w:pPr>
                </w:p>
                <w:p w14:paraId="13F77A77" w14:textId="77777777" w:rsidR="00734ABE" w:rsidRPr="00734ABE" w:rsidRDefault="00734ABE" w:rsidP="00734ABE">
                  <w:pPr>
                    <w:pStyle w:val="Sinespaciado"/>
                  </w:pPr>
                </w:p>
                <w:p w14:paraId="65F8619D" w14:textId="77777777" w:rsidR="00734ABE" w:rsidRPr="00734ABE" w:rsidRDefault="00734ABE" w:rsidP="00734ABE">
                  <w:pPr>
                    <w:pStyle w:val="Sinespaciado"/>
                  </w:pPr>
                </w:p>
                <w:p w14:paraId="15B633C6" w14:textId="1821DBC2" w:rsidR="00940BFF" w:rsidRPr="00734ABE" w:rsidRDefault="00940BFF" w:rsidP="00734ABE">
                  <w:pPr>
                    <w:pStyle w:val="Sinespaciado"/>
                  </w:pPr>
                  <w:r w:rsidRPr="00734ABE">
                    <w:t>2</w:t>
                  </w:r>
                </w:p>
              </w:tc>
              <w:tc>
                <w:tcPr>
                  <w:tcW w:w="1104" w:type="dxa"/>
                  <w:tcMar>
                    <w:top w:w="60" w:type="dxa"/>
                    <w:left w:w="120" w:type="dxa"/>
                    <w:bottom w:w="60" w:type="dxa"/>
                    <w:right w:w="300" w:type="dxa"/>
                  </w:tcMar>
                  <w:hideMark/>
                </w:tcPr>
                <w:p w14:paraId="2F0F4BFA" w14:textId="77777777" w:rsidR="00734ABE" w:rsidRPr="00734ABE" w:rsidRDefault="00734ABE" w:rsidP="00734ABE">
                  <w:pPr>
                    <w:pStyle w:val="Sinespaciado"/>
                  </w:pPr>
                </w:p>
                <w:p w14:paraId="22EE0343" w14:textId="77777777" w:rsidR="00734ABE" w:rsidRPr="00734ABE" w:rsidRDefault="00734ABE" w:rsidP="00734ABE">
                  <w:pPr>
                    <w:pStyle w:val="Sinespaciado"/>
                  </w:pPr>
                </w:p>
                <w:p w14:paraId="39906E2D" w14:textId="77777777" w:rsidR="00734ABE" w:rsidRPr="00734ABE" w:rsidRDefault="00734ABE" w:rsidP="00734ABE">
                  <w:pPr>
                    <w:pStyle w:val="Sinespaciado"/>
                  </w:pPr>
                </w:p>
                <w:p w14:paraId="09ECEC07" w14:textId="1FFFF616" w:rsidR="00940BFF" w:rsidRPr="00734ABE" w:rsidRDefault="00940BFF" w:rsidP="00734ABE">
                  <w:pPr>
                    <w:pStyle w:val="Sinespaciado"/>
                  </w:pPr>
                  <w:r w:rsidRPr="00734ABE">
                    <w:t>9</w:t>
                  </w:r>
                </w:p>
              </w:tc>
              <w:tc>
                <w:tcPr>
                  <w:tcW w:w="1051" w:type="dxa"/>
                  <w:tcMar>
                    <w:top w:w="60" w:type="dxa"/>
                    <w:left w:w="120" w:type="dxa"/>
                    <w:bottom w:w="60" w:type="dxa"/>
                    <w:right w:w="300" w:type="dxa"/>
                  </w:tcMar>
                  <w:hideMark/>
                </w:tcPr>
                <w:p w14:paraId="410DC5B6" w14:textId="77777777" w:rsidR="00734ABE" w:rsidRPr="00734ABE" w:rsidRDefault="00734ABE" w:rsidP="00734ABE">
                  <w:pPr>
                    <w:pStyle w:val="Sinespaciado"/>
                  </w:pPr>
                </w:p>
                <w:p w14:paraId="25E780F4" w14:textId="77777777" w:rsidR="00734ABE" w:rsidRPr="00734ABE" w:rsidRDefault="00734ABE" w:rsidP="00734ABE">
                  <w:pPr>
                    <w:pStyle w:val="Sinespaciado"/>
                  </w:pPr>
                </w:p>
                <w:p w14:paraId="7D490B68" w14:textId="77777777" w:rsidR="00734ABE" w:rsidRPr="00734ABE" w:rsidRDefault="00734ABE" w:rsidP="00734ABE">
                  <w:pPr>
                    <w:pStyle w:val="Sinespaciado"/>
                  </w:pPr>
                </w:p>
                <w:p w14:paraId="61278BC0" w14:textId="3D4AE53C" w:rsidR="00940BFF" w:rsidRPr="00734ABE" w:rsidRDefault="00940BFF" w:rsidP="00734ABE">
                  <w:pPr>
                    <w:pStyle w:val="Sinespaciado"/>
                  </w:pPr>
                  <w:r w:rsidRPr="00734ABE">
                    <w:t>3</w:t>
                  </w:r>
                </w:p>
              </w:tc>
              <w:tc>
                <w:tcPr>
                  <w:tcW w:w="1440" w:type="dxa"/>
                  <w:tcMar>
                    <w:top w:w="60" w:type="dxa"/>
                    <w:left w:w="120" w:type="dxa"/>
                    <w:bottom w:w="60" w:type="dxa"/>
                    <w:right w:w="300" w:type="dxa"/>
                  </w:tcMar>
                  <w:hideMark/>
                </w:tcPr>
                <w:p w14:paraId="3056F9E3" w14:textId="77777777" w:rsidR="00734ABE" w:rsidRPr="00734ABE" w:rsidRDefault="00734ABE" w:rsidP="00734ABE">
                  <w:pPr>
                    <w:pStyle w:val="Sinespaciado"/>
                  </w:pPr>
                </w:p>
                <w:p w14:paraId="5CD65B2F" w14:textId="77777777" w:rsidR="00734ABE" w:rsidRPr="00734ABE" w:rsidRDefault="00734ABE" w:rsidP="00734ABE">
                  <w:pPr>
                    <w:pStyle w:val="Sinespaciado"/>
                  </w:pPr>
                </w:p>
                <w:p w14:paraId="73953D73" w14:textId="77777777" w:rsidR="00734ABE" w:rsidRPr="00734ABE" w:rsidRDefault="00734ABE" w:rsidP="00734ABE">
                  <w:pPr>
                    <w:pStyle w:val="Sinespaciado"/>
                  </w:pPr>
                </w:p>
                <w:p w14:paraId="45294254" w14:textId="26750D8A" w:rsidR="00940BFF" w:rsidRPr="00734ABE" w:rsidRDefault="00940BFF" w:rsidP="00734ABE">
                  <w:pPr>
                    <w:pStyle w:val="Sinespaciado"/>
                  </w:pPr>
                  <w:r w:rsidRPr="00734ABE">
                    <w:t>5</w:t>
                  </w:r>
                </w:p>
              </w:tc>
              <w:tc>
                <w:tcPr>
                  <w:tcW w:w="1388" w:type="dxa"/>
                  <w:tcMar>
                    <w:top w:w="60" w:type="dxa"/>
                    <w:left w:w="120" w:type="dxa"/>
                    <w:bottom w:w="60" w:type="dxa"/>
                    <w:right w:w="300" w:type="dxa"/>
                  </w:tcMar>
                  <w:hideMark/>
                </w:tcPr>
                <w:p w14:paraId="5ED5F497" w14:textId="77777777" w:rsidR="00734ABE" w:rsidRPr="00734ABE" w:rsidRDefault="00734ABE" w:rsidP="00734ABE">
                  <w:pPr>
                    <w:pStyle w:val="Sinespaciado"/>
                  </w:pPr>
                </w:p>
                <w:p w14:paraId="34B16888" w14:textId="77777777" w:rsidR="00734ABE" w:rsidRPr="00734ABE" w:rsidRDefault="00734ABE" w:rsidP="00734ABE">
                  <w:pPr>
                    <w:pStyle w:val="Sinespaciado"/>
                  </w:pPr>
                </w:p>
                <w:p w14:paraId="4D5248AE" w14:textId="77777777" w:rsidR="00734ABE" w:rsidRPr="00734ABE" w:rsidRDefault="00734ABE" w:rsidP="00734ABE">
                  <w:pPr>
                    <w:pStyle w:val="Sinespaciado"/>
                  </w:pPr>
                </w:p>
                <w:p w14:paraId="5AE27AD6" w14:textId="4240DC5A" w:rsidR="00940BFF" w:rsidRPr="00734ABE" w:rsidRDefault="00940BFF" w:rsidP="00734ABE">
                  <w:pPr>
                    <w:pStyle w:val="Sinespaciado"/>
                  </w:pPr>
                  <w:r w:rsidRPr="00734ABE">
                    <w:t>3</w:t>
                  </w:r>
                </w:p>
              </w:tc>
              <w:tc>
                <w:tcPr>
                  <w:tcW w:w="1089" w:type="dxa"/>
                  <w:tcMar>
                    <w:top w:w="60" w:type="dxa"/>
                    <w:left w:w="120" w:type="dxa"/>
                    <w:bottom w:w="60" w:type="dxa"/>
                    <w:right w:w="300" w:type="dxa"/>
                  </w:tcMar>
                  <w:hideMark/>
                </w:tcPr>
                <w:p w14:paraId="6A4EDA79" w14:textId="77777777" w:rsidR="00734ABE" w:rsidRPr="00734ABE" w:rsidRDefault="00734ABE" w:rsidP="00734ABE">
                  <w:pPr>
                    <w:pStyle w:val="Sinespaciado"/>
                  </w:pPr>
                </w:p>
                <w:p w14:paraId="6666BBCD" w14:textId="77777777" w:rsidR="00734ABE" w:rsidRPr="00734ABE" w:rsidRDefault="00734ABE" w:rsidP="00734ABE">
                  <w:pPr>
                    <w:pStyle w:val="Sinespaciado"/>
                  </w:pPr>
                </w:p>
                <w:p w14:paraId="38C04429" w14:textId="77777777" w:rsidR="00734ABE" w:rsidRPr="00734ABE" w:rsidRDefault="00734ABE" w:rsidP="00734ABE">
                  <w:pPr>
                    <w:pStyle w:val="Sinespaciado"/>
                  </w:pPr>
                </w:p>
                <w:p w14:paraId="0CF04285" w14:textId="0E3F983E" w:rsidR="00940BFF" w:rsidRPr="00734ABE" w:rsidRDefault="00940BFF" w:rsidP="00734ABE">
                  <w:pPr>
                    <w:pStyle w:val="Sinespaciado"/>
                  </w:pPr>
                  <w:r w:rsidRPr="00734ABE">
                    <w:t>22</w:t>
                  </w:r>
                </w:p>
                <w:p w14:paraId="3D8F5A47" w14:textId="77777777" w:rsidR="00734ABE" w:rsidRPr="00734ABE" w:rsidRDefault="00734ABE" w:rsidP="00734ABE">
                  <w:pPr>
                    <w:pStyle w:val="Sinespaciado"/>
                  </w:pPr>
                </w:p>
              </w:tc>
            </w:tr>
            <w:tr w:rsidR="00940BFF" w:rsidRPr="00C45568" w14:paraId="71A0A861" w14:textId="77777777" w:rsidTr="00734ABE">
              <w:trPr>
                <w:cantSplit/>
                <w:tblCellSpacing w:w="15" w:type="dxa"/>
              </w:trPr>
              <w:tc>
                <w:tcPr>
                  <w:tcW w:w="1815" w:type="dxa"/>
                  <w:tcMar>
                    <w:top w:w="60" w:type="dxa"/>
                    <w:left w:w="120" w:type="dxa"/>
                    <w:bottom w:w="60" w:type="dxa"/>
                    <w:right w:w="120" w:type="dxa"/>
                  </w:tcMar>
                  <w:hideMark/>
                </w:tcPr>
                <w:p w14:paraId="424653FC" w14:textId="77777777" w:rsidR="00940BFF" w:rsidRPr="00734ABE" w:rsidRDefault="00940BFF" w:rsidP="00734ABE">
                  <w:pPr>
                    <w:pStyle w:val="Sinespaciado"/>
                  </w:pPr>
                  <w:r w:rsidRPr="00734ABE">
                    <w:t>Agroindustria</w:t>
                  </w:r>
                </w:p>
              </w:tc>
              <w:tc>
                <w:tcPr>
                  <w:tcW w:w="1104" w:type="dxa"/>
                  <w:tcMar>
                    <w:top w:w="60" w:type="dxa"/>
                    <w:left w:w="120" w:type="dxa"/>
                    <w:bottom w:w="60" w:type="dxa"/>
                    <w:right w:w="300" w:type="dxa"/>
                  </w:tcMar>
                  <w:hideMark/>
                </w:tcPr>
                <w:p w14:paraId="1F10D52C" w14:textId="77777777" w:rsidR="00940BFF" w:rsidRPr="00734ABE" w:rsidRDefault="00940BFF" w:rsidP="00734ABE">
                  <w:pPr>
                    <w:pStyle w:val="Sinespaciado"/>
                  </w:pPr>
                  <w:r w:rsidRPr="00734ABE">
                    <w:t>1</w:t>
                  </w:r>
                </w:p>
              </w:tc>
              <w:tc>
                <w:tcPr>
                  <w:tcW w:w="1104" w:type="dxa"/>
                  <w:tcMar>
                    <w:top w:w="60" w:type="dxa"/>
                    <w:left w:w="120" w:type="dxa"/>
                    <w:bottom w:w="60" w:type="dxa"/>
                    <w:right w:w="300" w:type="dxa"/>
                  </w:tcMar>
                  <w:hideMark/>
                </w:tcPr>
                <w:p w14:paraId="63CEBEAA" w14:textId="77777777" w:rsidR="00940BFF" w:rsidRPr="00734ABE" w:rsidRDefault="00940BFF" w:rsidP="00734ABE">
                  <w:pPr>
                    <w:pStyle w:val="Sinespaciado"/>
                  </w:pPr>
                  <w:r w:rsidRPr="00734ABE">
                    <w:t>7</w:t>
                  </w:r>
                </w:p>
              </w:tc>
              <w:tc>
                <w:tcPr>
                  <w:tcW w:w="1051" w:type="dxa"/>
                  <w:tcMar>
                    <w:top w:w="60" w:type="dxa"/>
                    <w:left w:w="120" w:type="dxa"/>
                    <w:bottom w:w="60" w:type="dxa"/>
                    <w:right w:w="300" w:type="dxa"/>
                  </w:tcMar>
                  <w:hideMark/>
                </w:tcPr>
                <w:p w14:paraId="0D757D1E" w14:textId="77777777" w:rsidR="00940BFF" w:rsidRPr="00734ABE" w:rsidRDefault="00940BFF" w:rsidP="00734ABE">
                  <w:pPr>
                    <w:pStyle w:val="Sinespaciado"/>
                  </w:pPr>
                  <w:r w:rsidRPr="00734ABE">
                    <w:t>5</w:t>
                  </w:r>
                </w:p>
              </w:tc>
              <w:tc>
                <w:tcPr>
                  <w:tcW w:w="1440" w:type="dxa"/>
                  <w:tcMar>
                    <w:top w:w="60" w:type="dxa"/>
                    <w:left w:w="120" w:type="dxa"/>
                    <w:bottom w:w="60" w:type="dxa"/>
                    <w:right w:w="300" w:type="dxa"/>
                  </w:tcMar>
                  <w:hideMark/>
                </w:tcPr>
                <w:p w14:paraId="6F4D96F3" w14:textId="77777777" w:rsidR="00940BFF" w:rsidRPr="00734ABE" w:rsidRDefault="00940BFF" w:rsidP="00734ABE">
                  <w:pPr>
                    <w:pStyle w:val="Sinespaciado"/>
                  </w:pPr>
                  <w:r w:rsidRPr="00734ABE">
                    <w:t>2</w:t>
                  </w:r>
                </w:p>
              </w:tc>
              <w:tc>
                <w:tcPr>
                  <w:tcW w:w="1388" w:type="dxa"/>
                  <w:tcMar>
                    <w:top w:w="60" w:type="dxa"/>
                    <w:left w:w="120" w:type="dxa"/>
                    <w:bottom w:w="60" w:type="dxa"/>
                    <w:right w:w="300" w:type="dxa"/>
                  </w:tcMar>
                  <w:hideMark/>
                </w:tcPr>
                <w:p w14:paraId="0EA4EB2E" w14:textId="77777777" w:rsidR="00940BFF" w:rsidRPr="00734ABE" w:rsidRDefault="00940BFF" w:rsidP="00734ABE">
                  <w:pPr>
                    <w:pStyle w:val="Sinespaciado"/>
                  </w:pPr>
                  <w:r w:rsidRPr="00734ABE">
                    <w:t>1</w:t>
                  </w:r>
                </w:p>
              </w:tc>
              <w:tc>
                <w:tcPr>
                  <w:tcW w:w="1089" w:type="dxa"/>
                  <w:tcMar>
                    <w:top w:w="60" w:type="dxa"/>
                    <w:left w:w="120" w:type="dxa"/>
                    <w:bottom w:w="60" w:type="dxa"/>
                    <w:right w:w="300" w:type="dxa"/>
                  </w:tcMar>
                  <w:hideMark/>
                </w:tcPr>
                <w:p w14:paraId="67DF03C6" w14:textId="77777777" w:rsidR="00940BFF" w:rsidRPr="00734ABE" w:rsidRDefault="00940BFF" w:rsidP="00734ABE">
                  <w:pPr>
                    <w:pStyle w:val="Sinespaciado"/>
                  </w:pPr>
                  <w:r w:rsidRPr="00734ABE">
                    <w:t>16</w:t>
                  </w:r>
                </w:p>
              </w:tc>
            </w:tr>
            <w:tr w:rsidR="00940BFF" w:rsidRPr="00C45568" w14:paraId="02768716" w14:textId="77777777" w:rsidTr="00734ABE">
              <w:trPr>
                <w:cantSplit/>
                <w:tblCellSpacing w:w="15" w:type="dxa"/>
              </w:trPr>
              <w:tc>
                <w:tcPr>
                  <w:tcW w:w="1815" w:type="dxa"/>
                  <w:tcMar>
                    <w:top w:w="60" w:type="dxa"/>
                    <w:left w:w="120" w:type="dxa"/>
                    <w:bottom w:w="60" w:type="dxa"/>
                    <w:right w:w="120" w:type="dxa"/>
                  </w:tcMar>
                  <w:hideMark/>
                </w:tcPr>
                <w:p w14:paraId="3B688F31" w14:textId="77777777" w:rsidR="00940BFF" w:rsidRPr="00734ABE" w:rsidRDefault="00940BFF" w:rsidP="00734ABE">
                  <w:pPr>
                    <w:pStyle w:val="Sinespaciado"/>
                  </w:pPr>
                  <w:r w:rsidRPr="00734ABE">
                    <w:t>Forestal</w:t>
                  </w:r>
                </w:p>
              </w:tc>
              <w:tc>
                <w:tcPr>
                  <w:tcW w:w="1104" w:type="dxa"/>
                  <w:tcMar>
                    <w:top w:w="60" w:type="dxa"/>
                    <w:left w:w="120" w:type="dxa"/>
                    <w:bottom w:w="60" w:type="dxa"/>
                    <w:right w:w="300" w:type="dxa"/>
                  </w:tcMar>
                  <w:hideMark/>
                </w:tcPr>
                <w:p w14:paraId="354A31AE" w14:textId="77777777" w:rsidR="00940BFF" w:rsidRPr="00734ABE" w:rsidRDefault="00940BFF" w:rsidP="00734ABE">
                  <w:pPr>
                    <w:pStyle w:val="Sinespaciado"/>
                  </w:pPr>
                  <w:r w:rsidRPr="00734ABE">
                    <w:t>0</w:t>
                  </w:r>
                </w:p>
              </w:tc>
              <w:tc>
                <w:tcPr>
                  <w:tcW w:w="1104" w:type="dxa"/>
                  <w:tcMar>
                    <w:top w:w="60" w:type="dxa"/>
                    <w:left w:w="120" w:type="dxa"/>
                    <w:bottom w:w="60" w:type="dxa"/>
                    <w:right w:w="300" w:type="dxa"/>
                  </w:tcMar>
                  <w:hideMark/>
                </w:tcPr>
                <w:p w14:paraId="7A60A2BE" w14:textId="77777777" w:rsidR="00940BFF" w:rsidRPr="00734ABE" w:rsidRDefault="00940BFF" w:rsidP="00734ABE">
                  <w:pPr>
                    <w:pStyle w:val="Sinespaciado"/>
                  </w:pPr>
                  <w:r w:rsidRPr="00734ABE">
                    <w:t>5</w:t>
                  </w:r>
                </w:p>
              </w:tc>
              <w:tc>
                <w:tcPr>
                  <w:tcW w:w="1051" w:type="dxa"/>
                  <w:tcMar>
                    <w:top w:w="60" w:type="dxa"/>
                    <w:left w:w="120" w:type="dxa"/>
                    <w:bottom w:w="60" w:type="dxa"/>
                    <w:right w:w="300" w:type="dxa"/>
                  </w:tcMar>
                  <w:hideMark/>
                </w:tcPr>
                <w:p w14:paraId="68505E9D" w14:textId="77777777" w:rsidR="00940BFF" w:rsidRPr="00734ABE" w:rsidRDefault="00940BFF" w:rsidP="00734ABE">
                  <w:pPr>
                    <w:pStyle w:val="Sinespaciado"/>
                  </w:pPr>
                  <w:r w:rsidRPr="00734ABE">
                    <w:t>1</w:t>
                  </w:r>
                </w:p>
              </w:tc>
              <w:tc>
                <w:tcPr>
                  <w:tcW w:w="1440" w:type="dxa"/>
                  <w:tcMar>
                    <w:top w:w="60" w:type="dxa"/>
                    <w:left w:w="120" w:type="dxa"/>
                    <w:bottom w:w="60" w:type="dxa"/>
                    <w:right w:w="300" w:type="dxa"/>
                  </w:tcMar>
                  <w:hideMark/>
                </w:tcPr>
                <w:p w14:paraId="6E4A9628" w14:textId="77777777" w:rsidR="00940BFF" w:rsidRPr="00734ABE" w:rsidRDefault="00940BFF" w:rsidP="00734ABE">
                  <w:pPr>
                    <w:pStyle w:val="Sinespaciado"/>
                  </w:pPr>
                  <w:r w:rsidRPr="00734ABE">
                    <w:t>1</w:t>
                  </w:r>
                </w:p>
              </w:tc>
              <w:tc>
                <w:tcPr>
                  <w:tcW w:w="1388" w:type="dxa"/>
                  <w:tcMar>
                    <w:top w:w="60" w:type="dxa"/>
                    <w:left w:w="120" w:type="dxa"/>
                    <w:bottom w:w="60" w:type="dxa"/>
                    <w:right w:w="300" w:type="dxa"/>
                  </w:tcMar>
                  <w:hideMark/>
                </w:tcPr>
                <w:p w14:paraId="3E6F76AA" w14:textId="77777777" w:rsidR="00940BFF" w:rsidRPr="00734ABE" w:rsidRDefault="00940BFF" w:rsidP="00734ABE">
                  <w:pPr>
                    <w:pStyle w:val="Sinespaciado"/>
                  </w:pPr>
                  <w:r w:rsidRPr="00734ABE">
                    <w:t>0</w:t>
                  </w:r>
                </w:p>
              </w:tc>
              <w:tc>
                <w:tcPr>
                  <w:tcW w:w="1089" w:type="dxa"/>
                  <w:tcMar>
                    <w:top w:w="60" w:type="dxa"/>
                    <w:left w:w="120" w:type="dxa"/>
                    <w:bottom w:w="60" w:type="dxa"/>
                    <w:right w:w="300" w:type="dxa"/>
                  </w:tcMar>
                  <w:hideMark/>
                </w:tcPr>
                <w:p w14:paraId="55283498" w14:textId="77777777" w:rsidR="00940BFF" w:rsidRPr="00734ABE" w:rsidRDefault="00940BFF" w:rsidP="00734ABE">
                  <w:pPr>
                    <w:pStyle w:val="Sinespaciado"/>
                  </w:pPr>
                  <w:r w:rsidRPr="00734ABE">
                    <w:t>7</w:t>
                  </w:r>
                </w:p>
              </w:tc>
            </w:tr>
            <w:tr w:rsidR="00940BFF" w:rsidRPr="00C45568" w14:paraId="7FC04269" w14:textId="77777777" w:rsidTr="00734ABE">
              <w:trPr>
                <w:cantSplit/>
                <w:tblCellSpacing w:w="15" w:type="dxa"/>
              </w:trPr>
              <w:tc>
                <w:tcPr>
                  <w:tcW w:w="1815" w:type="dxa"/>
                  <w:tcMar>
                    <w:top w:w="60" w:type="dxa"/>
                    <w:left w:w="120" w:type="dxa"/>
                    <w:bottom w:w="60" w:type="dxa"/>
                    <w:right w:w="120" w:type="dxa"/>
                  </w:tcMar>
                  <w:hideMark/>
                </w:tcPr>
                <w:p w14:paraId="1828FEA2" w14:textId="53E0BEE7" w:rsidR="00940BFF" w:rsidRPr="00734ABE" w:rsidRDefault="00024657" w:rsidP="00734ABE">
                  <w:pPr>
                    <w:pStyle w:val="Sinespaciado"/>
                  </w:pPr>
                  <w:r w:rsidRPr="00734ABE">
                    <w:t>Agropecuaria</w:t>
                  </w:r>
                </w:p>
              </w:tc>
              <w:tc>
                <w:tcPr>
                  <w:tcW w:w="1104" w:type="dxa"/>
                  <w:tcMar>
                    <w:top w:w="60" w:type="dxa"/>
                    <w:left w:w="120" w:type="dxa"/>
                    <w:bottom w:w="60" w:type="dxa"/>
                    <w:right w:w="300" w:type="dxa"/>
                  </w:tcMar>
                  <w:hideMark/>
                </w:tcPr>
                <w:p w14:paraId="77BD43B3" w14:textId="77777777" w:rsidR="00940BFF" w:rsidRPr="00734ABE" w:rsidRDefault="00940BFF" w:rsidP="00734ABE">
                  <w:pPr>
                    <w:pStyle w:val="Sinespaciado"/>
                  </w:pPr>
                  <w:r w:rsidRPr="00734ABE">
                    <w:t>1</w:t>
                  </w:r>
                </w:p>
              </w:tc>
              <w:tc>
                <w:tcPr>
                  <w:tcW w:w="1104" w:type="dxa"/>
                  <w:tcMar>
                    <w:top w:w="60" w:type="dxa"/>
                    <w:left w:w="120" w:type="dxa"/>
                    <w:bottom w:w="60" w:type="dxa"/>
                    <w:right w:w="300" w:type="dxa"/>
                  </w:tcMar>
                  <w:hideMark/>
                </w:tcPr>
                <w:p w14:paraId="32DB195F" w14:textId="77777777" w:rsidR="00940BFF" w:rsidRPr="00734ABE" w:rsidRDefault="00940BFF" w:rsidP="00734ABE">
                  <w:pPr>
                    <w:pStyle w:val="Sinespaciado"/>
                  </w:pPr>
                  <w:r w:rsidRPr="00734ABE">
                    <w:t>0</w:t>
                  </w:r>
                </w:p>
              </w:tc>
              <w:tc>
                <w:tcPr>
                  <w:tcW w:w="1051" w:type="dxa"/>
                  <w:tcMar>
                    <w:top w:w="60" w:type="dxa"/>
                    <w:left w:w="120" w:type="dxa"/>
                    <w:bottom w:w="60" w:type="dxa"/>
                    <w:right w:w="300" w:type="dxa"/>
                  </w:tcMar>
                  <w:hideMark/>
                </w:tcPr>
                <w:p w14:paraId="1A69285B" w14:textId="77777777" w:rsidR="00940BFF" w:rsidRPr="00734ABE" w:rsidRDefault="00940BFF" w:rsidP="00734ABE">
                  <w:pPr>
                    <w:pStyle w:val="Sinespaciado"/>
                  </w:pPr>
                  <w:r w:rsidRPr="00734ABE">
                    <w:t>2</w:t>
                  </w:r>
                </w:p>
              </w:tc>
              <w:tc>
                <w:tcPr>
                  <w:tcW w:w="1440" w:type="dxa"/>
                  <w:tcMar>
                    <w:top w:w="60" w:type="dxa"/>
                    <w:left w:w="120" w:type="dxa"/>
                    <w:bottom w:w="60" w:type="dxa"/>
                    <w:right w:w="300" w:type="dxa"/>
                  </w:tcMar>
                  <w:hideMark/>
                </w:tcPr>
                <w:p w14:paraId="4F3DF28A" w14:textId="77777777" w:rsidR="00940BFF" w:rsidRPr="00734ABE" w:rsidRDefault="00940BFF" w:rsidP="00734ABE">
                  <w:pPr>
                    <w:pStyle w:val="Sinespaciado"/>
                  </w:pPr>
                  <w:r w:rsidRPr="00734ABE">
                    <w:t>1</w:t>
                  </w:r>
                </w:p>
              </w:tc>
              <w:tc>
                <w:tcPr>
                  <w:tcW w:w="1388" w:type="dxa"/>
                  <w:tcMar>
                    <w:top w:w="60" w:type="dxa"/>
                    <w:left w:w="120" w:type="dxa"/>
                    <w:bottom w:w="60" w:type="dxa"/>
                    <w:right w:w="300" w:type="dxa"/>
                  </w:tcMar>
                  <w:hideMark/>
                </w:tcPr>
                <w:p w14:paraId="168E7CEA" w14:textId="77777777" w:rsidR="00940BFF" w:rsidRPr="00734ABE" w:rsidRDefault="00940BFF" w:rsidP="00734ABE">
                  <w:pPr>
                    <w:pStyle w:val="Sinespaciado"/>
                  </w:pPr>
                  <w:r w:rsidRPr="00734ABE">
                    <w:t>0</w:t>
                  </w:r>
                </w:p>
              </w:tc>
              <w:tc>
                <w:tcPr>
                  <w:tcW w:w="1089" w:type="dxa"/>
                  <w:tcMar>
                    <w:top w:w="60" w:type="dxa"/>
                    <w:left w:w="120" w:type="dxa"/>
                    <w:bottom w:w="60" w:type="dxa"/>
                    <w:right w:w="300" w:type="dxa"/>
                  </w:tcMar>
                  <w:hideMark/>
                </w:tcPr>
                <w:p w14:paraId="735ADC3F" w14:textId="77777777" w:rsidR="00940BFF" w:rsidRPr="00734ABE" w:rsidRDefault="00940BFF" w:rsidP="00734ABE">
                  <w:pPr>
                    <w:pStyle w:val="Sinespaciado"/>
                  </w:pPr>
                  <w:r w:rsidRPr="00734ABE">
                    <w:t>4</w:t>
                  </w:r>
                </w:p>
              </w:tc>
            </w:tr>
            <w:tr w:rsidR="00940BFF" w:rsidRPr="00C45568" w14:paraId="1F8494F1" w14:textId="77777777" w:rsidTr="00734ABE">
              <w:trPr>
                <w:cantSplit/>
                <w:tblCellSpacing w:w="15" w:type="dxa"/>
              </w:trPr>
              <w:tc>
                <w:tcPr>
                  <w:tcW w:w="1815" w:type="dxa"/>
                  <w:tcMar>
                    <w:top w:w="60" w:type="dxa"/>
                    <w:left w:w="120" w:type="dxa"/>
                    <w:bottom w:w="60" w:type="dxa"/>
                    <w:right w:w="120" w:type="dxa"/>
                  </w:tcMar>
                  <w:hideMark/>
                </w:tcPr>
                <w:p w14:paraId="0DC0BB25" w14:textId="12E3F519" w:rsidR="00940BFF" w:rsidRPr="00734ABE" w:rsidRDefault="00024657" w:rsidP="00734ABE">
                  <w:pPr>
                    <w:pStyle w:val="Sinespaciado"/>
                  </w:pPr>
                  <w:r w:rsidRPr="00734ABE">
                    <w:t>comunicación</w:t>
                  </w:r>
                </w:p>
              </w:tc>
              <w:tc>
                <w:tcPr>
                  <w:tcW w:w="1104" w:type="dxa"/>
                  <w:tcMar>
                    <w:top w:w="60" w:type="dxa"/>
                    <w:left w:w="120" w:type="dxa"/>
                    <w:bottom w:w="60" w:type="dxa"/>
                    <w:right w:w="300" w:type="dxa"/>
                  </w:tcMar>
                  <w:hideMark/>
                </w:tcPr>
                <w:p w14:paraId="35D83DCE" w14:textId="77777777" w:rsidR="00940BFF" w:rsidRPr="00734ABE" w:rsidRDefault="00940BFF" w:rsidP="00734ABE">
                  <w:pPr>
                    <w:pStyle w:val="Sinespaciado"/>
                  </w:pPr>
                  <w:r w:rsidRPr="00734ABE">
                    <w:t>6</w:t>
                  </w:r>
                </w:p>
              </w:tc>
              <w:tc>
                <w:tcPr>
                  <w:tcW w:w="1104" w:type="dxa"/>
                  <w:tcMar>
                    <w:top w:w="60" w:type="dxa"/>
                    <w:left w:w="120" w:type="dxa"/>
                    <w:bottom w:w="60" w:type="dxa"/>
                    <w:right w:w="300" w:type="dxa"/>
                  </w:tcMar>
                  <w:hideMark/>
                </w:tcPr>
                <w:p w14:paraId="43C7C6A0" w14:textId="77777777" w:rsidR="00940BFF" w:rsidRPr="00734ABE" w:rsidRDefault="00940BFF" w:rsidP="00734ABE">
                  <w:pPr>
                    <w:pStyle w:val="Sinespaciado"/>
                  </w:pPr>
                  <w:r w:rsidRPr="00734ABE">
                    <w:t>3</w:t>
                  </w:r>
                </w:p>
              </w:tc>
              <w:tc>
                <w:tcPr>
                  <w:tcW w:w="1051" w:type="dxa"/>
                  <w:tcMar>
                    <w:top w:w="60" w:type="dxa"/>
                    <w:left w:w="120" w:type="dxa"/>
                    <w:bottom w:w="60" w:type="dxa"/>
                    <w:right w:w="300" w:type="dxa"/>
                  </w:tcMar>
                  <w:hideMark/>
                </w:tcPr>
                <w:p w14:paraId="621BCA34" w14:textId="77777777" w:rsidR="00940BFF" w:rsidRPr="00734ABE" w:rsidRDefault="00940BFF" w:rsidP="00734ABE">
                  <w:pPr>
                    <w:pStyle w:val="Sinespaciado"/>
                  </w:pPr>
                  <w:r w:rsidRPr="00734ABE">
                    <w:t>4</w:t>
                  </w:r>
                </w:p>
              </w:tc>
              <w:tc>
                <w:tcPr>
                  <w:tcW w:w="1440" w:type="dxa"/>
                  <w:tcMar>
                    <w:top w:w="60" w:type="dxa"/>
                    <w:left w:w="120" w:type="dxa"/>
                    <w:bottom w:w="60" w:type="dxa"/>
                    <w:right w:w="300" w:type="dxa"/>
                  </w:tcMar>
                  <w:hideMark/>
                </w:tcPr>
                <w:p w14:paraId="5F29242D" w14:textId="77777777" w:rsidR="00940BFF" w:rsidRPr="00734ABE" w:rsidRDefault="00940BFF" w:rsidP="00734ABE">
                  <w:pPr>
                    <w:pStyle w:val="Sinespaciado"/>
                  </w:pPr>
                  <w:r w:rsidRPr="00734ABE">
                    <w:t>4</w:t>
                  </w:r>
                </w:p>
              </w:tc>
              <w:tc>
                <w:tcPr>
                  <w:tcW w:w="1388" w:type="dxa"/>
                  <w:tcMar>
                    <w:top w:w="60" w:type="dxa"/>
                    <w:left w:w="120" w:type="dxa"/>
                    <w:bottom w:w="60" w:type="dxa"/>
                    <w:right w:w="300" w:type="dxa"/>
                  </w:tcMar>
                  <w:hideMark/>
                </w:tcPr>
                <w:p w14:paraId="485DB2C8" w14:textId="77777777" w:rsidR="00940BFF" w:rsidRPr="00734ABE" w:rsidRDefault="00940BFF" w:rsidP="00734ABE">
                  <w:pPr>
                    <w:pStyle w:val="Sinespaciado"/>
                  </w:pPr>
                  <w:r w:rsidRPr="00734ABE">
                    <w:t>4</w:t>
                  </w:r>
                </w:p>
              </w:tc>
              <w:tc>
                <w:tcPr>
                  <w:tcW w:w="1089" w:type="dxa"/>
                  <w:tcMar>
                    <w:top w:w="60" w:type="dxa"/>
                    <w:left w:w="120" w:type="dxa"/>
                    <w:bottom w:w="60" w:type="dxa"/>
                    <w:right w:w="300" w:type="dxa"/>
                  </w:tcMar>
                  <w:hideMark/>
                </w:tcPr>
                <w:p w14:paraId="4DA073BA" w14:textId="77777777" w:rsidR="00940BFF" w:rsidRPr="00734ABE" w:rsidRDefault="00940BFF" w:rsidP="00734ABE">
                  <w:pPr>
                    <w:pStyle w:val="Sinespaciado"/>
                  </w:pPr>
                  <w:r w:rsidRPr="00734ABE">
                    <w:t>21</w:t>
                  </w:r>
                </w:p>
              </w:tc>
            </w:tr>
            <w:tr w:rsidR="00940BFF" w:rsidRPr="00C45568" w14:paraId="7BA71310" w14:textId="77777777" w:rsidTr="00734ABE">
              <w:trPr>
                <w:cantSplit/>
                <w:tblCellSpacing w:w="15" w:type="dxa"/>
              </w:trPr>
              <w:tc>
                <w:tcPr>
                  <w:tcW w:w="1815" w:type="dxa"/>
                  <w:tcBorders>
                    <w:bottom w:val="single" w:sz="4" w:space="0" w:color="auto"/>
                  </w:tcBorders>
                  <w:tcMar>
                    <w:top w:w="120" w:type="dxa"/>
                    <w:left w:w="120" w:type="dxa"/>
                    <w:bottom w:w="120" w:type="dxa"/>
                    <w:right w:w="120" w:type="dxa"/>
                  </w:tcMar>
                  <w:hideMark/>
                </w:tcPr>
                <w:p w14:paraId="3C52AA62" w14:textId="77777777" w:rsidR="00940BFF" w:rsidRPr="00734ABE" w:rsidRDefault="00940BFF" w:rsidP="00734ABE">
                  <w:pPr>
                    <w:pStyle w:val="Sinespaciado"/>
                  </w:pPr>
                  <w:r w:rsidRPr="00734ABE">
                    <w:t>Total</w:t>
                  </w:r>
                </w:p>
              </w:tc>
              <w:tc>
                <w:tcPr>
                  <w:tcW w:w="1104" w:type="dxa"/>
                  <w:tcBorders>
                    <w:bottom w:val="single" w:sz="4" w:space="0" w:color="auto"/>
                  </w:tcBorders>
                  <w:tcMar>
                    <w:top w:w="120" w:type="dxa"/>
                    <w:left w:w="120" w:type="dxa"/>
                    <w:bottom w:w="120" w:type="dxa"/>
                    <w:right w:w="300" w:type="dxa"/>
                  </w:tcMar>
                  <w:hideMark/>
                </w:tcPr>
                <w:p w14:paraId="4A5F3A5B" w14:textId="77777777" w:rsidR="00940BFF" w:rsidRPr="00734ABE" w:rsidRDefault="00940BFF" w:rsidP="00734ABE">
                  <w:pPr>
                    <w:pStyle w:val="Sinespaciado"/>
                  </w:pPr>
                  <w:r w:rsidRPr="00734ABE">
                    <w:t>19</w:t>
                  </w:r>
                </w:p>
              </w:tc>
              <w:tc>
                <w:tcPr>
                  <w:tcW w:w="1104" w:type="dxa"/>
                  <w:tcBorders>
                    <w:bottom w:val="single" w:sz="4" w:space="0" w:color="auto"/>
                  </w:tcBorders>
                  <w:tcMar>
                    <w:top w:w="120" w:type="dxa"/>
                    <w:left w:w="120" w:type="dxa"/>
                    <w:bottom w:w="120" w:type="dxa"/>
                    <w:right w:w="300" w:type="dxa"/>
                  </w:tcMar>
                  <w:hideMark/>
                </w:tcPr>
                <w:p w14:paraId="424E9D36" w14:textId="77777777" w:rsidR="00940BFF" w:rsidRPr="00734ABE" w:rsidRDefault="00940BFF" w:rsidP="00734ABE">
                  <w:pPr>
                    <w:pStyle w:val="Sinespaciado"/>
                  </w:pPr>
                  <w:r w:rsidRPr="00734ABE">
                    <w:t>43</w:t>
                  </w:r>
                </w:p>
              </w:tc>
              <w:tc>
                <w:tcPr>
                  <w:tcW w:w="1051" w:type="dxa"/>
                  <w:tcBorders>
                    <w:bottom w:val="single" w:sz="4" w:space="0" w:color="auto"/>
                  </w:tcBorders>
                  <w:tcMar>
                    <w:top w:w="120" w:type="dxa"/>
                    <w:left w:w="120" w:type="dxa"/>
                    <w:bottom w:w="120" w:type="dxa"/>
                    <w:right w:w="300" w:type="dxa"/>
                  </w:tcMar>
                  <w:hideMark/>
                </w:tcPr>
                <w:p w14:paraId="5CF1E686" w14:textId="77777777" w:rsidR="00940BFF" w:rsidRPr="00734ABE" w:rsidRDefault="00940BFF" w:rsidP="00734ABE">
                  <w:pPr>
                    <w:pStyle w:val="Sinespaciado"/>
                  </w:pPr>
                  <w:r w:rsidRPr="00734ABE">
                    <w:t>32</w:t>
                  </w:r>
                </w:p>
              </w:tc>
              <w:tc>
                <w:tcPr>
                  <w:tcW w:w="1440" w:type="dxa"/>
                  <w:tcBorders>
                    <w:bottom w:val="single" w:sz="4" w:space="0" w:color="auto"/>
                  </w:tcBorders>
                  <w:tcMar>
                    <w:top w:w="120" w:type="dxa"/>
                    <w:left w:w="120" w:type="dxa"/>
                    <w:bottom w:w="120" w:type="dxa"/>
                    <w:right w:w="300" w:type="dxa"/>
                  </w:tcMar>
                  <w:hideMark/>
                </w:tcPr>
                <w:p w14:paraId="47258E94" w14:textId="77777777" w:rsidR="00940BFF" w:rsidRPr="00734ABE" w:rsidRDefault="00940BFF" w:rsidP="00734ABE">
                  <w:pPr>
                    <w:pStyle w:val="Sinespaciado"/>
                  </w:pPr>
                  <w:r w:rsidRPr="00734ABE">
                    <w:t>26</w:t>
                  </w:r>
                </w:p>
              </w:tc>
              <w:tc>
                <w:tcPr>
                  <w:tcW w:w="1388" w:type="dxa"/>
                  <w:tcBorders>
                    <w:bottom w:val="single" w:sz="4" w:space="0" w:color="auto"/>
                  </w:tcBorders>
                  <w:tcMar>
                    <w:top w:w="120" w:type="dxa"/>
                    <w:left w:w="120" w:type="dxa"/>
                    <w:bottom w:w="120" w:type="dxa"/>
                    <w:right w:w="300" w:type="dxa"/>
                  </w:tcMar>
                  <w:hideMark/>
                </w:tcPr>
                <w:p w14:paraId="06DB8CD3" w14:textId="77777777" w:rsidR="00940BFF" w:rsidRPr="00734ABE" w:rsidRDefault="00940BFF" w:rsidP="00734ABE">
                  <w:pPr>
                    <w:pStyle w:val="Sinespaciado"/>
                  </w:pPr>
                  <w:r w:rsidRPr="00734ABE">
                    <w:t>16</w:t>
                  </w:r>
                </w:p>
              </w:tc>
              <w:tc>
                <w:tcPr>
                  <w:tcW w:w="1089" w:type="dxa"/>
                  <w:tcBorders>
                    <w:bottom w:val="single" w:sz="4" w:space="0" w:color="auto"/>
                  </w:tcBorders>
                  <w:tcMar>
                    <w:top w:w="120" w:type="dxa"/>
                    <w:left w:w="120" w:type="dxa"/>
                    <w:bottom w:w="120" w:type="dxa"/>
                    <w:right w:w="300" w:type="dxa"/>
                  </w:tcMar>
                  <w:hideMark/>
                </w:tcPr>
                <w:p w14:paraId="2FB631F3" w14:textId="77777777" w:rsidR="00940BFF" w:rsidRPr="00734ABE" w:rsidRDefault="00940BFF" w:rsidP="00734ABE">
                  <w:pPr>
                    <w:pStyle w:val="Sinespaciado"/>
                  </w:pPr>
                  <w:r w:rsidRPr="00734ABE">
                    <w:t>136</w:t>
                  </w:r>
                </w:p>
              </w:tc>
            </w:tr>
          </w:tbl>
          <w:p w14:paraId="4059EC2B" w14:textId="77777777" w:rsidR="00734ABE" w:rsidRDefault="00940BFF" w:rsidP="00734ABE">
            <w:pPr>
              <w:pStyle w:val="Sinespaciado"/>
              <w:rPr>
                <w:b/>
                <w:bCs/>
                <w:color w:val="808080"/>
              </w:rPr>
            </w:pPr>
            <w:r w:rsidRPr="00C45568">
              <w:rPr>
                <w:b/>
                <w:bCs/>
                <w:color w:val="808080"/>
              </w:rPr>
              <w:t> </w:t>
            </w:r>
          </w:p>
          <w:p w14:paraId="53933A35" w14:textId="52DE9729" w:rsidR="00940BFF" w:rsidRPr="00734ABE" w:rsidRDefault="009103B2" w:rsidP="00734ABE">
            <w:pPr>
              <w:pStyle w:val="Sinespaciado"/>
              <w:rPr>
                <w:sz w:val="24"/>
                <w:szCs w:val="24"/>
              </w:rPr>
            </w:pPr>
            <w:r w:rsidRPr="00734ABE">
              <w:rPr>
                <w:b/>
                <w:bCs/>
                <w:i/>
                <w:iCs/>
                <w:sz w:val="24"/>
                <w:szCs w:val="24"/>
              </w:rPr>
              <w:t>Nota aclaratoria:</w:t>
            </w:r>
            <w:r w:rsidRPr="00734ABE">
              <w:rPr>
                <w:sz w:val="24"/>
                <w:szCs w:val="24"/>
              </w:rPr>
              <w:t xml:space="preserve"> La tabla presenta la distribución conjunta de las variables Carrera y Horas de estudio semanales. Los valores corresponden a las frecuencias observadas para cada combinación de categorías.</w:t>
            </w:r>
          </w:p>
          <w:p w14:paraId="53121C21" w14:textId="28DD5BD0" w:rsidR="004365A7" w:rsidRPr="00734ABE" w:rsidRDefault="004365A7" w:rsidP="00734ABE">
            <w:pPr>
              <w:pStyle w:val="Sinespaciado"/>
              <w:rPr>
                <w:sz w:val="24"/>
                <w:szCs w:val="24"/>
              </w:rPr>
            </w:pPr>
            <w:r w:rsidRPr="00734ABE">
              <w:rPr>
                <w:b/>
                <w:bCs/>
                <w:sz w:val="24"/>
                <w:szCs w:val="24"/>
              </w:rPr>
              <w:t xml:space="preserve">Elaborado </w:t>
            </w:r>
            <w:r w:rsidR="009103B2" w:rsidRPr="00734ABE">
              <w:rPr>
                <w:b/>
                <w:bCs/>
                <w:sz w:val="24"/>
                <w:szCs w:val="24"/>
              </w:rPr>
              <w:t>por</w:t>
            </w:r>
            <w:r w:rsidR="009103B2" w:rsidRPr="00734ABE">
              <w:rPr>
                <w:sz w:val="24"/>
                <w:szCs w:val="24"/>
              </w:rPr>
              <w:t>: Dennis</w:t>
            </w:r>
            <w:r w:rsidRPr="00734ABE">
              <w:rPr>
                <w:sz w:val="24"/>
                <w:szCs w:val="24"/>
              </w:rPr>
              <w:t xml:space="preserve"> Leonardo Pacheco Álvarez </w:t>
            </w:r>
          </w:p>
          <w:p w14:paraId="3B6461D4" w14:textId="0A6EB561" w:rsidR="008F3DA6" w:rsidRPr="00734ABE" w:rsidRDefault="004365A7" w:rsidP="00734ABE">
            <w:pPr>
              <w:pStyle w:val="Sinespaciado"/>
              <w:rPr>
                <w:sz w:val="24"/>
                <w:szCs w:val="24"/>
              </w:rPr>
            </w:pPr>
            <w:r w:rsidRPr="00734ABE">
              <w:rPr>
                <w:b/>
                <w:bCs/>
                <w:sz w:val="24"/>
                <w:szCs w:val="24"/>
              </w:rPr>
              <w:t>fuente:</w:t>
            </w:r>
            <w:r w:rsidRPr="00734ABE">
              <w:rPr>
                <w:sz w:val="24"/>
                <w:szCs w:val="24"/>
              </w:rPr>
              <w:t xml:space="preserve"> base de datos de la plataforma EVA</w:t>
            </w:r>
            <w:r w:rsidRPr="00734ABE">
              <w:rPr>
                <w:sz w:val="24"/>
                <w:szCs w:val="24"/>
              </w:rPr>
              <w:t xml:space="preserve"> </w:t>
            </w:r>
            <w:r w:rsidR="009103B2" w:rsidRPr="00734ABE">
              <w:rPr>
                <w:sz w:val="24"/>
                <w:szCs w:val="24"/>
              </w:rPr>
              <w:t>–</w:t>
            </w:r>
            <w:r w:rsidRPr="00734ABE">
              <w:rPr>
                <w:sz w:val="24"/>
                <w:szCs w:val="24"/>
              </w:rPr>
              <w:t xml:space="preserve"> UEA</w:t>
            </w:r>
          </w:p>
          <w:p w14:paraId="54586604" w14:textId="77777777" w:rsidR="00734ABE" w:rsidRPr="00C45568" w:rsidRDefault="00734ABE" w:rsidP="00734ABE">
            <w:pPr>
              <w:pStyle w:val="Sinespaciado"/>
            </w:pPr>
          </w:p>
          <w:p w14:paraId="19B3962F" w14:textId="77777777" w:rsidR="00734ABE" w:rsidRDefault="00D42C29" w:rsidP="00734ABE">
            <w:pPr>
              <w:rPr>
                <w:b/>
                <w:bCs/>
              </w:rPr>
            </w:pPr>
            <w:r w:rsidRPr="008F3DA6">
              <w:rPr>
                <w:b/>
                <w:bCs/>
              </w:rPr>
              <w:t>Interpretación:</w:t>
            </w:r>
          </w:p>
          <w:p w14:paraId="0AB3368F" w14:textId="1840B3E4" w:rsidR="00734ABE" w:rsidRPr="00734ABE" w:rsidRDefault="00D42C29" w:rsidP="00734ABE">
            <w:pPr>
              <w:rPr>
                <w:b/>
                <w:bCs/>
              </w:rPr>
            </w:pPr>
            <w:r w:rsidRPr="00C45568">
              <w:t>La tabla de doble entrada permite identificar la distribución de las horas de estudio semanales de los estudiantes según la carrera que cursan. Se observa que la categoría "Entre 1 y 3 horas" concentra la mayor cantidad de estudiantes en la mayoría de las carreras. Asimismo, la carrera de Biología presenta las frecuencias más elevadas en comparación con las demás carreras, debido a que posee el mayor número de estudiantes dentro de la muestra. En general, los resultados permiten evidenciar diferencias en los hábitos de estudio entre las distintas carreras analizadas.</w:t>
            </w:r>
          </w:p>
          <w:p w14:paraId="7B76E055" w14:textId="5590B25C" w:rsidR="008B2DEB" w:rsidRPr="00C45568" w:rsidRDefault="00C67D3D" w:rsidP="00734ABE">
            <w:pPr>
              <w:rPr>
                <w:rFonts w:eastAsia="Times New Roman" w:cs="Arial"/>
                <w:b/>
                <w:bCs/>
                <w:sz w:val="22"/>
              </w:rPr>
            </w:pPr>
            <w:r w:rsidRPr="00C45568">
              <w:rPr>
                <w:rFonts w:eastAsia="Times New Roman" w:cs="Arial"/>
                <w:b/>
                <w:bCs/>
                <w:sz w:val="22"/>
              </w:rPr>
              <w:t>Actividad 3. Gráfico estadístico de la variable Carrera</w:t>
            </w:r>
          </w:p>
          <w:p w14:paraId="37C77DBE" w14:textId="23DC7987" w:rsidR="00877C15" w:rsidRPr="00C45568" w:rsidRDefault="008B2DEB" w:rsidP="00170E76">
            <w:pPr>
              <w:spacing w:after="0" w:line="360" w:lineRule="auto"/>
              <w:rPr>
                <w:rFonts w:eastAsia="Times New Roman" w:cs="Arial"/>
                <w:b/>
                <w:bCs/>
                <w:color w:val="808080"/>
                <w:sz w:val="22"/>
              </w:rPr>
            </w:pPr>
            <w:r w:rsidRPr="00C45568">
              <w:rPr>
                <w:shd w:val="clear" w:color="auto" w:fill="F4B083" w:themeFill="accent2" w:themeFillTint="99"/>
              </w:rPr>
              <w:lastRenderedPageBreak/>
              <w:drawing>
                <wp:inline distT="0" distB="0" distL="0" distR="0" wp14:anchorId="2DF74737" wp14:editId="54AF7809">
                  <wp:extent cx="5068956" cy="2971800"/>
                  <wp:effectExtent l="0" t="0" r="17780" b="0"/>
                  <wp:docPr id="1356190264" name="Gráfico 1">
                    <a:extLst xmlns:a="http://schemas.openxmlformats.org/drawingml/2006/main">
                      <a:ext uri="{FF2B5EF4-FFF2-40B4-BE49-F238E27FC236}">
                        <a16:creationId xmlns:a16="http://schemas.microsoft.com/office/drawing/2014/main" id="{37A186B8-258A-23FF-76E9-2F33568FF2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AE55364" w14:textId="395891A5" w:rsidR="00734ABE" w:rsidRPr="00734ABE" w:rsidRDefault="00734ABE" w:rsidP="00734ABE">
            <w:pPr>
              <w:pStyle w:val="Sinespaciado"/>
            </w:pPr>
            <w:r w:rsidRPr="00734ABE">
              <w:rPr>
                <w:b/>
                <w:bCs/>
                <w:i/>
                <w:iCs/>
              </w:rPr>
              <w:t>Nota aclaratoria:</w:t>
            </w:r>
            <w:r w:rsidRPr="00734ABE">
              <w:t xml:space="preserve"> El gráfico representa visualmente la distribución de estudiantes según la carrera registrada en la encuesta. Las alturas de las barras corresponden a las frecuencias absolutas de cada categoría</w:t>
            </w:r>
          </w:p>
          <w:p w14:paraId="3134ACD7" w14:textId="4F40901C" w:rsidR="00C67D3D" w:rsidRPr="00734ABE" w:rsidRDefault="00C67D3D" w:rsidP="00734ABE">
            <w:pPr>
              <w:pStyle w:val="Sinespaciado"/>
            </w:pPr>
            <w:r w:rsidRPr="00734ABE">
              <w:rPr>
                <w:b/>
                <w:bCs/>
              </w:rPr>
              <w:t>Elaborado por:</w:t>
            </w:r>
            <w:r w:rsidRPr="00734ABE">
              <w:t xml:space="preserve"> Dennis Leonardo Pacheco Álvarez </w:t>
            </w:r>
          </w:p>
          <w:p w14:paraId="4CD78F25" w14:textId="77777777" w:rsidR="00C67D3D" w:rsidRPr="00734ABE" w:rsidRDefault="00C67D3D" w:rsidP="00734ABE">
            <w:pPr>
              <w:pStyle w:val="Sinespaciado"/>
            </w:pPr>
            <w:r w:rsidRPr="00734ABE">
              <w:rPr>
                <w:b/>
                <w:bCs/>
              </w:rPr>
              <w:t>fuente:</w:t>
            </w:r>
            <w:r w:rsidRPr="00734ABE">
              <w:t xml:space="preserve"> base de datos de la plataforma EVA – UEA</w:t>
            </w:r>
          </w:p>
          <w:p w14:paraId="1658387C" w14:textId="77777777" w:rsidR="00FD2436" w:rsidRPr="00734ABE" w:rsidRDefault="00FD2436" w:rsidP="00734ABE">
            <w:pPr>
              <w:pStyle w:val="Sinespaciado"/>
            </w:pPr>
          </w:p>
          <w:p w14:paraId="3CDBFADA" w14:textId="77777777" w:rsidR="00FD2436" w:rsidRPr="00734ABE" w:rsidRDefault="00FD2436" w:rsidP="008F3DA6">
            <w:pPr>
              <w:rPr>
                <w:b/>
                <w:bCs/>
              </w:rPr>
            </w:pPr>
            <w:r w:rsidRPr="00734ABE">
              <w:rPr>
                <w:b/>
                <w:bCs/>
              </w:rPr>
              <w:t>Interpretación:</w:t>
            </w:r>
          </w:p>
          <w:p w14:paraId="29A629BF" w14:textId="4FB3BDBB" w:rsidR="00734ABE" w:rsidRPr="00734ABE" w:rsidRDefault="00FD2436" w:rsidP="00734ABE">
            <w:r w:rsidRPr="00C45568">
              <w:t>El gráfico de barras permite observar de manera clara la distribución de los estudiantes por carrera. Se confirma que Biología es la carrera con mayor número de estudiantes, seguida por Ambiental y Comunicación. Por el contrario, Agropecuaria presenta la menor frecuencia dentro de la muestra. La representación gráfica facilita la comparación entre categorías y complementa la información presentada en la tabla de frecuencias.</w:t>
            </w:r>
          </w:p>
        </w:tc>
      </w:tr>
      <w:tr w:rsidR="004B61E7" w:rsidRPr="00C45568" w14:paraId="1B0E2782" w14:textId="77777777" w:rsidTr="00B946DF">
        <w:tblPrEx>
          <w:tblCellMar>
            <w:left w:w="108" w:type="dxa"/>
            <w:right w:w="108" w:type="dxa"/>
          </w:tblCellMar>
          <w:tblLook w:val="04A0" w:firstRow="1" w:lastRow="0" w:firstColumn="1" w:lastColumn="0" w:noHBand="0" w:noVBand="1"/>
        </w:tblPrEx>
        <w:trPr>
          <w:trHeight w:val="871"/>
          <w:jc w:val="center"/>
        </w:trPr>
        <w:tc>
          <w:tcPr>
            <w:tcW w:w="9782" w:type="dxa"/>
            <w:gridSpan w:val="2"/>
            <w:vAlign w:val="center"/>
          </w:tcPr>
          <w:p w14:paraId="42B72361" w14:textId="77777777" w:rsidR="004B61E7" w:rsidRPr="00734ABE" w:rsidRDefault="004B61E7" w:rsidP="00734ABE">
            <w:pPr>
              <w:rPr>
                <w:b/>
                <w:bCs/>
              </w:rPr>
            </w:pPr>
            <w:r w:rsidRPr="00734ABE">
              <w:rPr>
                <w:b/>
                <w:bCs/>
              </w:rPr>
              <w:lastRenderedPageBreak/>
              <w:t>Conclusiones</w:t>
            </w:r>
          </w:p>
          <w:p w14:paraId="3D66E9FB" w14:textId="77777777" w:rsidR="00FD2436" w:rsidRPr="00C45568" w:rsidRDefault="00FD2436" w:rsidP="00734ABE">
            <w:pPr>
              <w:rPr>
                <w:rFonts w:eastAsia="Times New Roman"/>
              </w:rPr>
            </w:pPr>
            <w:r w:rsidRPr="00C45568">
              <w:rPr>
                <w:rFonts w:eastAsia="Times New Roman"/>
              </w:rPr>
              <w:t>La construcción de la tabla de frecuencias permitió organizar y resumir la información correspondiente a la variable Carrera, facilitando la identificación de la distribución de los estudiantes dentro de la muestra analizada.</w:t>
            </w:r>
          </w:p>
          <w:p w14:paraId="302B1DF9" w14:textId="77777777" w:rsidR="00FD2436" w:rsidRPr="00C45568" w:rsidRDefault="00FD2436" w:rsidP="00734ABE">
            <w:r w:rsidRPr="00C45568">
              <w:lastRenderedPageBreak/>
              <w:t>Mediante la elaboración de la tabla de doble entrada fue posible relacionar las variables Carrera y Horas de estudio semanales, permitiendo observar la distribución conjunta de ambas variables y obtener una visión más amplia de los datos recopilados.</w:t>
            </w:r>
          </w:p>
          <w:p w14:paraId="0129A07E" w14:textId="77777777" w:rsidR="00FD2436" w:rsidRPr="00C45568" w:rsidRDefault="00FD2436" w:rsidP="00734ABE">
            <w:r w:rsidRPr="00C45568">
              <w:t>La representación gráfica de los datos facilitó la interpretación visual de los resultados, permitiendo comparar de manera clara las frecuencias de cada categoría y reforzando el análisis realizado mediante las tablas estadísticas.</w:t>
            </w:r>
          </w:p>
          <w:p w14:paraId="34FEBCBE" w14:textId="77777777" w:rsidR="00FD2436" w:rsidRPr="00C45568" w:rsidRDefault="00FD2436" w:rsidP="00734ABE">
            <w:r w:rsidRPr="00C45568">
              <w:t>Los resultados obtenidos evidenciaron que la carrera de Biología presenta la mayor participación dentro de la muestra estudiada, mientras que Agropecuaria registró la menor frecuencia, reflejando diferencias en la composición de los estudiantes encuestados.</w:t>
            </w:r>
          </w:p>
          <w:p w14:paraId="2B9B9CFE" w14:textId="77777777" w:rsidR="00FD2436" w:rsidRPr="00C45568" w:rsidRDefault="00FD2436" w:rsidP="00734ABE">
            <w:pPr>
              <w:rPr>
                <w:color w:val="808080"/>
              </w:rPr>
            </w:pPr>
            <w:r w:rsidRPr="00C45568">
              <w:t>El desarrollo de la práctica permitió aplicar los conocimientos de estadística descriptiva relacionados con variables, tablas de frecuencias, tablas de contingencia y gráficos estadísticos, fortaleciendo las competencias necesarias para el análisis e interpretación de datos</w:t>
            </w:r>
            <w:r w:rsidRPr="00C45568">
              <w:rPr>
                <w:color w:val="808080"/>
              </w:rPr>
              <w:t>.</w:t>
            </w:r>
          </w:p>
          <w:p w14:paraId="7765E4F9" w14:textId="2E5B5267" w:rsidR="004B61E7" w:rsidRPr="00C45568" w:rsidRDefault="004B61E7" w:rsidP="004B61E7">
            <w:pPr>
              <w:pStyle w:val="NormalWeb"/>
              <w:rPr>
                <w:rFonts w:ascii="Arial" w:hAnsi="Arial" w:cs="Arial"/>
                <w:color w:val="808080"/>
                <w:sz w:val="20"/>
                <w:szCs w:val="20"/>
              </w:rPr>
            </w:pPr>
          </w:p>
        </w:tc>
      </w:tr>
      <w:tr w:rsidR="004B61E7" w:rsidRPr="00C45568" w14:paraId="78FD4C7E" w14:textId="77777777" w:rsidTr="00B7712C">
        <w:tblPrEx>
          <w:tblCellMar>
            <w:left w:w="108" w:type="dxa"/>
            <w:right w:w="108" w:type="dxa"/>
          </w:tblCellMar>
          <w:tblLook w:val="04A0" w:firstRow="1" w:lastRow="0" w:firstColumn="1" w:lastColumn="0" w:noHBand="0" w:noVBand="1"/>
        </w:tblPrEx>
        <w:trPr>
          <w:trHeight w:val="924"/>
          <w:jc w:val="center"/>
        </w:trPr>
        <w:tc>
          <w:tcPr>
            <w:tcW w:w="9782" w:type="dxa"/>
            <w:gridSpan w:val="2"/>
            <w:vAlign w:val="center"/>
          </w:tcPr>
          <w:p w14:paraId="76873FF6" w14:textId="77777777" w:rsidR="004B61E7" w:rsidRPr="00C45568" w:rsidRDefault="004B61E7" w:rsidP="004B61E7">
            <w:pPr>
              <w:pStyle w:val="NormalWeb"/>
              <w:rPr>
                <w:rFonts w:cs="Arial"/>
                <w:b/>
                <w:sz w:val="20"/>
                <w:szCs w:val="20"/>
              </w:rPr>
            </w:pPr>
            <w:r w:rsidRPr="00C45568">
              <w:rPr>
                <w:rFonts w:cs="Arial"/>
                <w:b/>
                <w:sz w:val="20"/>
                <w:szCs w:val="20"/>
              </w:rPr>
              <w:lastRenderedPageBreak/>
              <w:t>Bibliografía</w:t>
            </w:r>
          </w:p>
          <w:p w14:paraId="213C72B9" w14:textId="77777777" w:rsidR="00C45568" w:rsidRPr="00C45568" w:rsidRDefault="00C45568" w:rsidP="00C45568">
            <w:pPr>
              <w:pStyle w:val="NormalWeb"/>
              <w:spacing w:before="120" w:beforeAutospacing="0" w:line="480" w:lineRule="auto"/>
              <w:jc w:val="both"/>
              <w:rPr>
                <w:rFonts w:cs="Arial"/>
                <w:sz w:val="20"/>
                <w:szCs w:val="20"/>
              </w:rPr>
            </w:pPr>
            <w:r w:rsidRPr="00C45568">
              <w:rPr>
                <w:rFonts w:cs="Arial"/>
                <w:sz w:val="20"/>
                <w:szCs w:val="20"/>
              </w:rPr>
              <w:t xml:space="preserve">D. </w:t>
            </w:r>
            <w:proofErr w:type="spellStart"/>
            <w:r w:rsidRPr="00C45568">
              <w:rPr>
                <w:rFonts w:cs="Arial"/>
                <w:sz w:val="20"/>
                <w:szCs w:val="20"/>
              </w:rPr>
              <w:t>Pallauta</w:t>
            </w:r>
            <w:proofErr w:type="spellEnd"/>
            <w:r w:rsidRPr="00C45568">
              <w:rPr>
                <w:rFonts w:cs="Arial"/>
                <w:sz w:val="20"/>
                <w:szCs w:val="20"/>
              </w:rPr>
              <w:t>, J., Batanero, C., &amp; Gea, M. M. (2023). Un instrumento para evaluar la comprensión de tablas estadísticas en educación secundaria. </w:t>
            </w:r>
            <w:r w:rsidRPr="00C45568">
              <w:rPr>
                <w:rFonts w:cs="Arial"/>
                <w:i/>
                <w:iCs/>
                <w:sz w:val="20"/>
                <w:szCs w:val="20"/>
              </w:rPr>
              <w:t>Enseñanza de Las Ciencias. Revista de Investigación Y Experiencias Didácticas</w:t>
            </w:r>
            <w:r w:rsidRPr="00C45568">
              <w:rPr>
                <w:rFonts w:cs="Arial"/>
                <w:sz w:val="20"/>
                <w:szCs w:val="20"/>
              </w:rPr>
              <w:t>, </w:t>
            </w:r>
            <w:r w:rsidRPr="00C45568">
              <w:rPr>
                <w:rFonts w:cs="Arial"/>
                <w:i/>
                <w:iCs/>
                <w:sz w:val="20"/>
                <w:szCs w:val="20"/>
              </w:rPr>
              <w:t>41</w:t>
            </w:r>
            <w:r w:rsidRPr="00C45568">
              <w:rPr>
                <w:rFonts w:cs="Arial"/>
                <w:sz w:val="20"/>
                <w:szCs w:val="20"/>
              </w:rPr>
              <w:t xml:space="preserve">(3), 89–112. </w:t>
            </w:r>
            <w:hyperlink r:id="rId9" w:history="1">
              <w:r w:rsidRPr="00C45568">
                <w:rPr>
                  <w:rStyle w:val="Hipervnculo"/>
                  <w:rFonts w:cs="Arial"/>
                  <w:sz w:val="20"/>
                  <w:szCs w:val="20"/>
                </w:rPr>
                <w:t>https://doi.org/10.5565/rev/ensciencias.5926</w:t>
              </w:r>
            </w:hyperlink>
          </w:p>
          <w:p w14:paraId="2709F4CE" w14:textId="77777777" w:rsidR="00C45568" w:rsidRPr="00C45568" w:rsidRDefault="00C45568" w:rsidP="00C45568">
            <w:pPr>
              <w:pStyle w:val="NormalWeb"/>
              <w:spacing w:before="120" w:beforeAutospacing="0" w:line="480" w:lineRule="auto"/>
              <w:jc w:val="both"/>
              <w:rPr>
                <w:rFonts w:cs="Arial"/>
                <w:sz w:val="20"/>
                <w:szCs w:val="20"/>
              </w:rPr>
            </w:pPr>
            <w:r w:rsidRPr="00C45568">
              <w:rPr>
                <w:rFonts w:cs="Arial"/>
                <w:sz w:val="20"/>
                <w:szCs w:val="20"/>
              </w:rPr>
              <w:t xml:space="preserve">Instituto Nacional de Estadística e Informática. (2009). </w:t>
            </w:r>
            <w:r w:rsidRPr="00C45568">
              <w:rPr>
                <w:rFonts w:cs="Arial"/>
                <w:i/>
                <w:iCs/>
                <w:sz w:val="20"/>
                <w:szCs w:val="20"/>
              </w:rPr>
              <w:t>Guía para la presentación de gráficos estadísticos</w:t>
            </w:r>
            <w:r w:rsidRPr="00C45568">
              <w:rPr>
                <w:rFonts w:cs="Arial"/>
                <w:sz w:val="20"/>
                <w:szCs w:val="20"/>
              </w:rPr>
              <w:t xml:space="preserve">. </w:t>
            </w:r>
            <w:hyperlink r:id="rId10" w:history="1">
              <w:r w:rsidRPr="00C45568">
                <w:rPr>
                  <w:rStyle w:val="Hipervnculo"/>
                  <w:rFonts w:cs="Arial"/>
                  <w:sz w:val="20"/>
                  <w:szCs w:val="20"/>
                </w:rPr>
                <w:t>https://www.inei.gob.pe/media/MenuRecursivo/metodologias/libro.pdf</w:t>
              </w:r>
            </w:hyperlink>
          </w:p>
          <w:p w14:paraId="44015542" w14:textId="77777777" w:rsidR="00C45568" w:rsidRPr="00C45568" w:rsidRDefault="00C45568" w:rsidP="00C45568">
            <w:pPr>
              <w:pStyle w:val="NormalWeb"/>
              <w:spacing w:before="120" w:beforeAutospacing="0" w:line="480" w:lineRule="auto"/>
              <w:jc w:val="both"/>
              <w:rPr>
                <w:rFonts w:cs="Arial"/>
                <w:sz w:val="20"/>
                <w:szCs w:val="20"/>
              </w:rPr>
            </w:pPr>
            <w:r w:rsidRPr="00C45568">
              <w:rPr>
                <w:rFonts w:cs="Arial"/>
                <w:sz w:val="20"/>
                <w:szCs w:val="20"/>
              </w:rPr>
              <w:t xml:space="preserve">Navarro, D. J., &amp; Foxcroft, D. R. (2022). </w:t>
            </w:r>
            <w:r w:rsidRPr="00C45568">
              <w:rPr>
                <w:rFonts w:cs="Arial"/>
                <w:i/>
                <w:iCs/>
                <w:sz w:val="20"/>
                <w:szCs w:val="20"/>
              </w:rPr>
              <w:t xml:space="preserve">Learning statistics with Jamovi: A tutorial </w:t>
            </w:r>
            <w:proofErr w:type="spellStart"/>
            <w:r w:rsidRPr="00C45568">
              <w:rPr>
                <w:rFonts w:cs="Arial"/>
                <w:i/>
                <w:iCs/>
                <w:sz w:val="20"/>
                <w:szCs w:val="20"/>
              </w:rPr>
              <w:t>for</w:t>
            </w:r>
            <w:proofErr w:type="spellEnd"/>
            <w:r w:rsidRPr="00C45568">
              <w:rPr>
                <w:rFonts w:cs="Arial"/>
                <w:i/>
                <w:iCs/>
                <w:sz w:val="20"/>
                <w:szCs w:val="20"/>
              </w:rPr>
              <w:t xml:space="preserve"> psychology students and </w:t>
            </w:r>
            <w:proofErr w:type="spellStart"/>
            <w:r w:rsidRPr="00C45568">
              <w:rPr>
                <w:rFonts w:cs="Arial"/>
                <w:i/>
                <w:iCs/>
                <w:sz w:val="20"/>
                <w:szCs w:val="20"/>
              </w:rPr>
              <w:t>other</w:t>
            </w:r>
            <w:proofErr w:type="spellEnd"/>
            <w:r w:rsidRPr="00C45568">
              <w:rPr>
                <w:rFonts w:cs="Arial"/>
                <w:i/>
                <w:iCs/>
                <w:sz w:val="20"/>
                <w:szCs w:val="20"/>
              </w:rPr>
              <w:t xml:space="preserve"> </w:t>
            </w:r>
            <w:proofErr w:type="spellStart"/>
            <w:r w:rsidRPr="00C45568">
              <w:rPr>
                <w:rFonts w:cs="Arial"/>
                <w:i/>
                <w:iCs/>
                <w:sz w:val="20"/>
                <w:szCs w:val="20"/>
              </w:rPr>
              <w:t>beginners</w:t>
            </w:r>
            <w:proofErr w:type="spellEnd"/>
            <w:r w:rsidRPr="00C45568">
              <w:rPr>
                <w:rFonts w:cs="Arial"/>
                <w:sz w:val="20"/>
                <w:szCs w:val="20"/>
              </w:rPr>
              <w:t xml:space="preserve"> (</w:t>
            </w:r>
            <w:proofErr w:type="spellStart"/>
            <w:r w:rsidRPr="00C45568">
              <w:rPr>
                <w:rFonts w:cs="Arial"/>
                <w:sz w:val="20"/>
                <w:szCs w:val="20"/>
              </w:rPr>
              <w:t>Version</w:t>
            </w:r>
            <w:proofErr w:type="spellEnd"/>
            <w:r w:rsidRPr="00C45568">
              <w:rPr>
                <w:rFonts w:cs="Arial"/>
                <w:sz w:val="20"/>
                <w:szCs w:val="20"/>
              </w:rPr>
              <w:t xml:space="preserve"> 0.75). </w:t>
            </w:r>
            <w:hyperlink r:id="rId11" w:history="1">
              <w:r w:rsidRPr="00C45568">
                <w:rPr>
                  <w:rStyle w:val="Hipervnculo"/>
                  <w:rFonts w:cs="Arial"/>
                  <w:sz w:val="20"/>
                  <w:szCs w:val="20"/>
                </w:rPr>
                <w:t>https://www.learnstatswithjamovi.com</w:t>
              </w:r>
            </w:hyperlink>
          </w:p>
          <w:p w14:paraId="02309754" w14:textId="77777777" w:rsidR="00C45568" w:rsidRPr="00C45568" w:rsidRDefault="00C45568" w:rsidP="00C45568">
            <w:pPr>
              <w:pStyle w:val="NormalWeb"/>
              <w:spacing w:before="120" w:beforeAutospacing="0" w:line="480" w:lineRule="auto"/>
              <w:jc w:val="both"/>
              <w:rPr>
                <w:rFonts w:cs="Arial"/>
                <w:sz w:val="20"/>
                <w:szCs w:val="20"/>
              </w:rPr>
            </w:pPr>
            <w:r w:rsidRPr="00C45568">
              <w:rPr>
                <w:rFonts w:cs="Arial"/>
                <w:sz w:val="20"/>
                <w:szCs w:val="20"/>
              </w:rPr>
              <w:t xml:space="preserve">Triola, M. F. (2018). </w:t>
            </w:r>
            <w:r w:rsidRPr="00C45568">
              <w:rPr>
                <w:rFonts w:cs="Arial"/>
                <w:i/>
                <w:iCs/>
                <w:sz w:val="20"/>
                <w:szCs w:val="20"/>
              </w:rPr>
              <w:t>Estadística</w:t>
            </w:r>
            <w:r w:rsidRPr="00C45568">
              <w:rPr>
                <w:rFonts w:cs="Arial"/>
                <w:sz w:val="20"/>
                <w:szCs w:val="20"/>
              </w:rPr>
              <w:t xml:space="preserve"> (12.ª ed.). Pearson Educación.</w:t>
            </w:r>
          </w:p>
          <w:p w14:paraId="0A8DB249" w14:textId="68A7F1E0" w:rsidR="004B61E7" w:rsidRPr="00C45568" w:rsidRDefault="004B61E7" w:rsidP="006B1E89">
            <w:pPr>
              <w:pStyle w:val="NormalWeb"/>
              <w:rPr>
                <w:rFonts w:cs="Arial"/>
                <w:sz w:val="20"/>
                <w:szCs w:val="20"/>
              </w:rPr>
            </w:pPr>
          </w:p>
        </w:tc>
      </w:tr>
      <w:tr w:rsidR="004B61E7" w:rsidRPr="00C45568" w14:paraId="134B7545" w14:textId="77777777" w:rsidTr="008B60C1">
        <w:tblPrEx>
          <w:tblCellMar>
            <w:left w:w="108" w:type="dxa"/>
            <w:right w:w="108" w:type="dxa"/>
          </w:tblCellMar>
          <w:tblLook w:val="04A0" w:firstRow="1" w:lastRow="0" w:firstColumn="1" w:lastColumn="0" w:noHBand="0" w:noVBand="1"/>
        </w:tblPrEx>
        <w:trPr>
          <w:trHeight w:val="816"/>
          <w:jc w:val="center"/>
        </w:trPr>
        <w:tc>
          <w:tcPr>
            <w:tcW w:w="9782" w:type="dxa"/>
            <w:gridSpan w:val="2"/>
            <w:vAlign w:val="center"/>
          </w:tcPr>
          <w:p w14:paraId="5B912780" w14:textId="77777777" w:rsidR="004B61E7" w:rsidRPr="00C45568" w:rsidRDefault="004B61E7" w:rsidP="004B61E7">
            <w:pPr>
              <w:pStyle w:val="NormalWeb"/>
              <w:rPr>
                <w:rFonts w:cs="Arial"/>
                <w:b/>
                <w:sz w:val="20"/>
                <w:szCs w:val="20"/>
              </w:rPr>
            </w:pPr>
            <w:r w:rsidRPr="00C45568">
              <w:rPr>
                <w:rFonts w:cs="Arial"/>
                <w:b/>
                <w:sz w:val="20"/>
                <w:szCs w:val="20"/>
              </w:rPr>
              <w:lastRenderedPageBreak/>
              <w:t>Anexos</w:t>
            </w:r>
          </w:p>
          <w:p w14:paraId="03759BC1" w14:textId="1E7BE5F1" w:rsidR="00E83A10" w:rsidRPr="00C45568" w:rsidRDefault="00E83A10" w:rsidP="00DD34C5">
            <w:pPr>
              <w:pStyle w:val="NormalWeb"/>
              <w:rPr>
                <w:rFonts w:cs="Arial"/>
                <w:b/>
                <w:sz w:val="20"/>
                <w:szCs w:val="20"/>
              </w:rPr>
            </w:pPr>
            <w:r w:rsidRPr="00C45568">
              <w:rPr>
                <w:rFonts w:cs="Arial"/>
                <w:b/>
                <w:sz w:val="20"/>
                <w:szCs w:val="20"/>
              </w:rPr>
              <w:t>Anexo 1- Jamovi (Encuesta a estudiantes)</w:t>
            </w:r>
          </w:p>
          <w:p w14:paraId="619DA086" w14:textId="25CB4DD5" w:rsidR="004B61E7" w:rsidRPr="00C45568" w:rsidRDefault="006B1E89" w:rsidP="004B61E7">
            <w:pPr>
              <w:pStyle w:val="NormalWeb"/>
              <w:rPr>
                <w:rFonts w:cs="Arial"/>
                <w:b/>
                <w:sz w:val="20"/>
                <w:szCs w:val="20"/>
              </w:rPr>
            </w:pPr>
            <w:r w:rsidRPr="00C45568">
              <w:rPr>
                <w:rFonts w:cs="Arial"/>
                <w:b/>
                <w:sz w:val="20"/>
                <w:szCs w:val="20"/>
              </w:rPr>
              <w:drawing>
                <wp:inline distT="0" distB="0" distL="0" distR="0" wp14:anchorId="6BA4729A" wp14:editId="7E04F31F">
                  <wp:extent cx="5306664" cy="2673626"/>
                  <wp:effectExtent l="0" t="0" r="8890" b="0"/>
                  <wp:docPr id="1418498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8548" name=""/>
                          <pic:cNvPicPr/>
                        </pic:nvPicPr>
                        <pic:blipFill>
                          <a:blip r:embed="rId12"/>
                          <a:stretch>
                            <a:fillRect/>
                          </a:stretch>
                        </pic:blipFill>
                        <pic:spPr>
                          <a:xfrm>
                            <a:off x="0" y="0"/>
                            <a:ext cx="5361742" cy="2701376"/>
                          </a:xfrm>
                          <a:prstGeom prst="rect">
                            <a:avLst/>
                          </a:prstGeom>
                        </pic:spPr>
                      </pic:pic>
                    </a:graphicData>
                  </a:graphic>
                </wp:inline>
              </w:drawing>
            </w:r>
          </w:p>
          <w:p w14:paraId="1C1FCC8A" w14:textId="1F975F50" w:rsidR="00E83A10" w:rsidRPr="00C45568" w:rsidRDefault="00E83A10" w:rsidP="004B61E7">
            <w:pPr>
              <w:pStyle w:val="NormalWeb"/>
              <w:rPr>
                <w:rFonts w:cs="Arial"/>
                <w:b/>
                <w:sz w:val="20"/>
                <w:szCs w:val="20"/>
              </w:rPr>
            </w:pPr>
            <w:r w:rsidRPr="00C45568">
              <w:rPr>
                <w:rFonts w:cs="Arial"/>
                <w:b/>
                <w:sz w:val="20"/>
                <w:szCs w:val="20"/>
              </w:rPr>
              <w:t>Anexo 2- Bibliotecas Virtuales UEA</w:t>
            </w:r>
          </w:p>
          <w:p w14:paraId="6A188592" w14:textId="26300AEC" w:rsidR="006B1E89" w:rsidRPr="00C45568" w:rsidRDefault="006B1E89" w:rsidP="004B61E7">
            <w:pPr>
              <w:pStyle w:val="NormalWeb"/>
              <w:rPr>
                <w:rFonts w:cs="Arial"/>
                <w:b/>
                <w:sz w:val="20"/>
                <w:szCs w:val="20"/>
              </w:rPr>
            </w:pPr>
            <w:r w:rsidRPr="00C45568">
              <w:rPr>
                <w:rFonts w:cs="Arial"/>
                <w:b/>
                <w:sz w:val="20"/>
                <w:szCs w:val="20"/>
              </w:rPr>
              <w:drawing>
                <wp:inline distT="0" distB="0" distL="0" distR="0" wp14:anchorId="731AF41B" wp14:editId="2807477F">
                  <wp:extent cx="5374245" cy="3359426"/>
                  <wp:effectExtent l="0" t="0" r="0" b="0"/>
                  <wp:docPr id="325482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82222" name=""/>
                          <pic:cNvPicPr/>
                        </pic:nvPicPr>
                        <pic:blipFill>
                          <a:blip r:embed="rId13"/>
                          <a:stretch>
                            <a:fillRect/>
                          </a:stretch>
                        </pic:blipFill>
                        <pic:spPr>
                          <a:xfrm>
                            <a:off x="0" y="0"/>
                            <a:ext cx="5430636" cy="3394676"/>
                          </a:xfrm>
                          <a:prstGeom prst="rect">
                            <a:avLst/>
                          </a:prstGeom>
                        </pic:spPr>
                      </pic:pic>
                    </a:graphicData>
                  </a:graphic>
                </wp:inline>
              </w:drawing>
            </w:r>
          </w:p>
          <w:p w14:paraId="2384246B" w14:textId="77777777" w:rsidR="00DD34C5" w:rsidRDefault="00DD34C5" w:rsidP="004B61E7">
            <w:pPr>
              <w:pStyle w:val="NormalWeb"/>
              <w:rPr>
                <w:rFonts w:cs="Arial"/>
                <w:b/>
                <w:sz w:val="20"/>
                <w:szCs w:val="20"/>
              </w:rPr>
            </w:pPr>
          </w:p>
          <w:p w14:paraId="417104F6" w14:textId="4C2E33C0" w:rsidR="00E83A10" w:rsidRPr="00C45568" w:rsidRDefault="00E83A10" w:rsidP="004B61E7">
            <w:pPr>
              <w:pStyle w:val="NormalWeb"/>
              <w:rPr>
                <w:rFonts w:cs="Arial"/>
                <w:b/>
                <w:sz w:val="20"/>
                <w:szCs w:val="20"/>
              </w:rPr>
            </w:pPr>
            <w:r w:rsidRPr="00C45568">
              <w:rPr>
                <w:rFonts w:cs="Arial"/>
                <w:b/>
                <w:sz w:val="20"/>
                <w:szCs w:val="20"/>
              </w:rPr>
              <w:t xml:space="preserve">Anexo 3 – Guía </w:t>
            </w:r>
            <w:r w:rsidRPr="00C45568">
              <w:rPr>
                <w:rFonts w:cs="Arial"/>
                <w:b/>
                <w:sz w:val="20"/>
                <w:szCs w:val="20"/>
              </w:rPr>
              <w:t>Práctica</w:t>
            </w:r>
            <w:r w:rsidRPr="00C45568">
              <w:rPr>
                <w:rFonts w:cs="Arial"/>
                <w:b/>
                <w:sz w:val="20"/>
                <w:szCs w:val="20"/>
              </w:rPr>
              <w:t xml:space="preserve"> de la materia de estadística </w:t>
            </w:r>
          </w:p>
          <w:p w14:paraId="4B93A3C4" w14:textId="77777777" w:rsidR="00E83A10" w:rsidRPr="00C45568" w:rsidRDefault="006B1E89" w:rsidP="004B61E7">
            <w:pPr>
              <w:pStyle w:val="NormalWeb"/>
              <w:rPr>
                <w:rFonts w:cs="Arial"/>
                <w:b/>
                <w:sz w:val="20"/>
                <w:szCs w:val="20"/>
              </w:rPr>
            </w:pPr>
            <w:r w:rsidRPr="00C45568">
              <w:rPr>
                <w:rFonts w:cs="Arial"/>
                <w:b/>
                <w:sz w:val="20"/>
                <w:szCs w:val="20"/>
              </w:rPr>
              <w:drawing>
                <wp:inline distT="0" distB="0" distL="0" distR="0" wp14:anchorId="702B231D" wp14:editId="472D67B5">
                  <wp:extent cx="5297170" cy="3230217"/>
                  <wp:effectExtent l="0" t="0" r="0" b="8890"/>
                  <wp:docPr id="1867796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6536" name=""/>
                          <pic:cNvPicPr/>
                        </pic:nvPicPr>
                        <pic:blipFill>
                          <a:blip r:embed="rId14"/>
                          <a:stretch>
                            <a:fillRect/>
                          </a:stretch>
                        </pic:blipFill>
                        <pic:spPr>
                          <a:xfrm>
                            <a:off x="0" y="0"/>
                            <a:ext cx="5313651" cy="3240267"/>
                          </a:xfrm>
                          <a:prstGeom prst="rect">
                            <a:avLst/>
                          </a:prstGeom>
                        </pic:spPr>
                      </pic:pic>
                    </a:graphicData>
                  </a:graphic>
                </wp:inline>
              </w:drawing>
            </w:r>
          </w:p>
          <w:p w14:paraId="33AC8A2F" w14:textId="6D37A8D5" w:rsidR="00E83A10" w:rsidRPr="00C45568" w:rsidRDefault="00E83A10" w:rsidP="004B61E7">
            <w:pPr>
              <w:pStyle w:val="NormalWeb"/>
              <w:rPr>
                <w:rFonts w:cs="Arial"/>
                <w:b/>
                <w:sz w:val="20"/>
                <w:szCs w:val="20"/>
              </w:rPr>
            </w:pPr>
            <w:r w:rsidRPr="00C45568">
              <w:rPr>
                <w:rFonts w:cs="Arial"/>
                <w:b/>
                <w:sz w:val="20"/>
                <w:szCs w:val="20"/>
              </w:rPr>
              <w:t xml:space="preserve">Anexo 4 </w:t>
            </w:r>
            <w:r w:rsidR="000B1FA7" w:rsidRPr="00C45568">
              <w:rPr>
                <w:rFonts w:cs="Arial"/>
                <w:b/>
                <w:sz w:val="20"/>
                <w:szCs w:val="20"/>
              </w:rPr>
              <w:t>–</w:t>
            </w:r>
            <w:r w:rsidRPr="00C45568">
              <w:rPr>
                <w:rFonts w:cs="Arial"/>
                <w:b/>
                <w:sz w:val="20"/>
                <w:szCs w:val="20"/>
              </w:rPr>
              <w:t xml:space="preserve"> </w:t>
            </w:r>
            <w:r w:rsidR="000B1FA7" w:rsidRPr="00C45568">
              <w:rPr>
                <w:rFonts w:cs="Arial"/>
                <w:b/>
                <w:sz w:val="20"/>
                <w:szCs w:val="20"/>
              </w:rPr>
              <w:t xml:space="preserve">Computador </w:t>
            </w:r>
          </w:p>
          <w:p w14:paraId="21527F59" w14:textId="67D40368" w:rsidR="006B1E89" w:rsidRDefault="00E83A10" w:rsidP="004B61E7">
            <w:pPr>
              <w:pStyle w:val="NormalWeb"/>
              <w:rPr>
                <w:rFonts w:cs="Arial"/>
                <w:b/>
                <w:sz w:val="20"/>
                <w:szCs w:val="20"/>
              </w:rPr>
            </w:pPr>
            <w:r w:rsidRPr="00C45568">
              <w:rPr>
                <w:rFonts w:cs="Arial"/>
                <w:b/>
                <w:sz w:val="20"/>
                <w:szCs w:val="20"/>
              </w:rPr>
              <w:drawing>
                <wp:inline distT="0" distB="0" distL="0" distR="0" wp14:anchorId="73E76A65" wp14:editId="27B60B27">
                  <wp:extent cx="4432852" cy="2944495"/>
                  <wp:effectExtent l="0" t="0" r="6350" b="8255"/>
                  <wp:docPr id="155360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0807" name="Imagen 1553608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59960" cy="2962502"/>
                          </a:xfrm>
                          <a:prstGeom prst="rect">
                            <a:avLst/>
                          </a:prstGeom>
                        </pic:spPr>
                      </pic:pic>
                    </a:graphicData>
                  </a:graphic>
                </wp:inline>
              </w:drawing>
            </w:r>
          </w:p>
          <w:p w14:paraId="01464404" w14:textId="77777777" w:rsidR="00DD34C5" w:rsidRDefault="00DD34C5" w:rsidP="004B61E7">
            <w:pPr>
              <w:pStyle w:val="NormalWeb"/>
              <w:rPr>
                <w:rFonts w:cs="Arial"/>
                <w:b/>
                <w:sz w:val="20"/>
                <w:szCs w:val="20"/>
              </w:rPr>
            </w:pPr>
          </w:p>
          <w:p w14:paraId="2A891349" w14:textId="77777777" w:rsidR="00DD34C5" w:rsidRDefault="00DD34C5" w:rsidP="004B61E7">
            <w:pPr>
              <w:pStyle w:val="NormalWeb"/>
              <w:rPr>
                <w:rFonts w:cs="Arial"/>
                <w:b/>
                <w:sz w:val="20"/>
                <w:szCs w:val="20"/>
              </w:rPr>
            </w:pPr>
          </w:p>
          <w:p w14:paraId="6D914718" w14:textId="77777777" w:rsidR="00DD34C5" w:rsidRDefault="00DD34C5" w:rsidP="004B61E7">
            <w:pPr>
              <w:pStyle w:val="NormalWeb"/>
              <w:rPr>
                <w:rFonts w:cs="Arial"/>
                <w:b/>
                <w:sz w:val="20"/>
                <w:szCs w:val="20"/>
              </w:rPr>
            </w:pPr>
          </w:p>
          <w:p w14:paraId="3EC3FAB8" w14:textId="3DD9F4CE" w:rsidR="00DD34C5" w:rsidRPr="00C45568" w:rsidRDefault="00DD34C5" w:rsidP="004B61E7">
            <w:pPr>
              <w:pStyle w:val="NormalWeb"/>
              <w:rPr>
                <w:rFonts w:cs="Arial"/>
                <w:b/>
                <w:sz w:val="20"/>
                <w:szCs w:val="20"/>
              </w:rPr>
            </w:pPr>
            <w:r>
              <w:rPr>
                <w:rFonts w:cs="Arial"/>
                <w:b/>
                <w:sz w:val="20"/>
                <w:szCs w:val="20"/>
              </w:rPr>
              <w:t xml:space="preserve">Anexo 5 - </w:t>
            </w:r>
            <w:r w:rsidRPr="00DD34C5">
              <w:rPr>
                <w:rFonts w:cs="Arial"/>
                <w:b/>
                <w:sz w:val="20"/>
                <w:szCs w:val="20"/>
              </w:rPr>
              <w:t>Microsoft Excel</w:t>
            </w:r>
          </w:p>
          <w:p w14:paraId="5F30506C" w14:textId="04F4506E" w:rsidR="006B1E89" w:rsidRPr="00C45568" w:rsidRDefault="006B1E89" w:rsidP="004B61E7">
            <w:pPr>
              <w:pStyle w:val="NormalWeb"/>
              <w:rPr>
                <w:rFonts w:cs="Arial"/>
                <w:b/>
                <w:sz w:val="20"/>
                <w:szCs w:val="20"/>
              </w:rPr>
            </w:pPr>
            <w:r w:rsidRPr="00C45568">
              <w:rPr>
                <w:rFonts w:cs="Arial"/>
                <w:b/>
                <w:sz w:val="20"/>
                <w:szCs w:val="20"/>
              </w:rPr>
              <w:drawing>
                <wp:inline distT="0" distB="0" distL="0" distR="0" wp14:anchorId="2BBE5159" wp14:editId="2796136B">
                  <wp:extent cx="5114865" cy="2892287"/>
                  <wp:effectExtent l="0" t="0" r="0" b="3810"/>
                  <wp:docPr id="550498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98744" name=""/>
                          <pic:cNvPicPr/>
                        </pic:nvPicPr>
                        <pic:blipFill>
                          <a:blip r:embed="rId16"/>
                          <a:stretch>
                            <a:fillRect/>
                          </a:stretch>
                        </pic:blipFill>
                        <pic:spPr>
                          <a:xfrm>
                            <a:off x="0" y="0"/>
                            <a:ext cx="5135269" cy="2903825"/>
                          </a:xfrm>
                          <a:prstGeom prst="rect">
                            <a:avLst/>
                          </a:prstGeom>
                        </pic:spPr>
                      </pic:pic>
                    </a:graphicData>
                  </a:graphic>
                </wp:inline>
              </w:drawing>
            </w:r>
          </w:p>
          <w:p w14:paraId="660CC76C" w14:textId="22D8CF4D" w:rsidR="004B61E7" w:rsidRPr="00C45568" w:rsidRDefault="004B61E7" w:rsidP="004B61E7">
            <w:pPr>
              <w:pStyle w:val="NormalWeb"/>
              <w:rPr>
                <w:rFonts w:ascii="Arial" w:hAnsi="Arial" w:cs="Arial"/>
                <w:color w:val="808080"/>
                <w:sz w:val="20"/>
                <w:szCs w:val="20"/>
              </w:rPr>
            </w:pPr>
          </w:p>
        </w:tc>
      </w:tr>
    </w:tbl>
    <w:p w14:paraId="3214465B" w14:textId="77777777" w:rsidR="00340592" w:rsidRPr="00C45568" w:rsidRDefault="00340592" w:rsidP="00F64869">
      <w:pPr>
        <w:spacing w:after="0" w:line="360" w:lineRule="auto"/>
        <w:jc w:val="center"/>
        <w:rPr>
          <w:rFonts w:cs="Arial"/>
          <w:b/>
          <w:sz w:val="28"/>
          <w:szCs w:val="28"/>
        </w:rPr>
      </w:pPr>
    </w:p>
    <w:p w14:paraId="23E3FE7D" w14:textId="77777777" w:rsidR="002826F0" w:rsidRPr="00C45568" w:rsidRDefault="002826F0" w:rsidP="00F64869">
      <w:pPr>
        <w:spacing w:after="0" w:line="360" w:lineRule="auto"/>
        <w:jc w:val="center"/>
        <w:rPr>
          <w:rFonts w:cs="Arial"/>
          <w:b/>
          <w:sz w:val="28"/>
          <w:szCs w:val="28"/>
        </w:rPr>
      </w:pPr>
    </w:p>
    <w:p w14:paraId="6D56F3B3" w14:textId="77777777" w:rsidR="00D82852" w:rsidRPr="00C45568" w:rsidRDefault="00D82852" w:rsidP="00C44AC0">
      <w:pPr>
        <w:spacing w:after="0" w:line="360" w:lineRule="auto"/>
        <w:rPr>
          <w:rFonts w:cs="Arial"/>
          <w:b/>
          <w:sz w:val="20"/>
          <w:szCs w:val="20"/>
        </w:rPr>
      </w:pPr>
    </w:p>
    <w:p w14:paraId="30C569E9" w14:textId="09A0F445" w:rsidR="00C44AC0" w:rsidRPr="00C45568"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Arial"/>
          <w:b/>
          <w:sz w:val="20"/>
          <w:szCs w:val="20"/>
        </w:rPr>
      </w:pPr>
      <w:r w:rsidRPr="00C45568">
        <w:rPr>
          <w:rFonts w:cs="Arial"/>
          <w:b/>
          <w:sz w:val="20"/>
          <w:szCs w:val="20"/>
        </w:rPr>
        <w:t>Responsable</w:t>
      </w:r>
      <w:r w:rsidR="00E57D43" w:rsidRPr="00C45568">
        <w:rPr>
          <w:rFonts w:cs="Arial"/>
          <w:b/>
          <w:sz w:val="20"/>
          <w:szCs w:val="20"/>
        </w:rPr>
        <w:t xml:space="preserve"> UEA</w:t>
      </w:r>
    </w:p>
    <w:p w14:paraId="76852A8B" w14:textId="11869A1A" w:rsidR="00DD34C5" w:rsidRPr="00DD34C5" w:rsidRDefault="00C44AC0" w:rsidP="00DD34C5">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Arial"/>
          <w:b/>
          <w:bCs/>
          <w:sz w:val="20"/>
          <w:szCs w:val="20"/>
        </w:rPr>
      </w:pPr>
      <w:r w:rsidRPr="00C45568">
        <w:rPr>
          <w:rFonts w:cs="Arial"/>
          <w:b/>
          <w:sz w:val="20"/>
          <w:szCs w:val="20"/>
        </w:rPr>
        <w:t xml:space="preserve">Docente: </w:t>
      </w:r>
      <w:r w:rsidR="00E83A10" w:rsidRPr="00C45568">
        <w:rPr>
          <w:rFonts w:cs="Arial"/>
          <w:b/>
          <w:sz w:val="20"/>
          <w:szCs w:val="20"/>
        </w:rPr>
        <w:t>Mgs.</w:t>
      </w:r>
      <w:r w:rsidR="00DD34C5" w:rsidRPr="00DD34C5">
        <w:rPr>
          <w:rFonts w:ascii="Roboto" w:eastAsia="Times New Roman" w:hAnsi="Roboto" w:cs="Times New Roman"/>
          <w:b/>
          <w:bCs/>
          <w:i/>
          <w:iCs/>
          <w:color w:val="364254"/>
          <w:szCs w:val="24"/>
          <w:lang w:eastAsia="es-EC"/>
        </w:rPr>
        <w:t xml:space="preserve"> </w:t>
      </w:r>
      <w:r w:rsidR="00DD34C5" w:rsidRPr="00DD34C5">
        <w:rPr>
          <w:rFonts w:cs="Arial"/>
          <w:b/>
          <w:bCs/>
          <w:sz w:val="20"/>
          <w:szCs w:val="20"/>
        </w:rPr>
        <w:t>Gabriela Tamia Grefa López</w:t>
      </w:r>
    </w:p>
    <w:p w14:paraId="6BF0C69C" w14:textId="6DBE1007" w:rsidR="00C44AC0" w:rsidRPr="00BF04AC"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rPr>
          <w:rFonts w:cs="Arial"/>
          <w:bCs/>
          <w:color w:val="BFBFBF" w:themeColor="background1" w:themeShade="BF"/>
          <w:sz w:val="22"/>
          <w:szCs w:val="20"/>
        </w:rPr>
      </w:pPr>
    </w:p>
    <w:sectPr w:rsidR="00C44AC0" w:rsidRPr="00BF04AC" w:rsidSect="00C45568">
      <w:headerReference w:type="default" r:id="rId1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1046" w14:textId="77777777" w:rsidR="00A4660B" w:rsidRPr="00C45568" w:rsidRDefault="00A4660B">
      <w:pPr>
        <w:spacing w:after="0" w:line="240" w:lineRule="auto"/>
      </w:pPr>
      <w:r w:rsidRPr="00C45568">
        <w:separator/>
      </w:r>
    </w:p>
  </w:endnote>
  <w:endnote w:type="continuationSeparator" w:id="0">
    <w:p w14:paraId="38EF4364" w14:textId="77777777" w:rsidR="00A4660B" w:rsidRPr="00C45568" w:rsidRDefault="00A4660B">
      <w:pPr>
        <w:spacing w:after="0" w:line="240" w:lineRule="auto"/>
      </w:pPr>
      <w:r w:rsidRPr="00C455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B8299" w14:textId="77777777" w:rsidR="00A4660B" w:rsidRPr="00C45568" w:rsidRDefault="00A4660B">
      <w:pPr>
        <w:spacing w:after="0" w:line="240" w:lineRule="auto"/>
      </w:pPr>
      <w:r w:rsidRPr="00C45568">
        <w:separator/>
      </w:r>
    </w:p>
  </w:footnote>
  <w:footnote w:type="continuationSeparator" w:id="0">
    <w:p w14:paraId="6B91110F" w14:textId="77777777" w:rsidR="00A4660B" w:rsidRPr="00C45568" w:rsidRDefault="00A4660B">
      <w:pPr>
        <w:spacing w:after="0" w:line="240" w:lineRule="auto"/>
      </w:pPr>
      <w:r w:rsidRPr="00C455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837F93" w:rsidRPr="00C45568" w:rsidRDefault="00701A70">
    <w:pPr>
      <w:pStyle w:val="Encabezado"/>
    </w:pPr>
    <w:r w:rsidRPr="00C45568">
      <w:rPr>
        <w:lang w:eastAsia="es-ES"/>
      </w:rPr>
      <w:drawing>
        <wp:anchor distT="0" distB="0" distL="114300" distR="114300" simplePos="0" relativeHeight="251659264" behindDoc="1" locked="0" layoutInCell="1" allowOverlap="1" wp14:anchorId="14FAE4BD" wp14:editId="6D20D56C">
          <wp:simplePos x="0" y="0"/>
          <wp:positionH relativeFrom="page">
            <wp:posOffset>-377687</wp:posOffset>
          </wp:positionH>
          <wp:positionV relativeFrom="paragraph">
            <wp:posOffset>-569485</wp:posOffset>
          </wp:positionV>
          <wp:extent cx="8149590" cy="11090974"/>
          <wp:effectExtent l="0" t="0" r="3810" b="0"/>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8155083" cy="11098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A4F3B"/>
    <w:multiLevelType w:val="multilevel"/>
    <w:tmpl w:val="EC90E6B0"/>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6D09CD"/>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66832">
    <w:abstractNumId w:val="2"/>
  </w:num>
  <w:num w:numId="2" w16cid:durableId="1606496962">
    <w:abstractNumId w:val="3"/>
  </w:num>
  <w:num w:numId="3" w16cid:durableId="1105003075">
    <w:abstractNumId w:val="0"/>
  </w:num>
  <w:num w:numId="4" w16cid:durableId="337386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24657"/>
    <w:rsid w:val="000A3439"/>
    <w:rsid w:val="000B1FA7"/>
    <w:rsid w:val="000F50F9"/>
    <w:rsid w:val="00115112"/>
    <w:rsid w:val="00170E76"/>
    <w:rsid w:val="0024626F"/>
    <w:rsid w:val="002826F0"/>
    <w:rsid w:val="00340592"/>
    <w:rsid w:val="003706AA"/>
    <w:rsid w:val="003D7640"/>
    <w:rsid w:val="004365A7"/>
    <w:rsid w:val="004839C8"/>
    <w:rsid w:val="004B1132"/>
    <w:rsid w:val="004B61E7"/>
    <w:rsid w:val="004F46FE"/>
    <w:rsid w:val="00526DF4"/>
    <w:rsid w:val="00536B1F"/>
    <w:rsid w:val="00554CEE"/>
    <w:rsid w:val="00592E2C"/>
    <w:rsid w:val="00625A77"/>
    <w:rsid w:val="006403BB"/>
    <w:rsid w:val="00651717"/>
    <w:rsid w:val="006A359F"/>
    <w:rsid w:val="006B1E89"/>
    <w:rsid w:val="006C5923"/>
    <w:rsid w:val="006D3AF7"/>
    <w:rsid w:val="006E19E1"/>
    <w:rsid w:val="00701A70"/>
    <w:rsid w:val="00734ABE"/>
    <w:rsid w:val="00734FC8"/>
    <w:rsid w:val="00765F4A"/>
    <w:rsid w:val="007C4EE1"/>
    <w:rsid w:val="007D58AB"/>
    <w:rsid w:val="007D71F0"/>
    <w:rsid w:val="007F2800"/>
    <w:rsid w:val="00837F93"/>
    <w:rsid w:val="00877C15"/>
    <w:rsid w:val="008B2DEB"/>
    <w:rsid w:val="008D5E0D"/>
    <w:rsid w:val="008F3DA6"/>
    <w:rsid w:val="009103B2"/>
    <w:rsid w:val="00940BFF"/>
    <w:rsid w:val="00955663"/>
    <w:rsid w:val="00A4660B"/>
    <w:rsid w:val="00A81C80"/>
    <w:rsid w:val="00AB4B1F"/>
    <w:rsid w:val="00AF1C2E"/>
    <w:rsid w:val="00BF04AC"/>
    <w:rsid w:val="00C44AC0"/>
    <w:rsid w:val="00C45568"/>
    <w:rsid w:val="00C67D3D"/>
    <w:rsid w:val="00C91D0B"/>
    <w:rsid w:val="00D019F1"/>
    <w:rsid w:val="00D02135"/>
    <w:rsid w:val="00D42C29"/>
    <w:rsid w:val="00D56B3F"/>
    <w:rsid w:val="00D640BD"/>
    <w:rsid w:val="00D82852"/>
    <w:rsid w:val="00DD34C5"/>
    <w:rsid w:val="00DF415D"/>
    <w:rsid w:val="00E40309"/>
    <w:rsid w:val="00E57D43"/>
    <w:rsid w:val="00E83A10"/>
    <w:rsid w:val="00EB7E3C"/>
    <w:rsid w:val="00F56282"/>
    <w:rsid w:val="00F64869"/>
    <w:rsid w:val="00F65F52"/>
    <w:rsid w:val="00FD243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568"/>
    <w:pPr>
      <w:spacing w:line="480" w:lineRule="auto"/>
      <w:ind w:firstLine="720"/>
    </w:pPr>
    <w:rPr>
      <w:rFonts w:ascii="Times New Roman" w:hAnsi="Times New Roman"/>
      <w:sz w:val="24"/>
    </w:rPr>
  </w:style>
  <w:style w:type="paragraph" w:styleId="Ttulo4">
    <w:name w:val="heading 4"/>
    <w:basedOn w:val="Normal"/>
    <w:next w:val="Normal"/>
    <w:link w:val="Ttulo4Car"/>
    <w:uiPriority w:val="9"/>
    <w:semiHidden/>
    <w:unhideWhenUsed/>
    <w:qFormat/>
    <w:rsid w:val="00DD34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Calibri" w:eastAsia="Calibri" w:hAnsi="Calibri" w:cs="Times New Roman"/>
    </w:rPr>
  </w:style>
  <w:style w:type="paragraph" w:styleId="NormalWeb">
    <w:name w:val="Normal (Web)"/>
    <w:basedOn w:val="Normal"/>
    <w:uiPriority w:val="99"/>
    <w:unhideWhenUsed/>
    <w:rsid w:val="00F64869"/>
    <w:pPr>
      <w:spacing w:before="100" w:beforeAutospacing="1" w:after="100" w:afterAutospacing="1" w:line="240" w:lineRule="auto"/>
    </w:pPr>
    <w:rPr>
      <w:rFonts w:eastAsia="Times New Roman" w:cs="Times New Roman"/>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b/>
      <w:bCs/>
      <w:sz w:val="20"/>
      <w:szCs w:val="20"/>
      <w:lang w:val="en-US"/>
    </w:rPr>
  </w:style>
  <w:style w:type="character" w:styleId="Hipervnculo">
    <w:name w:val="Hyperlink"/>
    <w:basedOn w:val="Fuentedeprrafopredeter"/>
    <w:uiPriority w:val="99"/>
    <w:unhideWhenUsed/>
    <w:rsid w:val="00FD2436"/>
    <w:rPr>
      <w:color w:val="0563C1" w:themeColor="hyperlink"/>
      <w:u w:val="single"/>
    </w:rPr>
  </w:style>
  <w:style w:type="character" w:styleId="Mencinsinresolver">
    <w:name w:val="Unresolved Mention"/>
    <w:basedOn w:val="Fuentedeprrafopredeter"/>
    <w:uiPriority w:val="99"/>
    <w:semiHidden/>
    <w:unhideWhenUsed/>
    <w:rsid w:val="00FD2436"/>
    <w:rPr>
      <w:color w:val="605E5C"/>
      <w:shd w:val="clear" w:color="auto" w:fill="E1DFDD"/>
    </w:rPr>
  </w:style>
  <w:style w:type="paragraph" w:styleId="Piedepgina">
    <w:name w:val="footer"/>
    <w:basedOn w:val="Normal"/>
    <w:link w:val="PiedepginaCar"/>
    <w:uiPriority w:val="99"/>
    <w:unhideWhenUsed/>
    <w:rsid w:val="00734A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4ABE"/>
    <w:rPr>
      <w:rFonts w:ascii="Times New Roman" w:hAnsi="Times New Roman"/>
      <w:sz w:val="24"/>
    </w:rPr>
  </w:style>
  <w:style w:type="character" w:customStyle="1" w:styleId="Ttulo4Car">
    <w:name w:val="Título 4 Car"/>
    <w:basedOn w:val="Fuentedeprrafopredeter"/>
    <w:link w:val="Ttulo4"/>
    <w:uiPriority w:val="9"/>
    <w:semiHidden/>
    <w:rsid w:val="00DD34C5"/>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arnstatswithjamovi.com/"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www.inei.gob.pe/media/MenuRecursivo/metodologias/libro.pdf"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565/rev/ensciencias.5926"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s-EC" b="1">
                <a:solidFill>
                  <a:sysClr val="windowText" lastClr="000000"/>
                </a:solidFill>
              </a:rPr>
              <a:t>Carreras</a:t>
            </a:r>
          </a:p>
        </c:rich>
      </c:tx>
      <c:layout>
        <c:manualLayout>
          <c:xMode val="edge"/>
          <c:yMode val="edge"/>
          <c:x val="0.42786789151356086"/>
          <c:y val="9.2592592592592587E-3"/>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s-EC"/>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Pt>
            <c:idx val="0"/>
            <c:invertIfNegative val="0"/>
            <c:bubble3D val="0"/>
            <c:spPr>
              <a:solidFill>
                <a:schemeClr val="accent2"/>
              </a:solidFill>
              <a:ln>
                <a:noFill/>
              </a:ln>
              <a:effectLst/>
              <a:sp3d/>
            </c:spPr>
            <c:extLst>
              <c:ext xmlns:c16="http://schemas.microsoft.com/office/drawing/2014/chart" uri="{C3380CC4-5D6E-409C-BE32-E72D297353CC}">
                <c16:uniqueId val="{00000001-C77C-4DBE-8741-2B075925CF49}"/>
              </c:ext>
            </c:extLst>
          </c:dPt>
          <c:dPt>
            <c:idx val="1"/>
            <c:invertIfNegative val="0"/>
            <c:bubble3D val="0"/>
            <c:spPr>
              <a:solidFill>
                <a:schemeClr val="tx2">
                  <a:lumMod val="75000"/>
                  <a:lumOff val="25000"/>
                </a:schemeClr>
              </a:solidFill>
              <a:ln>
                <a:noFill/>
              </a:ln>
              <a:effectLst/>
              <a:sp3d/>
            </c:spPr>
            <c:extLst>
              <c:ext xmlns:c16="http://schemas.microsoft.com/office/drawing/2014/chart" uri="{C3380CC4-5D6E-409C-BE32-E72D297353CC}">
                <c16:uniqueId val="{00000003-C77C-4DBE-8741-2B075925CF49}"/>
              </c:ext>
            </c:extLst>
          </c:dPt>
          <c:dPt>
            <c:idx val="2"/>
            <c:invertIfNegative val="0"/>
            <c:bubble3D val="0"/>
            <c:spPr>
              <a:solidFill>
                <a:schemeClr val="accent2">
                  <a:lumMod val="40000"/>
                  <a:lumOff val="60000"/>
                </a:schemeClr>
              </a:solidFill>
              <a:ln>
                <a:noFill/>
              </a:ln>
              <a:effectLst/>
              <a:sp3d/>
            </c:spPr>
            <c:extLst>
              <c:ext xmlns:c16="http://schemas.microsoft.com/office/drawing/2014/chart" uri="{C3380CC4-5D6E-409C-BE32-E72D297353CC}">
                <c16:uniqueId val="{00000005-C77C-4DBE-8741-2B075925CF49}"/>
              </c:ext>
            </c:extLst>
          </c:dPt>
          <c:dPt>
            <c:idx val="4"/>
            <c:invertIfNegative val="0"/>
            <c:bubble3D val="0"/>
            <c:spPr>
              <a:solidFill>
                <a:schemeClr val="accent5">
                  <a:lumMod val="40000"/>
                  <a:lumOff val="60000"/>
                </a:schemeClr>
              </a:solidFill>
              <a:ln>
                <a:noFill/>
              </a:ln>
              <a:effectLst/>
              <a:sp3d/>
            </c:spPr>
            <c:extLst>
              <c:ext xmlns:c16="http://schemas.microsoft.com/office/drawing/2014/chart" uri="{C3380CC4-5D6E-409C-BE32-E72D297353CC}">
                <c16:uniqueId val="{00000007-C77C-4DBE-8741-2B075925CF49}"/>
              </c:ext>
            </c:extLst>
          </c:dPt>
          <c:dPt>
            <c:idx val="5"/>
            <c:invertIfNegative val="0"/>
            <c:bubble3D val="0"/>
            <c:spPr>
              <a:solidFill>
                <a:schemeClr val="accent5">
                  <a:lumMod val="60000"/>
                  <a:lumOff val="40000"/>
                </a:schemeClr>
              </a:solidFill>
              <a:ln>
                <a:noFill/>
              </a:ln>
              <a:effectLst/>
              <a:sp3d/>
            </c:spPr>
            <c:extLst>
              <c:ext xmlns:c16="http://schemas.microsoft.com/office/drawing/2014/chart" uri="{C3380CC4-5D6E-409C-BE32-E72D297353CC}">
                <c16:uniqueId val="{00000009-C77C-4DBE-8741-2B075925CF49}"/>
              </c:ext>
            </c:extLst>
          </c:dPt>
          <c:dPt>
            <c:idx val="6"/>
            <c:invertIfNegative val="0"/>
            <c:bubble3D val="0"/>
            <c:spPr>
              <a:solidFill>
                <a:schemeClr val="accent2">
                  <a:lumMod val="40000"/>
                  <a:lumOff val="60000"/>
                </a:schemeClr>
              </a:solidFill>
              <a:ln>
                <a:noFill/>
              </a:ln>
              <a:effectLst/>
              <a:sp3d/>
            </c:spPr>
            <c:extLst>
              <c:ext xmlns:c16="http://schemas.microsoft.com/office/drawing/2014/chart" uri="{C3380CC4-5D6E-409C-BE32-E72D297353CC}">
                <c16:uniqueId val="{0000000B-C77C-4DBE-8741-2B075925CF4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s-EC"/>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Hoja1!$A$3:$A$9</c:f>
              <c:strCache>
                <c:ptCount val="7"/>
                <c:pt idx="0">
                  <c:v>Biología</c:v>
                </c:pt>
                <c:pt idx="1">
                  <c:v>Turismo</c:v>
                </c:pt>
                <c:pt idx="2">
                  <c:v>Ambiental</c:v>
                </c:pt>
                <c:pt idx="3">
                  <c:v>Agroindustria</c:v>
                </c:pt>
                <c:pt idx="4">
                  <c:v>Forestal</c:v>
                </c:pt>
                <c:pt idx="5">
                  <c:v>Agropecuaria</c:v>
                </c:pt>
                <c:pt idx="6">
                  <c:v>comunicación </c:v>
                </c:pt>
              </c:strCache>
            </c:strRef>
          </c:cat>
          <c:val>
            <c:numRef>
              <c:f>Hoja1!$B$3:$B$9</c:f>
              <c:numCache>
                <c:formatCode>General</c:formatCode>
                <c:ptCount val="7"/>
                <c:pt idx="0">
                  <c:v>49</c:v>
                </c:pt>
                <c:pt idx="1">
                  <c:v>17</c:v>
                </c:pt>
                <c:pt idx="2">
                  <c:v>22</c:v>
                </c:pt>
                <c:pt idx="3">
                  <c:v>16</c:v>
                </c:pt>
                <c:pt idx="4">
                  <c:v>7</c:v>
                </c:pt>
                <c:pt idx="5">
                  <c:v>4</c:v>
                </c:pt>
                <c:pt idx="6">
                  <c:v>22</c:v>
                </c:pt>
              </c:numCache>
            </c:numRef>
          </c:val>
          <c:extLst>
            <c:ext xmlns:c16="http://schemas.microsoft.com/office/drawing/2014/chart" uri="{C3380CC4-5D6E-409C-BE32-E72D297353CC}">
              <c16:uniqueId val="{0000000C-C77C-4DBE-8741-2B075925CF49}"/>
            </c:ext>
          </c:extLst>
        </c:ser>
        <c:dLbls>
          <c:showLegendKey val="0"/>
          <c:showVal val="1"/>
          <c:showCatName val="0"/>
          <c:showSerName val="0"/>
          <c:showPercent val="0"/>
          <c:showBubbleSize val="0"/>
        </c:dLbls>
        <c:gapWidth val="75"/>
        <c:shape val="box"/>
        <c:axId val="1970400943"/>
        <c:axId val="1970401423"/>
        <c:axId val="0"/>
      </c:bar3DChart>
      <c:catAx>
        <c:axId val="19704009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s-EC"/>
          </a:p>
        </c:txPr>
        <c:crossAx val="1970401423"/>
        <c:crosses val="autoZero"/>
        <c:auto val="1"/>
        <c:lblAlgn val="ctr"/>
        <c:lblOffset val="100"/>
        <c:noMultiLvlLbl val="0"/>
      </c:catAx>
      <c:valAx>
        <c:axId val="197040142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s-EC"/>
          </a:p>
        </c:txPr>
        <c:crossAx val="19704009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s-EC"/>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3">
        <a:lumMod val="20000"/>
        <a:lumOff val="80000"/>
      </a:schemeClr>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60135-9D9C-4C7B-BCA9-3E97AE76A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1775</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PACHECO ALVAREZ DENNIS LEONARDO</cp:lastModifiedBy>
  <cp:revision>2</cp:revision>
  <dcterms:created xsi:type="dcterms:W3CDTF">2026-06-21T02:11:00Z</dcterms:created>
  <dcterms:modified xsi:type="dcterms:W3CDTF">2026-06-21T02:11:00Z</dcterms:modified>
</cp:coreProperties>
</file>