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A393" w14:textId="77777777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67F1F">
        <w:rPr>
          <w:rFonts w:ascii="Arial" w:hAnsi="Arial" w:cs="Arial"/>
          <w:b/>
          <w:bCs/>
          <w:sz w:val="22"/>
          <w:szCs w:val="22"/>
          <w:lang w:val="en-US"/>
        </w:rPr>
        <w:t>Mata Tape – Full Partnership Profile for CPIA Announcement</w:t>
      </w:r>
    </w:p>
    <w:p w14:paraId="3C840ECD" w14:textId="77777777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67F1F">
        <w:rPr>
          <w:rFonts w:ascii="Arial" w:hAnsi="Arial" w:cs="Arial"/>
          <w:b/>
          <w:bCs/>
          <w:sz w:val="22"/>
          <w:szCs w:val="22"/>
          <w:lang w:val="en-US"/>
        </w:rPr>
        <w:t>About Mata Tape</w:t>
      </w:r>
    </w:p>
    <w:p w14:paraId="3138A47E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Mata Tape is a specialist manufacturer of high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performance masking tapes built for the demands of modern commercial painting. Although Mata Tape is a young company, our product expertise is not new: our washi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based technologies originate from years of use and refinement within Europe’s professional painting and industrial markets, where these solutions are widely adopted for their precision and reliability.</w:t>
      </w:r>
    </w:p>
    <w:p w14:paraId="650B3D54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We bring this proven performance and product leadership to the United States — introducing innovations that have long been standard in Europe but are new to the U.S. commercial painting industry. As specialists in this category, our focus is delivering consistent, predictable, high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 xml:space="preserve">quality results that support professional </w:t>
      </w:r>
      <w:proofErr w:type="gramStart"/>
      <w:r w:rsidRPr="00567F1F">
        <w:rPr>
          <w:rFonts w:ascii="Arial" w:hAnsi="Arial" w:cs="Arial"/>
          <w:sz w:val="22"/>
          <w:szCs w:val="22"/>
          <w:lang w:val="en-US"/>
        </w:rPr>
        <w:t>operations at</w:t>
      </w:r>
      <w:proofErr w:type="gramEnd"/>
      <w:r w:rsidRPr="00567F1F">
        <w:rPr>
          <w:rFonts w:ascii="Arial" w:hAnsi="Arial" w:cs="Arial"/>
          <w:sz w:val="22"/>
          <w:szCs w:val="22"/>
          <w:lang w:val="en-US"/>
        </w:rPr>
        <w:t xml:space="preserve"> scale.</w:t>
      </w:r>
    </w:p>
    <w:p w14:paraId="7B3CAB42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Our production planning and supply model are designed for reliability, continuity, and nationwide support, ensuring contractors can standardize results across teams, regions, and project types.</w:t>
      </w:r>
    </w:p>
    <w:p w14:paraId="61830AD2" w14:textId="1B3D2CBD" w:rsidR="00567F1F" w:rsidRPr="00567F1F" w:rsidRDefault="00567F1F" w:rsidP="00567F1F">
      <w:pPr>
        <w:rPr>
          <w:rFonts w:ascii="Arial" w:hAnsi="Arial" w:cs="Arial"/>
          <w:sz w:val="22"/>
          <w:szCs w:val="22"/>
        </w:rPr>
      </w:pPr>
    </w:p>
    <w:p w14:paraId="7B430043" w14:textId="77777777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67F1F">
        <w:rPr>
          <w:rFonts w:ascii="Arial" w:hAnsi="Arial" w:cs="Arial"/>
          <w:b/>
          <w:bCs/>
          <w:sz w:val="22"/>
          <w:szCs w:val="22"/>
          <w:lang w:val="en-US"/>
        </w:rPr>
        <w:t>Why Innovation in Tape Matters — and Why It Hasn’t Happened</w:t>
      </w:r>
    </w:p>
    <w:p w14:paraId="546E12B5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While commercial painting continues to evolve — from coating systems to spray equipment to client expectations — the masking tape category has remained largely unchanged for decades. This creates a gap between what contractors need and what traditional products can deliver.</w:t>
      </w:r>
    </w:p>
    <w:p w14:paraId="1DD09A13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CPIA members operate in an environment of increasing expectations around precision, efficiency, and consistency. Yet the tools available to them have not kept pace.</w:t>
      </w:r>
    </w:p>
    <w:p w14:paraId="66B38917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Mata Tape closes this long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standing innovation gap, bringing modern, high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performance tape technology into a category overdue for advancement.</w:t>
      </w:r>
    </w:p>
    <w:p w14:paraId="109F2E6B" w14:textId="69110885" w:rsidR="00567F1F" w:rsidRPr="00567F1F" w:rsidRDefault="00567F1F" w:rsidP="00567F1F">
      <w:pPr>
        <w:rPr>
          <w:rFonts w:ascii="Arial" w:hAnsi="Arial" w:cs="Arial"/>
          <w:sz w:val="22"/>
          <w:szCs w:val="22"/>
        </w:rPr>
      </w:pPr>
    </w:p>
    <w:p w14:paraId="45C48A66" w14:textId="77777777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67F1F">
        <w:rPr>
          <w:rFonts w:ascii="Arial" w:hAnsi="Arial" w:cs="Arial"/>
          <w:b/>
          <w:bCs/>
          <w:sz w:val="22"/>
          <w:szCs w:val="22"/>
          <w:lang w:val="en-US"/>
        </w:rPr>
        <w:t>Introducing Mata Gold — Premium Washi Tape for Commercial Performance</w:t>
      </w:r>
    </w:p>
    <w:p w14:paraId="1FFE487E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Mata Gold is our flagship product and represents a step forward in precision masking technology. Developed through extensive material engineering and field testing, it delivers the control and consistency commercial contractors require.</w:t>
      </w:r>
    </w:p>
    <w:p w14:paraId="792FD0A7" w14:textId="77777777" w:rsidR="00567F1F" w:rsidRPr="00567F1F" w:rsidRDefault="00567F1F" w:rsidP="00567F1F">
      <w:pPr>
        <w:rPr>
          <w:rFonts w:ascii="Arial" w:hAnsi="Arial" w:cs="Arial"/>
          <w:sz w:val="22"/>
          <w:szCs w:val="22"/>
        </w:rPr>
      </w:pPr>
      <w:proofErr w:type="spellStart"/>
      <w:r w:rsidRPr="00567F1F">
        <w:rPr>
          <w:rFonts w:ascii="Arial" w:hAnsi="Arial" w:cs="Arial"/>
          <w:sz w:val="22"/>
          <w:szCs w:val="22"/>
        </w:rPr>
        <w:t>Key</w:t>
      </w:r>
      <w:proofErr w:type="spellEnd"/>
      <w:r w:rsidRPr="00567F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67F1F">
        <w:rPr>
          <w:rFonts w:ascii="Arial" w:hAnsi="Arial" w:cs="Arial"/>
          <w:sz w:val="22"/>
          <w:szCs w:val="22"/>
        </w:rPr>
        <w:t>Advantages</w:t>
      </w:r>
      <w:proofErr w:type="spellEnd"/>
    </w:p>
    <w:p w14:paraId="3A64906D" w14:textId="77777777" w:rsidR="00567F1F" w:rsidRPr="00567F1F" w:rsidRDefault="00567F1F" w:rsidP="00567F1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Ultra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sharp paint lines — eliminating paint bleed.</w:t>
      </w:r>
    </w:p>
    <w:p w14:paraId="3F0585E2" w14:textId="77777777" w:rsidR="00567F1F" w:rsidRPr="00567F1F" w:rsidRDefault="00567F1F" w:rsidP="00567F1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Residue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free clean removal for up to six months.</w:t>
      </w:r>
    </w:p>
    <w:p w14:paraId="51EDF23D" w14:textId="77777777" w:rsidR="00567F1F" w:rsidRPr="00567F1F" w:rsidRDefault="00567F1F" w:rsidP="00567F1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Strong, flexible, and extremely thin for crisp finishing.</w:t>
      </w:r>
    </w:p>
    <w:p w14:paraId="3072DE69" w14:textId="77777777" w:rsidR="00567F1F" w:rsidRPr="00567F1F" w:rsidRDefault="00567F1F" w:rsidP="00567F1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UV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resistant, suitable for interior and exterior use.</w:t>
      </w:r>
    </w:p>
    <w:p w14:paraId="41CB2A3A" w14:textId="77777777" w:rsidR="00567F1F" w:rsidRPr="00567F1F" w:rsidRDefault="00567F1F" w:rsidP="00567F1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Works exceptionally well with spray applications, compatible with both water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 xml:space="preserve"> and solvent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based coatings.</w:t>
      </w:r>
    </w:p>
    <w:p w14:paraId="2A1FC2DF" w14:textId="77777777" w:rsidR="00567F1F" w:rsidRPr="00567F1F" w:rsidRDefault="00567F1F" w:rsidP="00567F1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lastRenderedPageBreak/>
        <w:t>One tape for most surfaces and applications, reducing variation and simplifying training.</w:t>
      </w:r>
    </w:p>
    <w:p w14:paraId="1F83A9A6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Mata Gold is engineered to improve finish quality and workflow efficiency — directly supporting CPIA members' operational and craftsmanship goals.</w:t>
      </w:r>
    </w:p>
    <w:p w14:paraId="19100778" w14:textId="4D80C609" w:rsidR="00567F1F" w:rsidRPr="00567F1F" w:rsidRDefault="00567F1F" w:rsidP="00567F1F">
      <w:pPr>
        <w:rPr>
          <w:rFonts w:ascii="Arial" w:hAnsi="Arial" w:cs="Arial"/>
          <w:sz w:val="22"/>
          <w:szCs w:val="22"/>
        </w:rPr>
      </w:pPr>
    </w:p>
    <w:p w14:paraId="16FB48FC" w14:textId="77777777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67F1F">
        <w:rPr>
          <w:rFonts w:ascii="Arial" w:hAnsi="Arial" w:cs="Arial"/>
          <w:b/>
          <w:bCs/>
          <w:sz w:val="22"/>
          <w:szCs w:val="22"/>
          <w:lang w:val="en-US"/>
        </w:rPr>
        <w:t>How Mata Tape Supports CPIA Members’ Operational Excellence</w:t>
      </w:r>
    </w:p>
    <w:p w14:paraId="412B9C7A" w14:textId="2D4CB06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 xml:space="preserve">The CPIA is the first and only global professional trade association dedicated to commercial painting contractors, built on peer learning, operational improvement, and leadership development. </w:t>
      </w:r>
      <w:r w:rsidRPr="00567F1F">
        <w:rPr>
          <w:rFonts w:ascii="Arial" w:hAnsi="Arial" w:cs="Arial"/>
          <w:sz w:val="22"/>
          <w:szCs w:val="22"/>
          <w:lang w:val="en-US"/>
        </w:rPr>
        <w:br/>
        <w:t>Its members are growth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 xml:space="preserve">minded firms who value consistency, systems, and scalable professionalism. </w:t>
      </w:r>
    </w:p>
    <w:p w14:paraId="411EBF40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Mata Tape aligns directly with these priorities.</w:t>
      </w:r>
    </w:p>
    <w:p w14:paraId="539BC64D" w14:textId="77777777" w:rsidR="00567F1F" w:rsidRPr="00567F1F" w:rsidRDefault="00567F1F" w:rsidP="00567F1F">
      <w:pPr>
        <w:rPr>
          <w:rFonts w:ascii="Arial" w:hAnsi="Arial" w:cs="Arial"/>
          <w:sz w:val="22"/>
          <w:szCs w:val="22"/>
        </w:rPr>
      </w:pPr>
      <w:r w:rsidRPr="00567F1F">
        <w:rPr>
          <w:rFonts w:ascii="Arial" w:hAnsi="Arial" w:cs="Arial"/>
          <w:sz w:val="22"/>
          <w:szCs w:val="22"/>
        </w:rPr>
        <w:t>For Field Teams</w:t>
      </w:r>
    </w:p>
    <w:p w14:paraId="1A135FD3" w14:textId="77777777" w:rsidR="00567F1F" w:rsidRPr="00567F1F" w:rsidRDefault="00567F1F" w:rsidP="00567F1F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Cleaner results and fewer callbacks through superior edge quality and clean removal.</w:t>
      </w:r>
    </w:p>
    <w:p w14:paraId="744FF20C" w14:textId="77777777" w:rsidR="00567F1F" w:rsidRPr="00567F1F" w:rsidRDefault="00567F1F" w:rsidP="00567F1F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Faster workflow due to predictable adhesion and residue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free performance.</w:t>
      </w:r>
    </w:p>
    <w:p w14:paraId="3A05B2BE" w14:textId="77777777" w:rsidR="00567F1F" w:rsidRPr="00567F1F" w:rsidRDefault="00567F1F" w:rsidP="00567F1F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Consistent results across varied substrates, increasing productivity and reducing rework.</w:t>
      </w:r>
    </w:p>
    <w:p w14:paraId="07A6EA95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For Business Owners and Operational Leaders</w:t>
      </w:r>
    </w:p>
    <w:p w14:paraId="29821B84" w14:textId="77777777" w:rsidR="00567F1F" w:rsidRPr="00567F1F" w:rsidRDefault="00567F1F" w:rsidP="00567F1F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Standardized finish quality across multiple crews and regions.</w:t>
      </w:r>
    </w:p>
    <w:p w14:paraId="7F665211" w14:textId="77777777" w:rsidR="00567F1F" w:rsidRPr="00567F1F" w:rsidRDefault="00567F1F" w:rsidP="00567F1F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Simplified onboarding — one high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performance tape covers most applications.</w:t>
      </w:r>
    </w:p>
    <w:p w14:paraId="13676272" w14:textId="77777777" w:rsidR="00567F1F" w:rsidRPr="00567F1F" w:rsidRDefault="00567F1F" w:rsidP="00567F1F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Higher customer satisfaction driven by visibly sharper finishes and fewer issues.</w:t>
      </w:r>
    </w:p>
    <w:p w14:paraId="00386418" w14:textId="77777777" w:rsidR="00567F1F" w:rsidRPr="00567F1F" w:rsidRDefault="00567F1F" w:rsidP="00567F1F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Greater margin stability from reduced labor waste and fewer corrective visits.</w:t>
      </w:r>
    </w:p>
    <w:p w14:paraId="0E64946F" w14:textId="3753679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These improvements reinforce CPIA members’ ability to differentiate themselves through craftsmanship, consistency, and professionalism — core values of the association.</w:t>
      </w:r>
      <w:r w:rsidRPr="00567F1F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39F2424" w14:textId="603A1A70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</w:p>
    <w:p w14:paraId="4B3A5BAA" w14:textId="77777777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67F1F">
        <w:rPr>
          <w:rFonts w:ascii="Arial" w:hAnsi="Arial" w:cs="Arial"/>
          <w:b/>
          <w:bCs/>
          <w:sz w:val="22"/>
          <w:szCs w:val="22"/>
          <w:lang w:val="en-US"/>
        </w:rPr>
        <w:t>Why This Partnership Fits CPIA’s Mission</w:t>
      </w:r>
    </w:p>
    <w:p w14:paraId="18DB6BF7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CPIA places strong emphasis on:</w:t>
      </w:r>
    </w:p>
    <w:p w14:paraId="34C9A917" w14:textId="15B9DF1B" w:rsidR="00567F1F" w:rsidRPr="00567F1F" w:rsidRDefault="00567F1F" w:rsidP="00567F1F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Peer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to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peer learning and leadership development</w:t>
      </w:r>
    </w:p>
    <w:p w14:paraId="3768A056" w14:textId="77777777" w:rsidR="00567F1F" w:rsidRPr="00567F1F" w:rsidRDefault="00567F1F" w:rsidP="00567F1F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Operational excellence and continuous business improvement</w:t>
      </w:r>
    </w:p>
    <w:p w14:paraId="43DBD9EF" w14:textId="16B0BAB8" w:rsidR="00567F1F" w:rsidRPr="00567F1F" w:rsidRDefault="00567F1F" w:rsidP="00567F1F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High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value industry partners who support member success</w:t>
      </w:r>
    </w:p>
    <w:p w14:paraId="644485BB" w14:textId="14F7E942" w:rsidR="00567F1F" w:rsidRPr="00567F1F" w:rsidRDefault="00567F1F" w:rsidP="00567F1F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Educational content, workshops, and technical resources that provide actionable insight</w:t>
      </w:r>
    </w:p>
    <w:p w14:paraId="33CB43F5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Mata Tape contributes directly to these areas by offering:</w:t>
      </w:r>
    </w:p>
    <w:p w14:paraId="17FACC7F" w14:textId="77777777" w:rsidR="00567F1F" w:rsidRPr="00567F1F" w:rsidRDefault="00567F1F" w:rsidP="00567F1F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Real product innovation for modern jobsite demands</w:t>
      </w:r>
    </w:p>
    <w:p w14:paraId="0B83EA59" w14:textId="77777777" w:rsidR="00567F1F" w:rsidRPr="00567F1F" w:rsidRDefault="00567F1F" w:rsidP="00567F1F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lastRenderedPageBreak/>
        <w:t>Technical expertise in masking, finish control, and process efficiency</w:t>
      </w:r>
    </w:p>
    <w:p w14:paraId="5EC21360" w14:textId="77777777" w:rsidR="00567F1F" w:rsidRPr="00567F1F" w:rsidRDefault="00567F1F" w:rsidP="00567F1F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Training, knowledge materials, and application guidance</w:t>
      </w:r>
    </w:p>
    <w:p w14:paraId="566E28CF" w14:textId="77777777" w:rsidR="00567F1F" w:rsidRPr="00567F1F" w:rsidRDefault="00567F1F" w:rsidP="00567F1F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Partnership programs designed to elevate operational consistency and craftsmanship</w:t>
      </w:r>
    </w:p>
    <w:p w14:paraId="5B206C5B" w14:textId="77777777" w:rsidR="00567F1F" w:rsidRPr="00567F1F" w:rsidRDefault="00567F1F" w:rsidP="00567F1F">
      <w:p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This makes the collaboration between CPIA and Mata Tape a strong, strategic alignment.</w:t>
      </w:r>
    </w:p>
    <w:p w14:paraId="05E9D320" w14:textId="05BC363D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</w:rPr>
      </w:pPr>
    </w:p>
    <w:p w14:paraId="765533F6" w14:textId="77777777" w:rsidR="00567F1F" w:rsidRPr="00567F1F" w:rsidRDefault="00567F1F" w:rsidP="0056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67F1F">
        <w:rPr>
          <w:rFonts w:ascii="Arial" w:hAnsi="Arial" w:cs="Arial"/>
          <w:b/>
          <w:bCs/>
          <w:sz w:val="22"/>
          <w:szCs w:val="22"/>
          <w:lang w:val="en-US"/>
        </w:rPr>
        <w:t>Partnership Benefits for CPIA Members</w:t>
      </w:r>
    </w:p>
    <w:p w14:paraId="3DB74D31" w14:textId="77777777" w:rsidR="00567F1F" w:rsidRPr="00567F1F" w:rsidRDefault="00567F1F" w:rsidP="00567F1F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Preferential member conditions (pricing, programs, incentives)</w:t>
      </w:r>
    </w:p>
    <w:p w14:paraId="3C192F23" w14:textId="77777777" w:rsidR="00567F1F" w:rsidRPr="00567F1F" w:rsidRDefault="00567F1F" w:rsidP="00567F1F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Access to samples and pilot opportunities</w:t>
      </w:r>
    </w:p>
    <w:p w14:paraId="2D321F7E" w14:textId="77777777" w:rsidR="00567F1F" w:rsidRPr="00567F1F" w:rsidRDefault="00567F1F" w:rsidP="00567F1F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Training and enablement sessions for owners, estimators, operations, and field teams</w:t>
      </w:r>
    </w:p>
    <w:p w14:paraId="76EEED14" w14:textId="77777777" w:rsidR="00567F1F" w:rsidRPr="00567F1F" w:rsidRDefault="00567F1F" w:rsidP="00567F1F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Technical content contributions (guides, webinars, best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practice materials)</w:t>
      </w:r>
    </w:p>
    <w:p w14:paraId="4709FCF8" w14:textId="77777777" w:rsidR="00567F1F" w:rsidRPr="00567F1F" w:rsidRDefault="00567F1F" w:rsidP="00567F1F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Reliable national supply, designed to support multi</w:t>
      </w:r>
      <w:r w:rsidRPr="00567F1F">
        <w:rPr>
          <w:rFonts w:ascii="Arial" w:hAnsi="Arial" w:cs="Arial"/>
          <w:sz w:val="22"/>
          <w:szCs w:val="22"/>
          <w:lang w:val="en-US"/>
        </w:rPr>
        <w:noBreakHyphen/>
        <w:t>state contractors</w:t>
      </w:r>
    </w:p>
    <w:p w14:paraId="653A94BA" w14:textId="77777777" w:rsidR="00567F1F" w:rsidRPr="00567F1F" w:rsidRDefault="00567F1F" w:rsidP="00567F1F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67F1F">
        <w:rPr>
          <w:rFonts w:ascii="Arial" w:hAnsi="Arial" w:cs="Arial"/>
          <w:sz w:val="22"/>
          <w:szCs w:val="22"/>
          <w:lang w:val="en-US"/>
        </w:rPr>
        <w:t>Ongoing collaboration on quality standards and application best practices</w:t>
      </w:r>
    </w:p>
    <w:p w14:paraId="137C06A9" w14:textId="77777777" w:rsidR="00C41B10" w:rsidRPr="00567F1F" w:rsidRDefault="00C41B10" w:rsidP="00567F1F">
      <w:pPr>
        <w:rPr>
          <w:rFonts w:ascii="Arial" w:hAnsi="Arial" w:cs="Arial"/>
          <w:sz w:val="22"/>
          <w:szCs w:val="22"/>
          <w:lang w:val="en-US"/>
        </w:rPr>
      </w:pPr>
    </w:p>
    <w:sectPr w:rsidR="00C41B10" w:rsidRPr="00567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E1A"/>
    <w:multiLevelType w:val="multilevel"/>
    <w:tmpl w:val="602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80003"/>
    <w:multiLevelType w:val="multilevel"/>
    <w:tmpl w:val="67A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F303A"/>
    <w:multiLevelType w:val="multilevel"/>
    <w:tmpl w:val="A9B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B0364"/>
    <w:multiLevelType w:val="multilevel"/>
    <w:tmpl w:val="721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3479D"/>
    <w:multiLevelType w:val="multilevel"/>
    <w:tmpl w:val="4D4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D3258"/>
    <w:multiLevelType w:val="multilevel"/>
    <w:tmpl w:val="30FC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451468">
    <w:abstractNumId w:val="4"/>
  </w:num>
  <w:num w:numId="2" w16cid:durableId="622276001">
    <w:abstractNumId w:val="5"/>
  </w:num>
  <w:num w:numId="3" w16cid:durableId="2093115819">
    <w:abstractNumId w:val="2"/>
  </w:num>
  <w:num w:numId="4" w16cid:durableId="293876679">
    <w:abstractNumId w:val="0"/>
  </w:num>
  <w:num w:numId="5" w16cid:durableId="154342295">
    <w:abstractNumId w:val="1"/>
  </w:num>
  <w:num w:numId="6" w16cid:durableId="182670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1F"/>
    <w:rsid w:val="00002E64"/>
    <w:rsid w:val="003C5D55"/>
    <w:rsid w:val="00567F1F"/>
    <w:rsid w:val="00C4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9722"/>
  <w15:chartTrackingRefBased/>
  <w15:docId w15:val="{86E61D6E-A24D-4876-8F43-38902737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6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6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6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6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6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6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6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6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6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67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67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6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67F1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67F1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67F1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67F1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67F1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67F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6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6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6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6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6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67F1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67F1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67F1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6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67F1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67F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567F1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67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755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van Casteren</dc:creator>
  <cp:keywords/>
  <dc:description/>
  <cp:lastModifiedBy>Frans van Casteren</cp:lastModifiedBy>
  <cp:revision>1</cp:revision>
  <dcterms:created xsi:type="dcterms:W3CDTF">2026-03-12T14:10:00Z</dcterms:created>
  <dcterms:modified xsi:type="dcterms:W3CDTF">2026-03-12T14:12:00Z</dcterms:modified>
</cp:coreProperties>
</file>