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B898B" w14:textId="6FA6D3F7" w:rsidR="002A08EF" w:rsidRDefault="002A08EF" w:rsidP="002A08EF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46BD03A7" w14:textId="34886566" w:rsidR="002A08EF" w:rsidRPr="002A08EF" w:rsidRDefault="002A08EF" w:rsidP="002A08EF">
      <w:pPr>
        <w:rPr>
          <w:rFonts w:ascii="Arial" w:hAnsi="Arial" w:cs="Arial"/>
          <w:b/>
          <w:bCs/>
          <w:sz w:val="28"/>
          <w:szCs w:val="28"/>
          <w:lang w:val="en-US"/>
        </w:rPr>
      </w:pPr>
      <w:r w:rsidRPr="002A08EF">
        <w:rPr>
          <w:rFonts w:ascii="Arial" w:hAnsi="Arial" w:cs="Arial"/>
          <w:b/>
          <w:bCs/>
          <w:sz w:val="28"/>
          <w:szCs w:val="28"/>
          <w:lang w:val="en-US"/>
        </w:rPr>
        <w:t>Member Update: Introducing Mata Tape — Our New Industry Partner</w:t>
      </w:r>
    </w:p>
    <w:p w14:paraId="5C41F76E" w14:textId="59404929" w:rsidR="002A08EF" w:rsidRDefault="002A08EF" w:rsidP="002A08EF">
      <w:pPr>
        <w:rPr>
          <w:rFonts w:ascii="Arial" w:hAnsi="Arial" w:cs="Arial"/>
          <w:sz w:val="22"/>
          <w:szCs w:val="22"/>
          <w:lang w:val="en-US"/>
        </w:rPr>
      </w:pPr>
      <w:r w:rsidRPr="002A08EF">
        <w:rPr>
          <w:rFonts w:ascii="Arial" w:hAnsi="Arial" w:cs="Arial"/>
          <w:sz w:val="22"/>
          <w:szCs w:val="22"/>
          <w:lang w:val="en-US"/>
        </w:rPr>
        <w:t xml:space="preserve">We’re pleased to welcome </w:t>
      </w:r>
      <w:r w:rsidRPr="002A08EF">
        <w:rPr>
          <w:rFonts w:ascii="Arial" w:hAnsi="Arial" w:cs="Arial"/>
          <w:i/>
          <w:iCs/>
          <w:sz w:val="22"/>
          <w:szCs w:val="22"/>
          <w:lang w:val="en-US"/>
        </w:rPr>
        <w:t>Mata Tape</w:t>
      </w:r>
      <w:r w:rsidRPr="002A08EF">
        <w:rPr>
          <w:rFonts w:ascii="Arial" w:hAnsi="Arial" w:cs="Arial"/>
          <w:sz w:val="22"/>
          <w:szCs w:val="22"/>
          <w:lang w:val="en-US"/>
        </w:rPr>
        <w:t xml:space="preserve"> as an official CPIA Industry Partner — and our first partner dedicated specifically to </w:t>
      </w:r>
      <w:proofErr w:type="gramStart"/>
      <w:r w:rsidRPr="002A08EF">
        <w:rPr>
          <w:rFonts w:ascii="Arial" w:hAnsi="Arial" w:cs="Arial"/>
          <w:sz w:val="22"/>
          <w:szCs w:val="22"/>
          <w:lang w:val="en-US"/>
        </w:rPr>
        <w:t>masking</w:t>
      </w:r>
      <w:proofErr w:type="gramEnd"/>
      <w:r w:rsidRPr="002A08EF">
        <w:rPr>
          <w:rFonts w:ascii="Arial" w:hAnsi="Arial" w:cs="Arial"/>
          <w:sz w:val="22"/>
          <w:szCs w:val="22"/>
          <w:lang w:val="en-US"/>
        </w:rPr>
        <w:t xml:space="preserve"> tape innovation. The CPIA is the first and only professional trade association built for commercial painting contractors, organized around peer learning, operational excellence, and leadership development; partnering with innovators like Mata Tape directly supports that mission. </w:t>
      </w:r>
    </w:p>
    <w:p w14:paraId="69F1741E" w14:textId="4AE56648" w:rsidR="002A08EF" w:rsidRPr="002A08EF" w:rsidRDefault="002A08EF" w:rsidP="002A08EF">
      <w:pPr>
        <w:rPr>
          <w:rFonts w:ascii="Arial" w:hAnsi="Arial" w:cs="Arial"/>
          <w:sz w:val="22"/>
          <w:szCs w:val="22"/>
          <w:lang w:val="en-US"/>
        </w:rPr>
      </w:pPr>
    </w:p>
    <w:p w14:paraId="3F12720E" w14:textId="77777777" w:rsidR="002A08EF" w:rsidRPr="002A08EF" w:rsidRDefault="002A08EF" w:rsidP="002A08EF">
      <w:pPr>
        <w:rPr>
          <w:rFonts w:ascii="Arial" w:hAnsi="Arial" w:cs="Arial"/>
          <w:b/>
          <w:bCs/>
          <w:sz w:val="22"/>
          <w:szCs w:val="22"/>
          <w:lang w:val="en-US"/>
        </w:rPr>
      </w:pPr>
      <w:r w:rsidRPr="002A08EF">
        <w:rPr>
          <w:rFonts w:ascii="Arial" w:hAnsi="Arial" w:cs="Arial"/>
          <w:b/>
          <w:bCs/>
          <w:sz w:val="22"/>
          <w:szCs w:val="22"/>
          <w:lang w:val="en-US"/>
        </w:rPr>
        <w:t>Why This Matters to CPIA Members</w:t>
      </w:r>
    </w:p>
    <w:p w14:paraId="41AE50F0" w14:textId="6FAD2592" w:rsidR="002A08EF" w:rsidRDefault="002A08EF" w:rsidP="002A08EF">
      <w:pPr>
        <w:rPr>
          <w:rFonts w:ascii="Arial" w:hAnsi="Arial" w:cs="Arial"/>
          <w:sz w:val="22"/>
          <w:szCs w:val="22"/>
          <w:lang w:val="en-US"/>
        </w:rPr>
      </w:pPr>
      <w:r w:rsidRPr="002A08EF">
        <w:rPr>
          <w:rFonts w:ascii="Arial" w:hAnsi="Arial" w:cs="Arial"/>
          <w:sz w:val="22"/>
          <w:szCs w:val="22"/>
          <w:lang w:val="en-US"/>
        </w:rPr>
        <w:t>Commercial painting has advanced rapidly — coatings, spray systems, client expectations — yet the tape category has seen little meaningful innovation for decades. That gap impacts daily operations: edge quality, rework, variability across crews, and ultimately customer satisfaction. CPIA’s role is to connect members with partners who elevate standards and outcomes across the industry; Mata Tape fills this specific need with modern, washi</w:t>
      </w:r>
      <w:r w:rsidRPr="002A08EF">
        <w:rPr>
          <w:rFonts w:ascii="Arial" w:hAnsi="Arial" w:cs="Arial"/>
          <w:sz w:val="22"/>
          <w:szCs w:val="22"/>
          <w:lang w:val="en-US"/>
        </w:rPr>
        <w:noBreakHyphen/>
        <w:t xml:space="preserve">based solutions designed for today’s jobsite. </w:t>
      </w:r>
    </w:p>
    <w:p w14:paraId="1BE82B62" w14:textId="77777777" w:rsidR="002A08EF" w:rsidRPr="002A08EF" w:rsidRDefault="002A08EF" w:rsidP="002A08EF">
      <w:pPr>
        <w:rPr>
          <w:rFonts w:ascii="Arial" w:hAnsi="Arial" w:cs="Arial"/>
          <w:sz w:val="22"/>
          <w:szCs w:val="22"/>
        </w:rPr>
      </w:pPr>
    </w:p>
    <w:p w14:paraId="2C274D74" w14:textId="77777777" w:rsidR="002A08EF" w:rsidRPr="002A08EF" w:rsidRDefault="002A08EF" w:rsidP="002A08EF">
      <w:pPr>
        <w:rPr>
          <w:rFonts w:ascii="Arial" w:hAnsi="Arial" w:cs="Arial"/>
          <w:b/>
          <w:bCs/>
          <w:sz w:val="22"/>
          <w:szCs w:val="22"/>
          <w:lang w:val="en-US"/>
        </w:rPr>
      </w:pPr>
      <w:r w:rsidRPr="002A08EF">
        <w:rPr>
          <w:rFonts w:ascii="Arial" w:hAnsi="Arial" w:cs="Arial"/>
          <w:b/>
          <w:bCs/>
          <w:sz w:val="22"/>
          <w:szCs w:val="22"/>
          <w:lang w:val="en-US"/>
        </w:rPr>
        <w:t>Who Mata Tape Is</w:t>
      </w:r>
    </w:p>
    <w:p w14:paraId="7AD313C8" w14:textId="3EDBAF58" w:rsidR="002A08EF" w:rsidRPr="002A08EF" w:rsidRDefault="002A08EF" w:rsidP="002A08EF">
      <w:pPr>
        <w:rPr>
          <w:rFonts w:ascii="Arial" w:hAnsi="Arial" w:cs="Arial"/>
          <w:sz w:val="22"/>
          <w:szCs w:val="22"/>
        </w:rPr>
      </w:pPr>
      <w:r w:rsidRPr="002A08EF">
        <w:rPr>
          <w:rFonts w:ascii="Arial" w:hAnsi="Arial" w:cs="Arial"/>
          <w:sz w:val="22"/>
          <w:szCs w:val="22"/>
          <w:lang w:val="en-US"/>
        </w:rPr>
        <w:t>Mata Tape is a specialist in high</w:t>
      </w:r>
      <w:r w:rsidRPr="002A08EF">
        <w:rPr>
          <w:rFonts w:ascii="Arial" w:hAnsi="Arial" w:cs="Arial"/>
          <w:sz w:val="22"/>
          <w:szCs w:val="22"/>
          <w:lang w:val="en-US"/>
        </w:rPr>
        <w:noBreakHyphen/>
        <w:t xml:space="preserve">performance masking for professional users. While the Mata Tape brand is new, the technology and product </w:t>
      </w:r>
      <w:proofErr w:type="gramStart"/>
      <w:r w:rsidRPr="002A08EF">
        <w:rPr>
          <w:rFonts w:ascii="Arial" w:hAnsi="Arial" w:cs="Arial"/>
          <w:sz w:val="22"/>
          <w:szCs w:val="22"/>
          <w:lang w:val="en-US"/>
        </w:rPr>
        <w:t>know</w:t>
      </w:r>
      <w:r w:rsidRPr="002A08EF">
        <w:rPr>
          <w:rFonts w:ascii="Arial" w:hAnsi="Arial" w:cs="Arial"/>
          <w:sz w:val="22"/>
          <w:szCs w:val="22"/>
          <w:lang w:val="en-US"/>
        </w:rPr>
        <w:noBreakHyphen/>
        <w:t>how</w:t>
      </w:r>
      <w:proofErr w:type="gramEnd"/>
      <w:r w:rsidRPr="002A08EF">
        <w:rPr>
          <w:rFonts w:ascii="Arial" w:hAnsi="Arial" w:cs="Arial"/>
          <w:sz w:val="22"/>
          <w:szCs w:val="22"/>
          <w:lang w:val="en-US"/>
        </w:rPr>
        <w:t xml:space="preserve"> arrive with a strong track record from Europe’s professional painting and industrial markets. In short: a focused category specialist bringing proven innovation to the U.S., aligned with the needs of scaling, system</w:t>
      </w:r>
      <w:r w:rsidRPr="002A08EF">
        <w:rPr>
          <w:rFonts w:ascii="Arial" w:hAnsi="Arial" w:cs="Arial"/>
          <w:sz w:val="22"/>
          <w:szCs w:val="22"/>
          <w:lang w:val="en-US"/>
        </w:rPr>
        <w:noBreakHyphen/>
        <w:t xml:space="preserve">driven contractors. (This fits CPIA’s member profile and our emphasis on tools that support consistent, repeatable quality.) </w:t>
      </w:r>
    </w:p>
    <w:p w14:paraId="72FF50D5" w14:textId="77777777" w:rsidR="002A08EF" w:rsidRDefault="002A08EF" w:rsidP="002A08EF">
      <w:pPr>
        <w:rPr>
          <w:rFonts w:ascii="Arial" w:hAnsi="Arial" w:cs="Arial"/>
          <w:b/>
          <w:bCs/>
          <w:sz w:val="22"/>
          <w:szCs w:val="22"/>
          <w:lang w:val="en-US"/>
        </w:rPr>
      </w:pPr>
    </w:p>
    <w:p w14:paraId="4E323775" w14:textId="513ED85D" w:rsidR="002A08EF" w:rsidRPr="002A08EF" w:rsidRDefault="002A08EF" w:rsidP="002A08EF">
      <w:pPr>
        <w:rPr>
          <w:rFonts w:ascii="Arial" w:hAnsi="Arial" w:cs="Arial"/>
          <w:b/>
          <w:bCs/>
          <w:sz w:val="22"/>
          <w:szCs w:val="22"/>
          <w:lang w:val="en-US"/>
        </w:rPr>
      </w:pPr>
      <w:r w:rsidRPr="002A08EF">
        <w:rPr>
          <w:rFonts w:ascii="Arial" w:hAnsi="Arial" w:cs="Arial"/>
          <w:b/>
          <w:bCs/>
          <w:sz w:val="22"/>
          <w:szCs w:val="22"/>
          <w:lang w:val="en-US"/>
        </w:rPr>
        <w:t xml:space="preserve">Flagship Product: </w:t>
      </w:r>
      <w:r w:rsidRPr="002A08EF">
        <w:rPr>
          <w:rFonts w:ascii="Arial" w:hAnsi="Arial" w:cs="Arial"/>
          <w:b/>
          <w:bCs/>
          <w:i/>
          <w:iCs/>
          <w:sz w:val="22"/>
          <w:szCs w:val="22"/>
          <w:lang w:val="en-US"/>
        </w:rPr>
        <w:t>Mata Gold</w:t>
      </w:r>
    </w:p>
    <w:p w14:paraId="7786728B" w14:textId="77777777" w:rsidR="002A08EF" w:rsidRPr="002A08EF" w:rsidRDefault="002A08EF" w:rsidP="002A08EF">
      <w:pPr>
        <w:rPr>
          <w:rFonts w:ascii="Arial" w:hAnsi="Arial" w:cs="Arial"/>
          <w:sz w:val="22"/>
          <w:szCs w:val="22"/>
          <w:lang w:val="en-US"/>
        </w:rPr>
      </w:pPr>
      <w:r w:rsidRPr="002A08EF">
        <w:rPr>
          <w:rFonts w:ascii="Arial" w:hAnsi="Arial" w:cs="Arial"/>
          <w:sz w:val="22"/>
          <w:szCs w:val="22"/>
          <w:lang w:val="en-US"/>
        </w:rPr>
        <w:t>Premium washi tape engineered for commercial performance:</w:t>
      </w:r>
    </w:p>
    <w:p w14:paraId="7BE5460A" w14:textId="77777777" w:rsidR="002A08EF" w:rsidRPr="002A08EF" w:rsidRDefault="002A08EF" w:rsidP="002A08EF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en-US"/>
        </w:rPr>
      </w:pPr>
      <w:r w:rsidRPr="002A08EF">
        <w:rPr>
          <w:rFonts w:ascii="Arial" w:hAnsi="Arial" w:cs="Arial"/>
          <w:b/>
          <w:bCs/>
          <w:sz w:val="22"/>
          <w:szCs w:val="22"/>
          <w:lang w:val="en-US"/>
        </w:rPr>
        <w:t>Ultra</w:t>
      </w:r>
      <w:r w:rsidRPr="002A08EF">
        <w:rPr>
          <w:rFonts w:ascii="Arial" w:hAnsi="Arial" w:cs="Arial"/>
          <w:b/>
          <w:bCs/>
          <w:sz w:val="22"/>
          <w:szCs w:val="22"/>
          <w:lang w:val="en-US"/>
        </w:rPr>
        <w:noBreakHyphen/>
        <w:t>sharp paint lines</w:t>
      </w:r>
      <w:r w:rsidRPr="002A08EF">
        <w:rPr>
          <w:rFonts w:ascii="Arial" w:hAnsi="Arial" w:cs="Arial"/>
          <w:sz w:val="22"/>
          <w:szCs w:val="22"/>
          <w:lang w:val="en-US"/>
        </w:rPr>
        <w:t xml:space="preserve"> — eliminates paint bleed.</w:t>
      </w:r>
    </w:p>
    <w:p w14:paraId="25BCDE1A" w14:textId="77777777" w:rsidR="002A08EF" w:rsidRPr="002A08EF" w:rsidRDefault="002A08EF" w:rsidP="002A08EF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en-US"/>
        </w:rPr>
      </w:pPr>
      <w:r w:rsidRPr="002A08EF">
        <w:rPr>
          <w:rFonts w:ascii="Arial" w:hAnsi="Arial" w:cs="Arial"/>
          <w:b/>
          <w:bCs/>
          <w:sz w:val="22"/>
          <w:szCs w:val="22"/>
          <w:lang w:val="en-US"/>
        </w:rPr>
        <w:t>Residue</w:t>
      </w:r>
      <w:r w:rsidRPr="002A08EF">
        <w:rPr>
          <w:rFonts w:ascii="Arial" w:hAnsi="Arial" w:cs="Arial"/>
          <w:b/>
          <w:bCs/>
          <w:sz w:val="22"/>
          <w:szCs w:val="22"/>
          <w:lang w:val="en-US"/>
        </w:rPr>
        <w:noBreakHyphen/>
        <w:t>free removal up to 6 months.</w:t>
      </w:r>
    </w:p>
    <w:p w14:paraId="59A157A5" w14:textId="77777777" w:rsidR="002A08EF" w:rsidRPr="002A08EF" w:rsidRDefault="002A08EF" w:rsidP="002A08EF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en-US"/>
        </w:rPr>
      </w:pPr>
      <w:r w:rsidRPr="002A08EF">
        <w:rPr>
          <w:rFonts w:ascii="Arial" w:hAnsi="Arial" w:cs="Arial"/>
          <w:b/>
          <w:bCs/>
          <w:sz w:val="22"/>
          <w:szCs w:val="22"/>
          <w:lang w:val="en-US"/>
        </w:rPr>
        <w:t>Thin, strong, and flexible</w:t>
      </w:r>
      <w:r w:rsidRPr="002A08EF">
        <w:rPr>
          <w:rFonts w:ascii="Arial" w:hAnsi="Arial" w:cs="Arial"/>
          <w:sz w:val="22"/>
          <w:szCs w:val="22"/>
          <w:lang w:val="en-US"/>
        </w:rPr>
        <w:t xml:space="preserve"> for crisp detail work.</w:t>
      </w:r>
    </w:p>
    <w:p w14:paraId="1DAC4ABB" w14:textId="77777777" w:rsidR="002A08EF" w:rsidRPr="002A08EF" w:rsidRDefault="002A08EF" w:rsidP="002A08EF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en-US"/>
        </w:rPr>
      </w:pPr>
      <w:r w:rsidRPr="002A08EF">
        <w:rPr>
          <w:rFonts w:ascii="Arial" w:hAnsi="Arial" w:cs="Arial"/>
          <w:b/>
          <w:bCs/>
          <w:sz w:val="22"/>
          <w:szCs w:val="22"/>
          <w:lang w:val="en-US"/>
        </w:rPr>
        <w:t>UV</w:t>
      </w:r>
      <w:r w:rsidRPr="002A08EF">
        <w:rPr>
          <w:rFonts w:ascii="Arial" w:hAnsi="Arial" w:cs="Arial"/>
          <w:b/>
          <w:bCs/>
          <w:sz w:val="22"/>
          <w:szCs w:val="22"/>
          <w:lang w:val="en-US"/>
        </w:rPr>
        <w:noBreakHyphen/>
        <w:t>resistant</w:t>
      </w:r>
      <w:r w:rsidRPr="002A08EF">
        <w:rPr>
          <w:rFonts w:ascii="Arial" w:hAnsi="Arial" w:cs="Arial"/>
          <w:sz w:val="22"/>
          <w:szCs w:val="22"/>
          <w:lang w:val="en-US"/>
        </w:rPr>
        <w:t xml:space="preserve"> for interior &amp; exterior.</w:t>
      </w:r>
    </w:p>
    <w:p w14:paraId="75BBB016" w14:textId="77777777" w:rsidR="002A08EF" w:rsidRPr="002A08EF" w:rsidRDefault="002A08EF" w:rsidP="002A08EF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en-US"/>
        </w:rPr>
      </w:pPr>
      <w:r w:rsidRPr="002A08EF">
        <w:rPr>
          <w:rFonts w:ascii="Arial" w:hAnsi="Arial" w:cs="Arial"/>
          <w:b/>
          <w:bCs/>
          <w:sz w:val="22"/>
          <w:szCs w:val="22"/>
          <w:lang w:val="en-US"/>
        </w:rPr>
        <w:t>Excellent with spray applications</w:t>
      </w:r>
      <w:r w:rsidRPr="002A08EF">
        <w:rPr>
          <w:rFonts w:ascii="Arial" w:hAnsi="Arial" w:cs="Arial"/>
          <w:sz w:val="22"/>
          <w:szCs w:val="22"/>
          <w:lang w:val="en-US"/>
        </w:rPr>
        <w:t>; compatible with water</w:t>
      </w:r>
      <w:r w:rsidRPr="002A08EF">
        <w:rPr>
          <w:rFonts w:ascii="Arial" w:hAnsi="Arial" w:cs="Arial"/>
          <w:sz w:val="22"/>
          <w:szCs w:val="22"/>
          <w:lang w:val="en-US"/>
        </w:rPr>
        <w:noBreakHyphen/>
        <w:t xml:space="preserve"> and solvent</w:t>
      </w:r>
      <w:r w:rsidRPr="002A08EF">
        <w:rPr>
          <w:rFonts w:ascii="Arial" w:hAnsi="Arial" w:cs="Arial"/>
          <w:sz w:val="22"/>
          <w:szCs w:val="22"/>
          <w:lang w:val="en-US"/>
        </w:rPr>
        <w:noBreakHyphen/>
        <w:t>based coatings.</w:t>
      </w:r>
    </w:p>
    <w:p w14:paraId="3C5F391F" w14:textId="77777777" w:rsidR="002A08EF" w:rsidRPr="002A08EF" w:rsidRDefault="002A08EF" w:rsidP="002A08EF">
      <w:pPr>
        <w:numPr>
          <w:ilvl w:val="0"/>
          <w:numId w:val="1"/>
        </w:numPr>
        <w:rPr>
          <w:rFonts w:ascii="Arial" w:hAnsi="Arial" w:cs="Arial"/>
          <w:sz w:val="22"/>
          <w:szCs w:val="22"/>
          <w:lang w:val="en-US"/>
        </w:rPr>
      </w:pPr>
      <w:r w:rsidRPr="002A08EF">
        <w:rPr>
          <w:rFonts w:ascii="Arial" w:hAnsi="Arial" w:cs="Arial"/>
          <w:b/>
          <w:bCs/>
          <w:sz w:val="22"/>
          <w:szCs w:val="22"/>
          <w:lang w:val="en-US"/>
        </w:rPr>
        <w:t>One tape for most scenarios</w:t>
      </w:r>
      <w:r w:rsidRPr="002A08EF">
        <w:rPr>
          <w:rFonts w:ascii="Arial" w:hAnsi="Arial" w:cs="Arial"/>
          <w:sz w:val="22"/>
          <w:szCs w:val="22"/>
          <w:lang w:val="en-US"/>
        </w:rPr>
        <w:t xml:space="preserve"> — fewer SKUs, simpler training, fewer errors.</w:t>
      </w:r>
    </w:p>
    <w:p w14:paraId="0775E780" w14:textId="77777777" w:rsidR="002A08EF" w:rsidRDefault="002A08EF" w:rsidP="002A08EF">
      <w:pPr>
        <w:rPr>
          <w:rFonts w:ascii="Arial" w:hAnsi="Arial" w:cs="Arial"/>
          <w:b/>
          <w:bCs/>
          <w:sz w:val="22"/>
          <w:szCs w:val="22"/>
          <w:lang w:val="en-US"/>
        </w:rPr>
      </w:pPr>
    </w:p>
    <w:p w14:paraId="67B5088E" w14:textId="77777777" w:rsidR="002A08EF" w:rsidRDefault="002A08EF" w:rsidP="002A08EF">
      <w:pPr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`</w:t>
      </w:r>
    </w:p>
    <w:p w14:paraId="164E8B6C" w14:textId="77777777" w:rsidR="002A08EF" w:rsidRDefault="002A08EF" w:rsidP="002A08EF">
      <w:pPr>
        <w:rPr>
          <w:rFonts w:ascii="Arial" w:hAnsi="Arial" w:cs="Arial"/>
          <w:b/>
          <w:bCs/>
          <w:sz w:val="22"/>
          <w:szCs w:val="22"/>
          <w:lang w:val="en-US"/>
        </w:rPr>
      </w:pPr>
    </w:p>
    <w:p w14:paraId="296266A4" w14:textId="77777777" w:rsidR="002A08EF" w:rsidRDefault="002A08EF" w:rsidP="002A08EF">
      <w:pPr>
        <w:rPr>
          <w:rFonts w:ascii="Arial" w:hAnsi="Arial" w:cs="Arial"/>
          <w:b/>
          <w:bCs/>
          <w:sz w:val="22"/>
          <w:szCs w:val="22"/>
          <w:lang w:val="en-US"/>
        </w:rPr>
      </w:pPr>
    </w:p>
    <w:p w14:paraId="2C1F414A" w14:textId="6E1EA9BB" w:rsidR="002A08EF" w:rsidRPr="002A08EF" w:rsidRDefault="002A08EF" w:rsidP="002A08EF">
      <w:pPr>
        <w:rPr>
          <w:rFonts w:ascii="Arial" w:hAnsi="Arial" w:cs="Arial"/>
          <w:sz w:val="22"/>
          <w:szCs w:val="22"/>
          <w:lang w:val="en-US"/>
        </w:rPr>
      </w:pPr>
      <w:r w:rsidRPr="002A08EF">
        <w:rPr>
          <w:rFonts w:ascii="Arial" w:hAnsi="Arial" w:cs="Arial"/>
          <w:b/>
          <w:bCs/>
          <w:sz w:val="22"/>
          <w:szCs w:val="22"/>
          <w:lang w:val="en-US"/>
        </w:rPr>
        <w:t>Member impact:</w:t>
      </w:r>
      <w:r w:rsidRPr="002A08EF">
        <w:rPr>
          <w:rFonts w:ascii="Arial" w:hAnsi="Arial" w:cs="Arial"/>
          <w:sz w:val="22"/>
          <w:szCs w:val="22"/>
          <w:lang w:val="en-US"/>
        </w:rPr>
        <w:t xml:space="preserve"> cleaner edges, faster throughput, fewer callbacks, and more consistent finish quality across crews and locations — the exact levers that support scalable professionalism and reputation. </w:t>
      </w:r>
    </w:p>
    <w:p w14:paraId="41570DF1" w14:textId="41B00121" w:rsidR="002A08EF" w:rsidRDefault="002A08EF" w:rsidP="002A08EF">
      <w:pPr>
        <w:rPr>
          <w:rFonts w:ascii="Arial" w:hAnsi="Arial" w:cs="Arial"/>
          <w:b/>
          <w:bCs/>
          <w:sz w:val="22"/>
          <w:szCs w:val="22"/>
          <w:lang w:val="en-US"/>
        </w:rPr>
      </w:pPr>
    </w:p>
    <w:p w14:paraId="359A740C" w14:textId="4AB34CF8" w:rsidR="002A08EF" w:rsidRPr="002A08EF" w:rsidRDefault="002A08EF" w:rsidP="002A08EF">
      <w:pPr>
        <w:rPr>
          <w:rFonts w:ascii="Arial" w:hAnsi="Arial" w:cs="Arial"/>
          <w:b/>
          <w:bCs/>
          <w:sz w:val="22"/>
          <w:szCs w:val="22"/>
          <w:lang w:val="en-US"/>
        </w:rPr>
      </w:pPr>
      <w:r w:rsidRPr="002A08EF">
        <w:rPr>
          <w:rFonts w:ascii="Arial" w:hAnsi="Arial" w:cs="Arial"/>
          <w:b/>
          <w:bCs/>
          <w:sz w:val="22"/>
          <w:szCs w:val="22"/>
          <w:lang w:val="en-US"/>
        </w:rPr>
        <w:t>What CPIA Members Can Expect</w:t>
      </w:r>
    </w:p>
    <w:p w14:paraId="0162B3CD" w14:textId="77777777" w:rsidR="002A08EF" w:rsidRPr="002A08EF" w:rsidRDefault="002A08EF" w:rsidP="002A08EF">
      <w:pPr>
        <w:rPr>
          <w:rFonts w:ascii="Arial" w:hAnsi="Arial" w:cs="Arial"/>
          <w:sz w:val="22"/>
          <w:szCs w:val="22"/>
          <w:lang w:val="en-US"/>
        </w:rPr>
      </w:pPr>
      <w:r w:rsidRPr="002A08EF">
        <w:rPr>
          <w:rFonts w:ascii="Arial" w:hAnsi="Arial" w:cs="Arial"/>
          <w:sz w:val="22"/>
          <w:szCs w:val="22"/>
          <w:lang w:val="en-US"/>
        </w:rPr>
        <w:t>To support our community’s growth and operational goals, Mata Tape will provide:</w:t>
      </w:r>
    </w:p>
    <w:p w14:paraId="42985EDE" w14:textId="77777777" w:rsidR="002A08EF" w:rsidRPr="002A08EF" w:rsidRDefault="002A08EF" w:rsidP="002A08EF">
      <w:pPr>
        <w:numPr>
          <w:ilvl w:val="0"/>
          <w:numId w:val="2"/>
        </w:numPr>
        <w:rPr>
          <w:rFonts w:ascii="Arial" w:hAnsi="Arial" w:cs="Arial"/>
          <w:sz w:val="22"/>
          <w:szCs w:val="22"/>
          <w:lang w:val="en-US"/>
        </w:rPr>
      </w:pPr>
      <w:r w:rsidRPr="002A08EF">
        <w:rPr>
          <w:rFonts w:ascii="Arial" w:hAnsi="Arial" w:cs="Arial"/>
          <w:sz w:val="22"/>
          <w:szCs w:val="22"/>
          <w:lang w:val="en-US"/>
        </w:rPr>
        <w:t>Preferential member programs (pricing &amp; incentives).</w:t>
      </w:r>
    </w:p>
    <w:p w14:paraId="6A7C489B" w14:textId="77777777" w:rsidR="002A08EF" w:rsidRPr="002A08EF" w:rsidRDefault="002A08EF" w:rsidP="002A08EF">
      <w:pPr>
        <w:numPr>
          <w:ilvl w:val="0"/>
          <w:numId w:val="2"/>
        </w:numPr>
        <w:rPr>
          <w:rFonts w:ascii="Arial" w:hAnsi="Arial" w:cs="Arial"/>
          <w:sz w:val="22"/>
          <w:szCs w:val="22"/>
          <w:lang w:val="en-US"/>
        </w:rPr>
      </w:pPr>
      <w:r w:rsidRPr="002A08EF">
        <w:rPr>
          <w:rFonts w:ascii="Arial" w:hAnsi="Arial" w:cs="Arial"/>
          <w:sz w:val="22"/>
          <w:szCs w:val="22"/>
          <w:lang w:val="en-US"/>
        </w:rPr>
        <w:t>Samples and pilots for quick, low</w:t>
      </w:r>
      <w:r w:rsidRPr="002A08EF">
        <w:rPr>
          <w:rFonts w:ascii="Arial" w:hAnsi="Arial" w:cs="Arial"/>
          <w:sz w:val="22"/>
          <w:szCs w:val="22"/>
          <w:lang w:val="en-US"/>
        </w:rPr>
        <w:noBreakHyphen/>
        <w:t>friction evaluation on active jobs.</w:t>
      </w:r>
    </w:p>
    <w:p w14:paraId="3CFA656F" w14:textId="77777777" w:rsidR="002A08EF" w:rsidRPr="002A08EF" w:rsidRDefault="002A08EF" w:rsidP="002A08EF">
      <w:pPr>
        <w:numPr>
          <w:ilvl w:val="0"/>
          <w:numId w:val="2"/>
        </w:numPr>
        <w:rPr>
          <w:rFonts w:ascii="Arial" w:hAnsi="Arial" w:cs="Arial"/>
          <w:sz w:val="22"/>
          <w:szCs w:val="22"/>
          <w:lang w:val="en-US"/>
        </w:rPr>
      </w:pPr>
      <w:r w:rsidRPr="002A08EF">
        <w:rPr>
          <w:rFonts w:ascii="Arial" w:hAnsi="Arial" w:cs="Arial"/>
          <w:sz w:val="22"/>
          <w:szCs w:val="22"/>
          <w:lang w:val="en-US"/>
        </w:rPr>
        <w:t xml:space="preserve">Training &amp; enablement for owners, estimators, operations, and field teams (online </w:t>
      </w:r>
      <w:proofErr w:type="gramStart"/>
      <w:r w:rsidRPr="002A08EF">
        <w:rPr>
          <w:rFonts w:ascii="Arial" w:hAnsi="Arial" w:cs="Arial"/>
          <w:sz w:val="22"/>
          <w:szCs w:val="22"/>
          <w:lang w:val="en-US"/>
        </w:rPr>
        <w:t>or on</w:t>
      </w:r>
      <w:r w:rsidRPr="002A08EF">
        <w:rPr>
          <w:rFonts w:ascii="Arial" w:hAnsi="Arial" w:cs="Arial"/>
          <w:sz w:val="22"/>
          <w:szCs w:val="22"/>
          <w:lang w:val="en-US"/>
        </w:rPr>
        <w:noBreakHyphen/>
        <w:t>site</w:t>
      </w:r>
      <w:proofErr w:type="gramEnd"/>
      <w:r w:rsidRPr="002A08EF">
        <w:rPr>
          <w:rFonts w:ascii="Arial" w:hAnsi="Arial" w:cs="Arial"/>
          <w:sz w:val="22"/>
          <w:szCs w:val="22"/>
          <w:lang w:val="en-US"/>
        </w:rPr>
        <w:t>), plus best</w:t>
      </w:r>
      <w:r w:rsidRPr="002A08EF">
        <w:rPr>
          <w:rFonts w:ascii="Arial" w:hAnsi="Arial" w:cs="Arial"/>
          <w:sz w:val="22"/>
          <w:szCs w:val="22"/>
          <w:lang w:val="en-US"/>
        </w:rPr>
        <w:noBreakHyphen/>
        <w:t>practice resources.</w:t>
      </w:r>
    </w:p>
    <w:p w14:paraId="6D122837" w14:textId="1C53ABC9" w:rsidR="002A08EF" w:rsidRPr="002A08EF" w:rsidRDefault="002A08EF" w:rsidP="002A08EF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2A08EF">
        <w:rPr>
          <w:rFonts w:ascii="Arial" w:hAnsi="Arial" w:cs="Arial"/>
          <w:sz w:val="22"/>
          <w:szCs w:val="22"/>
          <w:lang w:val="en-US"/>
        </w:rPr>
        <w:t xml:space="preserve">Ongoing technical content — webinars, guides, and case examples that strengthen our shared knowledge base. (CPIA prioritizes partners who contribute education and tangible operational value to members.) </w:t>
      </w:r>
    </w:p>
    <w:p w14:paraId="6C9DBE76" w14:textId="16777F33" w:rsidR="002A08EF" w:rsidRPr="002A08EF" w:rsidRDefault="002A08EF" w:rsidP="002A08EF">
      <w:pPr>
        <w:rPr>
          <w:rFonts w:ascii="Arial" w:hAnsi="Arial" w:cs="Arial"/>
          <w:sz w:val="22"/>
          <w:szCs w:val="22"/>
        </w:rPr>
      </w:pPr>
    </w:p>
    <w:p w14:paraId="7AA0B810" w14:textId="77777777" w:rsidR="002A08EF" w:rsidRPr="002A08EF" w:rsidRDefault="002A08EF" w:rsidP="002A08EF">
      <w:pPr>
        <w:rPr>
          <w:rFonts w:ascii="Arial" w:hAnsi="Arial" w:cs="Arial"/>
          <w:b/>
          <w:bCs/>
          <w:sz w:val="22"/>
          <w:szCs w:val="22"/>
          <w:lang w:val="en-US"/>
        </w:rPr>
      </w:pPr>
      <w:r w:rsidRPr="002A08EF">
        <w:rPr>
          <w:rFonts w:ascii="Arial" w:hAnsi="Arial" w:cs="Arial"/>
          <w:b/>
          <w:bCs/>
          <w:sz w:val="22"/>
          <w:szCs w:val="22"/>
          <w:lang w:val="en-US"/>
        </w:rPr>
        <w:t>Why This Partnership Fits CPIA</w:t>
      </w:r>
    </w:p>
    <w:p w14:paraId="02C2401E" w14:textId="7552BAC0" w:rsidR="002A08EF" w:rsidRPr="002A08EF" w:rsidRDefault="002A08EF" w:rsidP="002A08EF">
      <w:pPr>
        <w:rPr>
          <w:rFonts w:ascii="Arial" w:hAnsi="Arial" w:cs="Arial"/>
          <w:sz w:val="22"/>
          <w:szCs w:val="22"/>
        </w:rPr>
      </w:pPr>
      <w:r w:rsidRPr="002A08EF">
        <w:rPr>
          <w:rFonts w:ascii="Arial" w:hAnsi="Arial" w:cs="Arial"/>
          <w:sz w:val="22"/>
          <w:szCs w:val="22"/>
          <w:lang w:val="en-US"/>
        </w:rPr>
        <w:t>Our community exists to share, connect, and grow — delivering peer</w:t>
      </w:r>
      <w:r w:rsidRPr="002A08EF">
        <w:rPr>
          <w:rFonts w:ascii="Arial" w:hAnsi="Arial" w:cs="Arial"/>
          <w:sz w:val="22"/>
          <w:szCs w:val="22"/>
          <w:lang w:val="en-US"/>
        </w:rPr>
        <w:noBreakHyphen/>
        <w:t>to</w:t>
      </w:r>
      <w:r w:rsidRPr="002A08EF">
        <w:rPr>
          <w:rFonts w:ascii="Arial" w:hAnsi="Arial" w:cs="Arial"/>
          <w:sz w:val="22"/>
          <w:szCs w:val="22"/>
          <w:lang w:val="en-US"/>
        </w:rPr>
        <w:noBreakHyphen/>
        <w:t>peer learning and leadership development for elite commercial painting companies worldwide. Welcoming a tape specialist that brings credible, field</w:t>
      </w:r>
      <w:r w:rsidRPr="002A08EF">
        <w:rPr>
          <w:rFonts w:ascii="Arial" w:hAnsi="Arial" w:cs="Arial"/>
          <w:sz w:val="22"/>
          <w:szCs w:val="22"/>
          <w:lang w:val="en-US"/>
        </w:rPr>
        <w:noBreakHyphen/>
        <w:t xml:space="preserve">proven innovation helps members standardize quality, protect margins, and raise client satisfaction — reinforcing the professional standards CPIA stands for. </w:t>
      </w:r>
    </w:p>
    <w:p w14:paraId="71226D93" w14:textId="01577A42" w:rsidR="002A08EF" w:rsidRPr="002A08EF" w:rsidRDefault="002A08EF" w:rsidP="002A08EF">
      <w:pPr>
        <w:rPr>
          <w:rFonts w:ascii="Arial" w:hAnsi="Arial" w:cs="Arial"/>
          <w:sz w:val="22"/>
          <w:szCs w:val="22"/>
        </w:rPr>
      </w:pPr>
    </w:p>
    <w:p w14:paraId="50D2A6D3" w14:textId="77777777" w:rsidR="002A08EF" w:rsidRPr="002A08EF" w:rsidRDefault="002A08EF" w:rsidP="002A08EF">
      <w:pPr>
        <w:rPr>
          <w:rFonts w:ascii="Arial" w:hAnsi="Arial" w:cs="Arial"/>
          <w:b/>
          <w:bCs/>
          <w:sz w:val="22"/>
          <w:szCs w:val="22"/>
        </w:rPr>
      </w:pPr>
      <w:r w:rsidRPr="002A08EF">
        <w:rPr>
          <w:rFonts w:ascii="Arial" w:hAnsi="Arial" w:cs="Arial"/>
          <w:b/>
          <w:bCs/>
          <w:sz w:val="22"/>
          <w:szCs w:val="22"/>
        </w:rPr>
        <w:t>Next Steps</w:t>
      </w:r>
    </w:p>
    <w:p w14:paraId="3C56D853" w14:textId="13F9E855" w:rsidR="002A08EF" w:rsidRPr="002A08EF" w:rsidRDefault="002A08EF" w:rsidP="002A08EF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2A08EF">
        <w:rPr>
          <w:rFonts w:ascii="Arial" w:hAnsi="Arial" w:cs="Arial"/>
          <w:sz w:val="22"/>
          <w:szCs w:val="22"/>
          <w:lang w:val="en-US"/>
        </w:rPr>
        <w:t>Watch for member</w:t>
      </w:r>
      <w:r w:rsidRPr="002A08EF">
        <w:rPr>
          <w:rFonts w:ascii="Arial" w:hAnsi="Arial" w:cs="Arial"/>
          <w:sz w:val="22"/>
          <w:szCs w:val="22"/>
          <w:lang w:val="en-US"/>
        </w:rPr>
        <w:noBreakHyphen/>
        <w:t xml:space="preserve">only offers and training dates on the CPIA portal. </w:t>
      </w:r>
    </w:p>
    <w:p w14:paraId="6AB5C2AA" w14:textId="77777777" w:rsidR="002A08EF" w:rsidRPr="002A08EF" w:rsidRDefault="002A08EF" w:rsidP="002A08EF">
      <w:pPr>
        <w:numPr>
          <w:ilvl w:val="0"/>
          <w:numId w:val="3"/>
        </w:numPr>
        <w:rPr>
          <w:rFonts w:ascii="Arial" w:hAnsi="Arial" w:cs="Arial"/>
          <w:sz w:val="22"/>
          <w:szCs w:val="22"/>
          <w:lang w:val="en-US"/>
        </w:rPr>
      </w:pPr>
      <w:r w:rsidRPr="002A08EF">
        <w:rPr>
          <w:rFonts w:ascii="Arial" w:hAnsi="Arial" w:cs="Arial"/>
          <w:sz w:val="22"/>
          <w:szCs w:val="22"/>
          <w:lang w:val="en-US"/>
        </w:rPr>
        <w:t>Interested in a pilot or sample pack? We’ll share a quick sign</w:t>
      </w:r>
      <w:r w:rsidRPr="002A08EF">
        <w:rPr>
          <w:rFonts w:ascii="Arial" w:hAnsi="Arial" w:cs="Arial"/>
          <w:sz w:val="22"/>
          <w:szCs w:val="22"/>
          <w:lang w:val="en-US"/>
        </w:rPr>
        <w:noBreakHyphen/>
        <w:t>up link in the upcoming member newsletter.</w:t>
      </w:r>
    </w:p>
    <w:p w14:paraId="59F9DDC8" w14:textId="77777777" w:rsidR="002A08EF" w:rsidRPr="002A08EF" w:rsidRDefault="002A08EF" w:rsidP="002A08EF">
      <w:pPr>
        <w:numPr>
          <w:ilvl w:val="0"/>
          <w:numId w:val="3"/>
        </w:numPr>
        <w:rPr>
          <w:rFonts w:ascii="Arial" w:hAnsi="Arial" w:cs="Arial"/>
          <w:sz w:val="22"/>
          <w:szCs w:val="22"/>
          <w:lang w:val="en-US"/>
        </w:rPr>
      </w:pPr>
      <w:r w:rsidRPr="002A08EF">
        <w:rPr>
          <w:rFonts w:ascii="Arial" w:hAnsi="Arial" w:cs="Arial"/>
          <w:sz w:val="22"/>
          <w:szCs w:val="22"/>
          <w:lang w:val="en-US"/>
        </w:rPr>
        <w:t>Have a use case you want stress</w:t>
      </w:r>
      <w:r w:rsidRPr="002A08EF">
        <w:rPr>
          <w:rFonts w:ascii="Arial" w:hAnsi="Arial" w:cs="Arial"/>
          <w:sz w:val="22"/>
          <w:szCs w:val="22"/>
          <w:lang w:val="en-US"/>
        </w:rPr>
        <w:noBreakHyphen/>
        <w:t>tested? We’ll collect member feedback and field results to feed back into CPIA best practices and future sessions.</w:t>
      </w:r>
    </w:p>
    <w:p w14:paraId="5A31EB40" w14:textId="77777777" w:rsidR="00C41B10" w:rsidRPr="002A08EF" w:rsidRDefault="00C41B10">
      <w:pPr>
        <w:rPr>
          <w:rFonts w:ascii="Arial" w:hAnsi="Arial" w:cs="Arial"/>
          <w:sz w:val="22"/>
          <w:szCs w:val="22"/>
          <w:lang w:val="en-US"/>
        </w:rPr>
      </w:pPr>
    </w:p>
    <w:sectPr w:rsidR="00C41B10" w:rsidRPr="002A08EF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17659" w14:textId="77777777" w:rsidR="002A08EF" w:rsidRDefault="002A08EF" w:rsidP="002A08EF">
      <w:pPr>
        <w:spacing w:after="0" w:line="240" w:lineRule="auto"/>
      </w:pPr>
      <w:r>
        <w:separator/>
      </w:r>
    </w:p>
  </w:endnote>
  <w:endnote w:type="continuationSeparator" w:id="0">
    <w:p w14:paraId="65A7219C" w14:textId="77777777" w:rsidR="002A08EF" w:rsidRDefault="002A08EF" w:rsidP="002A0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6EECA" w14:textId="77777777" w:rsidR="002A08EF" w:rsidRDefault="002A08EF" w:rsidP="002A08EF">
      <w:pPr>
        <w:spacing w:after="0" w:line="240" w:lineRule="auto"/>
      </w:pPr>
      <w:r>
        <w:separator/>
      </w:r>
    </w:p>
  </w:footnote>
  <w:footnote w:type="continuationSeparator" w:id="0">
    <w:p w14:paraId="54DDC2EB" w14:textId="77777777" w:rsidR="002A08EF" w:rsidRDefault="002A08EF" w:rsidP="002A0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C1DE1" w14:textId="27B00EE0" w:rsidR="002A08EF" w:rsidRDefault="002A08EF">
    <w:pPr>
      <w:pStyle w:val="Kopteks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60338DE" wp14:editId="1100682F">
          <wp:simplePos x="0" y="0"/>
          <wp:positionH relativeFrom="column">
            <wp:posOffset>4719955</wp:posOffset>
          </wp:positionH>
          <wp:positionV relativeFrom="paragraph">
            <wp:posOffset>-20955</wp:posOffset>
          </wp:positionV>
          <wp:extent cx="1603375" cy="469265"/>
          <wp:effectExtent l="0" t="0" r="0" b="6985"/>
          <wp:wrapThrough wrapText="bothSides">
            <wp:wrapPolygon edited="0">
              <wp:start x="0" y="0"/>
              <wp:lineTo x="0" y="14030"/>
              <wp:lineTo x="770" y="21045"/>
              <wp:lineTo x="21301" y="21045"/>
              <wp:lineTo x="21301" y="3507"/>
              <wp:lineTo x="513" y="0"/>
              <wp:lineTo x="0" y="0"/>
            </wp:wrapPolygon>
          </wp:wrapThrough>
          <wp:docPr id="818468622" name="Afbeelding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3375" cy="469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2370B"/>
    <w:multiLevelType w:val="multilevel"/>
    <w:tmpl w:val="A7E4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D41ACA"/>
    <w:multiLevelType w:val="multilevel"/>
    <w:tmpl w:val="F608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931ED7"/>
    <w:multiLevelType w:val="multilevel"/>
    <w:tmpl w:val="CA12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8509972">
    <w:abstractNumId w:val="0"/>
  </w:num>
  <w:num w:numId="2" w16cid:durableId="506292463">
    <w:abstractNumId w:val="1"/>
  </w:num>
  <w:num w:numId="3" w16cid:durableId="6698680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8EF"/>
    <w:rsid w:val="00002E64"/>
    <w:rsid w:val="002A08EF"/>
    <w:rsid w:val="003C5D55"/>
    <w:rsid w:val="00C41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7C9BD99"/>
  <w15:chartTrackingRefBased/>
  <w15:docId w15:val="{8100E6CC-4E09-4326-9F14-32A85DE17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A0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A0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A0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A0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A0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A0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A0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A0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A0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A0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A0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A0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A08E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A08E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A08E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A08E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A08E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A08E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A0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A0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A0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A0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A0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A08E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A08E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A08E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A0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A08E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A08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2A08EF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2A08EF"/>
    <w:rPr>
      <w:color w:val="605E5C"/>
      <w:shd w:val="clear" w:color="auto" w:fill="E1DFDD"/>
    </w:rPr>
  </w:style>
  <w:style w:type="paragraph" w:styleId="Koptekst">
    <w:name w:val="header"/>
    <w:basedOn w:val="Standaard"/>
    <w:link w:val="KoptekstChar"/>
    <w:uiPriority w:val="99"/>
    <w:unhideWhenUsed/>
    <w:rsid w:val="002A08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2A08EF"/>
  </w:style>
  <w:style w:type="paragraph" w:styleId="Voettekst">
    <w:name w:val="footer"/>
    <w:basedOn w:val="Standaard"/>
    <w:link w:val="VoettekstChar"/>
    <w:uiPriority w:val="99"/>
    <w:unhideWhenUsed/>
    <w:rsid w:val="002A08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2A08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529</Words>
  <Characters>2914</Characters>
  <Application>Microsoft Office Word</Application>
  <DocSecurity>0</DocSecurity>
  <Lines>24</Lines>
  <Paragraphs>6</Paragraphs>
  <ScaleCrop>false</ScaleCrop>
  <Company/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Frans van Casteren</dc:creator>
  <cp:keywords/>
  <dc:description/>
  <cp:lastModifiedBy>Frans van Casteren</cp:lastModifiedBy>
  <cp:revision>1</cp:revision>
  <dcterms:created xsi:type="dcterms:W3CDTF">2026-03-12T14:17:00Z</dcterms:created>
  <dcterms:modified xsi:type="dcterms:W3CDTF">2026-03-12T14:23:00Z</dcterms:modified>
</cp:coreProperties>
</file>