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01-README - ATS-V3 Business Logic Repository</w:t>
      </w:r>
    </w:p>
    <w:p>
      <w:pPr>
        <w:pStyle w:val="Heading1"/>
      </w:pPr>
      <w:r>
        <w:t>Purpose</w:t>
      </w:r>
    </w:p>
    <w:p>
      <w:r>
        <w:t>ATS-V3 is a multi-tenant recruitment operating system. This repository contains the authoritative business specifications used to drive implementation.</w:t>
      </w:r>
    </w:p>
    <w:p>
      <w:pPr>
        <w:pStyle w:val="Heading1"/>
      </w:pPr>
      <w:r>
        <w:t>Repository Principles</w:t>
      </w:r>
    </w:p>
    <w:p>
      <w:r>
        <w:t>Generic CV handling, generic CSV handling, configurable workflows, tenant isolation, auditability and extensibility.</w:t>
      </w:r>
    </w:p>
    <w:p>
      <w:pPr>
        <w:pStyle w:val="Heading1"/>
      </w:pPr>
      <w:r>
        <w:t>Document Hierarchy</w:t>
      </w:r>
    </w:p>
    <w:p>
      <w:r>
        <w:t>Vision -&gt; HLD -&gt; LLD -&gt; BRD -&gt; FRD -&gt; Business Rules -&gt; Schema -&gt; API -&gt; Design -&gt; Testing -&gt; Deployment.</w:t>
      </w:r>
    </w:p>
    <w:p>
      <w:pPr>
        <w:pStyle w:val="Heading1"/>
      </w:pPr>
      <w:r>
        <w:t>Development Lifecycle</w:t>
      </w:r>
    </w:p>
    <w:p>
      <w:r>
        <w:t>Business Logic -&gt; Design -&gt; Implementation -&gt; Testing -&gt; Release.</w:t>
      </w:r>
    </w:p>
    <w:p>
      <w:pPr>
        <w:pStyle w:val="Heading1"/>
      </w:pPr>
      <w:r>
        <w:t>Governance</w:t>
      </w:r>
    </w:p>
    <w:p>
      <w:r>
        <w:t>Business logic documents must be updated before significant feature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