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02-VISION - ATS-V3 Product Vision</w:t>
      </w:r>
    </w:p>
    <w:p>
      <w:pPr>
        <w:pStyle w:val="Heading1"/>
      </w:pPr>
      <w:r>
        <w:t>Mission</w:t>
      </w:r>
    </w:p>
    <w:p>
      <w:r>
        <w:t>Build a configurable recruitment operating system supporting job intake, CV management, matching, applications and reporting.</w:t>
      </w:r>
    </w:p>
    <w:p>
      <w:pPr>
        <w:pStyle w:val="Heading1"/>
      </w:pPr>
      <w:r>
        <w:t>Problem Statement</w:t>
      </w:r>
    </w:p>
    <w:p>
      <w:r>
        <w:t>Many ATS platforms are rigid, require fixed formats and offer limited workflow flexibility.</w:t>
      </w:r>
    </w:p>
    <w:p>
      <w:pPr>
        <w:pStyle w:val="Heading1"/>
      </w:pPr>
      <w:r>
        <w:t>Target Users</w:t>
      </w:r>
    </w:p>
    <w:p>
      <w:r>
        <w:t>Recruiters, agencies, internal hiring teams, hiring managers and independent professionals.</w:t>
      </w:r>
    </w:p>
    <w:p>
      <w:pPr>
        <w:pStyle w:val="Heading1"/>
      </w:pPr>
      <w:r>
        <w:t>Core Principles</w:t>
      </w:r>
    </w:p>
    <w:p>
      <w:r>
        <w:t>No hardcoded CV formats, CSV formats, professions, industries or job types.</w:t>
      </w:r>
    </w:p>
    <w:p>
      <w:pPr>
        <w:pStyle w:val="Heading1"/>
      </w:pPr>
      <w:r>
        <w:t>Business Goals</w:t>
      </w:r>
    </w:p>
    <w:p>
      <w:r>
        <w:t>Reduce time-to-hire, improve match quality, automate administration and improve reporting visibility.</w:t>
      </w:r>
    </w:p>
    <w:p>
      <w:pPr>
        <w:pStyle w:val="Heading1"/>
      </w:pPr>
      <w:r>
        <w:t>Success Metrics</w:t>
      </w:r>
    </w:p>
    <w:p>
      <w:r>
        <w:t>Match accuracy, recruiter productivity, application throughput, interview conversion and reporting adoption.</w:t>
      </w:r>
    </w:p>
    <w:p>
      <w:pPr>
        <w:pStyle w:val="Heading1"/>
      </w:pPr>
      <w:r>
        <w:t>Roadmap</w:t>
      </w:r>
    </w:p>
    <w:p>
      <w:r>
        <w:t>MVP -&gt; Automation -&gt; Analytics -&gt; AI-assisted recommendations -&gt; Recruitment Operating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