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2EDE54" w14:textId="77777777" w:rsidR="003662F3" w:rsidRDefault="003662F3" w:rsidP="003662F3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95ECBB" w14:textId="77777777" w:rsidR="003C7249" w:rsidRDefault="003C7249" w:rsidP="003662F3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0D9AC5" w14:textId="77777777" w:rsidR="003C7249" w:rsidRDefault="003C7249" w:rsidP="003662F3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EEFE07" w14:textId="77777777" w:rsidR="003C7249" w:rsidRPr="003662F3" w:rsidRDefault="003C7249" w:rsidP="003662F3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AEF59F" w14:textId="1D68785D" w:rsidR="003662F3" w:rsidRPr="003662F3" w:rsidRDefault="003662F3" w:rsidP="003662F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62F3">
        <w:rPr>
          <w:rFonts w:ascii="Times New Roman" w:hAnsi="Times New Roman" w:cs="Times New Roman"/>
          <w:b/>
          <w:bCs/>
          <w:sz w:val="24"/>
          <w:szCs w:val="24"/>
        </w:rPr>
        <w:t>CERTIFICATION OF SUBMISSION AND REVIEW FOR</w:t>
      </w:r>
    </w:p>
    <w:p w14:paraId="2AD5E582" w14:textId="78FA8956" w:rsidR="003662F3" w:rsidRPr="003662F3" w:rsidRDefault="003662F3" w:rsidP="003662F3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62F3">
        <w:rPr>
          <w:rFonts w:ascii="Times New Roman" w:hAnsi="Times New Roman" w:cs="Times New Roman"/>
          <w:b/>
          <w:bCs/>
          <w:sz w:val="24"/>
          <w:szCs w:val="24"/>
        </w:rPr>
        <w:t>SIMILARITY CHECK AND  GENERATIVE AI USE</w:t>
      </w:r>
    </w:p>
    <w:p w14:paraId="2C74098F" w14:textId="77777777" w:rsidR="003662F3" w:rsidRPr="003662F3" w:rsidRDefault="003662F3" w:rsidP="003662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6173CD" w14:textId="77777777" w:rsidR="00DF6C07" w:rsidRPr="00DF6C07" w:rsidRDefault="00DF6C07" w:rsidP="00DF6C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6C07">
        <w:rPr>
          <w:rFonts w:ascii="Times New Roman" w:hAnsi="Times New Roman" w:cs="Times New Roman"/>
          <w:b/>
          <w:bCs/>
          <w:sz w:val="24"/>
          <w:szCs w:val="24"/>
        </w:rPr>
        <w:t>NUEVA VIZCAYA STATE UNIVERSITY</w:t>
      </w:r>
    </w:p>
    <w:p w14:paraId="735422A4" w14:textId="3D5E56C2" w:rsidR="00DF6C07" w:rsidRPr="00DF6C07" w:rsidRDefault="00DF6C07" w:rsidP="00DF6C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6C07">
        <w:rPr>
          <w:rFonts w:ascii="Times New Roman" w:hAnsi="Times New Roman" w:cs="Times New Roman"/>
          <w:b/>
          <w:bCs/>
          <w:sz w:val="24"/>
          <w:szCs w:val="24"/>
        </w:rPr>
        <w:t>Bayombong, Nueva Vizcaya</w:t>
      </w:r>
    </w:p>
    <w:p w14:paraId="57580FDE" w14:textId="77777777" w:rsidR="00DF6C07" w:rsidRDefault="00DF6C07" w:rsidP="00DF6C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2A615D" w14:textId="1FCA5D13" w:rsidR="00DF6C07" w:rsidRDefault="00DF6C07" w:rsidP="00DF6C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College of Arts and Sciences</w:t>
      </w:r>
    </w:p>
    <w:p w14:paraId="4C11C00F" w14:textId="1DF53E48" w:rsidR="003662F3" w:rsidRDefault="00DF6C07" w:rsidP="00DF6C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6C07">
        <w:rPr>
          <w:rFonts w:ascii="Times New Roman" w:hAnsi="Times New Roman" w:cs="Times New Roman"/>
          <w:b/>
          <w:bCs/>
          <w:sz w:val="24"/>
          <w:szCs w:val="24"/>
        </w:rPr>
        <w:t>MATHEMATICAL MODELING AND STATISTICS CENTER (MMSC)</w:t>
      </w:r>
    </w:p>
    <w:p w14:paraId="6001DD7C" w14:textId="77777777" w:rsidR="003662F3" w:rsidRDefault="003662F3" w:rsidP="003662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3CC2D1" w14:textId="77777777" w:rsidR="00FF4DE4" w:rsidRDefault="00FF4DE4" w:rsidP="003662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F69557" w14:textId="77777777" w:rsidR="00736898" w:rsidRDefault="003662F3" w:rsidP="00DF6C0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62F3">
        <w:rPr>
          <w:rFonts w:ascii="Times New Roman" w:hAnsi="Times New Roman" w:cs="Times New Roman"/>
          <w:sz w:val="24"/>
          <w:szCs w:val="24"/>
        </w:rPr>
        <w:t>This is to certify that the</w:t>
      </w:r>
      <w:r w:rsidR="00DF6C07">
        <w:rPr>
          <w:rFonts w:ascii="Times New Roman" w:hAnsi="Times New Roman" w:cs="Times New Roman"/>
          <w:sz w:val="24"/>
          <w:szCs w:val="24"/>
        </w:rPr>
        <w:t xml:space="preserve"> research</w:t>
      </w:r>
      <w:r w:rsidR="004728E4">
        <w:rPr>
          <w:rFonts w:ascii="Times New Roman" w:hAnsi="Times New Roman" w:cs="Times New Roman"/>
          <w:sz w:val="24"/>
          <w:szCs w:val="24"/>
        </w:rPr>
        <w:t xml:space="preserve"> </w:t>
      </w:r>
      <w:r w:rsidRPr="003662F3">
        <w:rPr>
          <w:rFonts w:ascii="Times New Roman" w:hAnsi="Times New Roman" w:cs="Times New Roman"/>
          <w:sz w:val="24"/>
          <w:szCs w:val="24"/>
        </w:rPr>
        <w:t xml:space="preserve">titled </w:t>
      </w:r>
      <w:r w:rsidRPr="003314AD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="00223B9F" w:rsidRPr="00223B9F">
        <w:rPr>
          <w:rFonts w:ascii="Times New Roman" w:hAnsi="Times New Roman" w:cs="Times New Roman"/>
          <w:b/>
          <w:bCs/>
          <w:sz w:val="24"/>
          <w:szCs w:val="24"/>
        </w:rPr>
        <w:t>READING AND WRITING COMPETENCY OF TECHNOLOGICAL</w:t>
      </w:r>
      <w:r w:rsidR="00223B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23B9F" w:rsidRPr="00223B9F">
        <w:rPr>
          <w:rFonts w:ascii="Times New Roman" w:hAnsi="Times New Roman" w:cs="Times New Roman"/>
          <w:b/>
          <w:bCs/>
          <w:sz w:val="24"/>
          <w:szCs w:val="24"/>
        </w:rPr>
        <w:t>VOCATIONAL LIVELIHOOD GRADE 11 STUDENTS: BASIS</w:t>
      </w:r>
      <w:r w:rsidR="00223B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23B9F" w:rsidRPr="00223B9F">
        <w:rPr>
          <w:rFonts w:ascii="Times New Roman" w:hAnsi="Times New Roman" w:cs="Times New Roman"/>
          <w:b/>
          <w:bCs/>
          <w:sz w:val="24"/>
          <w:szCs w:val="24"/>
        </w:rPr>
        <w:t>FOR LEARNING INTERVENTION</w:t>
      </w:r>
      <w:r w:rsidRPr="003314AD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3662F3">
        <w:rPr>
          <w:rFonts w:ascii="Times New Roman" w:hAnsi="Times New Roman" w:cs="Times New Roman"/>
          <w:sz w:val="24"/>
          <w:szCs w:val="24"/>
        </w:rPr>
        <w:t xml:space="preserve"> </w:t>
      </w:r>
      <w:r w:rsidR="00836488">
        <w:rPr>
          <w:rFonts w:ascii="Times New Roman" w:hAnsi="Times New Roman" w:cs="Times New Roman"/>
          <w:sz w:val="24"/>
          <w:szCs w:val="24"/>
        </w:rPr>
        <w:t>was</w:t>
      </w:r>
      <w:r w:rsidRPr="003662F3">
        <w:rPr>
          <w:rFonts w:ascii="Times New Roman" w:hAnsi="Times New Roman" w:cs="Times New Roman"/>
          <w:sz w:val="24"/>
          <w:szCs w:val="24"/>
        </w:rPr>
        <w:t xml:space="preserve"> submitted to the Mathematical Modeling and Statistics Center (MMSC)</w:t>
      </w:r>
      <w:r w:rsidR="002F0474">
        <w:rPr>
          <w:rFonts w:ascii="Times New Roman" w:hAnsi="Times New Roman" w:cs="Times New Roman"/>
          <w:sz w:val="24"/>
          <w:szCs w:val="24"/>
        </w:rPr>
        <w:t xml:space="preserve"> by </w:t>
      </w:r>
      <w:r w:rsidR="00223B9F" w:rsidRPr="00223B9F">
        <w:rPr>
          <w:rFonts w:ascii="Times New Roman" w:hAnsi="Times New Roman" w:cs="Times New Roman"/>
          <w:b/>
          <w:bCs/>
          <w:sz w:val="24"/>
          <w:szCs w:val="24"/>
        </w:rPr>
        <w:t>MARGIE D. HILYAWAN</w:t>
      </w:r>
      <w:r w:rsidR="00DF6C07">
        <w:rPr>
          <w:rFonts w:ascii="Times New Roman" w:hAnsi="Times New Roman" w:cs="Times New Roman"/>
          <w:sz w:val="24"/>
          <w:szCs w:val="24"/>
        </w:rPr>
        <w:t xml:space="preserve"> on </w:t>
      </w:r>
      <w:r w:rsidR="00223B9F">
        <w:rPr>
          <w:rFonts w:ascii="Times New Roman" w:hAnsi="Times New Roman" w:cs="Times New Roman"/>
          <w:b/>
          <w:bCs/>
          <w:sz w:val="24"/>
          <w:szCs w:val="24"/>
        </w:rPr>
        <w:t>April 29</w:t>
      </w:r>
      <w:r w:rsidR="004728E4">
        <w:rPr>
          <w:rFonts w:ascii="Times New Roman" w:hAnsi="Times New Roman" w:cs="Times New Roman"/>
          <w:b/>
          <w:bCs/>
          <w:sz w:val="24"/>
          <w:szCs w:val="24"/>
        </w:rPr>
        <w:t>, 2025</w:t>
      </w:r>
      <w:r w:rsidR="00DF6C07">
        <w:rPr>
          <w:rFonts w:ascii="Times New Roman" w:hAnsi="Times New Roman" w:cs="Times New Roman"/>
          <w:sz w:val="24"/>
          <w:szCs w:val="24"/>
        </w:rPr>
        <w:t>.</w:t>
      </w:r>
      <w:r w:rsidRPr="003662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6B99CE" w14:textId="77777777" w:rsidR="00736898" w:rsidRDefault="00736898" w:rsidP="007368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94AF8B" w14:textId="41FF0B91" w:rsidR="00CF44B2" w:rsidRPr="00736898" w:rsidRDefault="00736898" w:rsidP="007368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6898">
        <w:rPr>
          <w:rFonts w:ascii="Times New Roman" w:hAnsi="Times New Roman" w:cs="Times New Roman"/>
          <w:b/>
          <w:bCs/>
          <w:sz w:val="24"/>
          <w:szCs w:val="24"/>
        </w:rPr>
        <w:t>Verification and analysis were conducted with the following observations:</w:t>
      </w:r>
    </w:p>
    <w:p w14:paraId="2A1FF830" w14:textId="6966543D" w:rsidR="00DF6C07" w:rsidRPr="00121756" w:rsidRDefault="00DF6C07" w:rsidP="00DF6C07">
      <w:pPr>
        <w:pStyle w:val="ListParagraph"/>
        <w:numPr>
          <w:ilvl w:val="0"/>
          <w:numId w:val="1"/>
        </w:numPr>
        <w:ind w:left="72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1756">
        <w:rPr>
          <w:rFonts w:ascii="Times New Roman" w:hAnsi="Times New Roman" w:cs="Times New Roman"/>
          <w:b/>
          <w:bCs/>
          <w:sz w:val="24"/>
          <w:szCs w:val="24"/>
        </w:rPr>
        <w:t>SIMILARITY CHECK</w:t>
      </w:r>
    </w:p>
    <w:p w14:paraId="52F19FEA" w14:textId="74E0F720" w:rsidR="00160F15" w:rsidRDefault="00223B9F" w:rsidP="002725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272515">
        <w:rPr>
          <w:rFonts w:ascii="Times New Roman" w:hAnsi="Times New Roman" w:cs="Times New Roman"/>
          <w:sz w:val="24"/>
          <w:szCs w:val="24"/>
        </w:rPr>
        <w:t>% Overall Similarity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1A10">
        <w:rPr>
          <w:rFonts w:ascii="Times New Roman" w:hAnsi="Times New Roman" w:cs="Times New Roman"/>
          <w:sz w:val="24"/>
          <w:szCs w:val="24"/>
        </w:rPr>
        <w:t xml:space="preserve">score </w:t>
      </w:r>
      <w:r>
        <w:rPr>
          <w:rFonts w:ascii="Times New Roman" w:hAnsi="Times New Roman" w:cs="Times New Roman"/>
          <w:sz w:val="24"/>
          <w:szCs w:val="24"/>
        </w:rPr>
        <w:t>excluding the Literature Cited</w:t>
      </w:r>
      <w:r w:rsidR="003314AD">
        <w:rPr>
          <w:rFonts w:ascii="Times New Roman" w:hAnsi="Times New Roman" w:cs="Times New Roman"/>
          <w:sz w:val="24"/>
          <w:szCs w:val="24"/>
        </w:rPr>
        <w:t>.</w:t>
      </w:r>
      <w:r w:rsidR="00160F15">
        <w:rPr>
          <w:rFonts w:ascii="Times New Roman" w:hAnsi="Times New Roman" w:cs="Times New Roman"/>
          <w:sz w:val="24"/>
          <w:szCs w:val="24"/>
        </w:rPr>
        <w:t xml:space="preserve"> </w:t>
      </w:r>
      <w:r w:rsidR="003314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B6DCEF" w14:textId="417E7992" w:rsidR="00160F15" w:rsidRDefault="003314AD" w:rsidP="00160F1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160F15" w:rsidRPr="00160F15">
        <w:rPr>
          <w:rFonts w:ascii="Times New Roman" w:hAnsi="Times New Roman" w:cs="Times New Roman"/>
          <w:sz w:val="24"/>
          <w:szCs w:val="24"/>
        </w:rPr>
        <w:t>The similarity threshold for this type of document is 20% for graduate students and 25% for undergraduate students.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B57B9C1" w14:textId="67C9D571" w:rsidR="00736898" w:rsidRDefault="00736898" w:rsidP="0073689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6898">
        <w:rPr>
          <w:rFonts w:ascii="Times New Roman" w:hAnsi="Times New Roman" w:cs="Times New Roman"/>
          <w:sz w:val="24"/>
          <w:szCs w:val="24"/>
        </w:rPr>
        <w:t>Some of the international literature citations/references are not traceable online.</w:t>
      </w:r>
    </w:p>
    <w:p w14:paraId="51D291BD" w14:textId="77777777" w:rsidR="00DF6C07" w:rsidRDefault="00DF6C07" w:rsidP="00DF6C0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8C72306" w14:textId="77777777" w:rsidR="00121756" w:rsidRPr="00FF4DE4" w:rsidRDefault="00DF6C07" w:rsidP="003662F3">
      <w:pPr>
        <w:pStyle w:val="ListParagraph"/>
        <w:numPr>
          <w:ilvl w:val="0"/>
          <w:numId w:val="1"/>
        </w:numPr>
        <w:ind w:left="72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4DE4">
        <w:rPr>
          <w:rFonts w:ascii="Times New Roman" w:hAnsi="Times New Roman" w:cs="Times New Roman"/>
          <w:b/>
          <w:bCs/>
          <w:sz w:val="24"/>
          <w:szCs w:val="24"/>
        </w:rPr>
        <w:t xml:space="preserve">AI DETECTION </w:t>
      </w:r>
    </w:p>
    <w:p w14:paraId="3F283E69" w14:textId="35908CCB" w:rsidR="00160F15" w:rsidRPr="00160F15" w:rsidRDefault="00160F15" w:rsidP="00160F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F15">
        <w:rPr>
          <w:rFonts w:ascii="Times New Roman" w:hAnsi="Times New Roman" w:cs="Times New Roman"/>
          <w:sz w:val="24"/>
          <w:szCs w:val="24"/>
        </w:rPr>
        <w:t>The AI writing score is below the 20% threshold. (The percentage score is not displayed, as it has a higher likelihood of false positives.)</w:t>
      </w:r>
    </w:p>
    <w:p w14:paraId="3FCBE4BB" w14:textId="78B3E785" w:rsidR="003662F3" w:rsidRDefault="00160F15" w:rsidP="00160F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F15">
        <w:rPr>
          <w:rFonts w:ascii="Times New Roman" w:hAnsi="Times New Roman" w:cs="Times New Roman"/>
          <w:sz w:val="24"/>
          <w:szCs w:val="24"/>
        </w:rPr>
        <w:t>The AI</w:t>
      </w:r>
      <w:r w:rsidR="00736898">
        <w:rPr>
          <w:rFonts w:ascii="Times New Roman" w:hAnsi="Times New Roman" w:cs="Times New Roman"/>
          <w:sz w:val="24"/>
          <w:szCs w:val="24"/>
        </w:rPr>
        <w:t xml:space="preserve"> writing</w:t>
      </w:r>
      <w:r w:rsidRPr="00160F15">
        <w:rPr>
          <w:rFonts w:ascii="Times New Roman" w:hAnsi="Times New Roman" w:cs="Times New Roman"/>
          <w:sz w:val="24"/>
          <w:szCs w:val="24"/>
        </w:rPr>
        <w:t xml:space="preserve"> score is </w:t>
      </w:r>
      <w:r w:rsidR="00736898">
        <w:rPr>
          <w:rFonts w:ascii="Times New Roman" w:hAnsi="Times New Roman" w:cs="Times New Roman"/>
          <w:sz w:val="24"/>
          <w:szCs w:val="24"/>
        </w:rPr>
        <w:t>__</w:t>
      </w:r>
      <w:r w:rsidRPr="00160F15">
        <w:rPr>
          <w:rFonts w:ascii="Times New Roman" w:hAnsi="Times New Roman" w:cs="Times New Roman"/>
          <w:sz w:val="24"/>
          <w:szCs w:val="24"/>
        </w:rPr>
        <w:t xml:space="preserve">%. As stated in the attached </w:t>
      </w:r>
      <w:r w:rsidRPr="00D8304C">
        <w:rPr>
          <w:rFonts w:ascii="Times New Roman" w:hAnsi="Times New Roman" w:cs="Times New Roman"/>
          <w:b/>
          <w:bCs/>
          <w:sz w:val="24"/>
          <w:szCs w:val="24"/>
        </w:rPr>
        <w:t>Declaration of Usage of Generative AI</w:t>
      </w:r>
      <w:r w:rsidRPr="00160F15">
        <w:rPr>
          <w:rFonts w:ascii="Times New Roman" w:hAnsi="Times New Roman" w:cs="Times New Roman"/>
          <w:sz w:val="24"/>
          <w:szCs w:val="24"/>
        </w:rPr>
        <w:t>, the researcher</w:t>
      </w:r>
      <w:r w:rsidR="00736898">
        <w:rPr>
          <w:rFonts w:ascii="Times New Roman" w:hAnsi="Times New Roman" w:cs="Times New Roman"/>
          <w:sz w:val="24"/>
          <w:szCs w:val="24"/>
        </w:rPr>
        <w:t>(</w:t>
      </w:r>
      <w:r w:rsidRPr="00160F15">
        <w:rPr>
          <w:rFonts w:ascii="Times New Roman" w:hAnsi="Times New Roman" w:cs="Times New Roman"/>
          <w:sz w:val="24"/>
          <w:szCs w:val="24"/>
        </w:rPr>
        <w:t>s</w:t>
      </w:r>
      <w:r w:rsidR="00736898">
        <w:rPr>
          <w:rFonts w:ascii="Times New Roman" w:hAnsi="Times New Roman" w:cs="Times New Roman"/>
          <w:sz w:val="24"/>
          <w:szCs w:val="24"/>
        </w:rPr>
        <w:t>)</w:t>
      </w:r>
      <w:r w:rsidRPr="00160F15">
        <w:rPr>
          <w:rFonts w:ascii="Times New Roman" w:hAnsi="Times New Roman" w:cs="Times New Roman"/>
          <w:sz w:val="24"/>
          <w:szCs w:val="24"/>
        </w:rPr>
        <w:t xml:space="preserve"> used </w:t>
      </w:r>
      <w:r w:rsidRPr="00736898">
        <w:rPr>
          <w:rFonts w:ascii="Times New Roman" w:hAnsi="Times New Roman" w:cs="Times New Roman"/>
          <w:b/>
          <w:bCs/>
          <w:sz w:val="24"/>
          <w:szCs w:val="24"/>
        </w:rPr>
        <w:t>Grammarly</w:t>
      </w:r>
      <w:r w:rsidRPr="00160F15">
        <w:rPr>
          <w:rFonts w:ascii="Times New Roman" w:hAnsi="Times New Roman" w:cs="Times New Roman"/>
          <w:sz w:val="24"/>
          <w:szCs w:val="24"/>
        </w:rPr>
        <w:t xml:space="preserve"> exclusively to check the grammar and structural coherence of the paper.</w:t>
      </w:r>
    </w:p>
    <w:p w14:paraId="6DF63B99" w14:textId="77777777" w:rsidR="00736898" w:rsidRDefault="00736898" w:rsidP="0073689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8CA927B" w14:textId="77777777" w:rsidR="00736898" w:rsidRPr="003662F3" w:rsidRDefault="00736898" w:rsidP="0073689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8170219" w14:textId="07CD34D2" w:rsidR="00FF4DE4" w:rsidRDefault="00736898" w:rsidP="0073689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36898">
        <w:rPr>
          <w:rFonts w:ascii="Times New Roman" w:hAnsi="Times New Roman" w:cs="Times New Roman"/>
          <w:sz w:val="24"/>
          <w:szCs w:val="24"/>
        </w:rPr>
        <w:t>This certification is issued to formally document the submission and review process and to acknowledge the researcher(s)’ adherence to the required protocols.</w:t>
      </w:r>
    </w:p>
    <w:p w14:paraId="44E94034" w14:textId="0C6A1793" w:rsidR="003662F3" w:rsidRDefault="00FF4DE4" w:rsidP="003662F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70D137C" wp14:editId="42053762">
            <wp:simplePos x="0" y="0"/>
            <wp:positionH relativeFrom="column">
              <wp:posOffset>2392680</wp:posOffset>
            </wp:positionH>
            <wp:positionV relativeFrom="paragraph">
              <wp:posOffset>248920</wp:posOffset>
            </wp:positionV>
            <wp:extent cx="1011555" cy="490669"/>
            <wp:effectExtent l="0" t="0" r="0" b="5080"/>
            <wp:wrapNone/>
            <wp:docPr id="476139984" name="Picture 1" descr="A close-up of a black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39984" name="Picture 1" descr="A close-up of a black letter&#10;&#10;Description automatically generated"/>
                    <pic:cNvPicPr/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490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C3EE5" w14:textId="16EC9057" w:rsidR="00F301D6" w:rsidRPr="003662F3" w:rsidRDefault="00F301D6" w:rsidP="003662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50F19E" w14:textId="03B6AF75" w:rsidR="003662F3" w:rsidRPr="00121756" w:rsidRDefault="00121756" w:rsidP="0012175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1756">
        <w:rPr>
          <w:rFonts w:ascii="Times New Roman" w:hAnsi="Times New Roman" w:cs="Times New Roman"/>
          <w:b/>
          <w:bCs/>
          <w:sz w:val="24"/>
          <w:szCs w:val="24"/>
        </w:rPr>
        <w:t>JULIUS S. VALDERAMA, PhD</w:t>
      </w:r>
    </w:p>
    <w:p w14:paraId="1352155D" w14:textId="47AC771A" w:rsidR="003662F3" w:rsidRPr="003662F3" w:rsidRDefault="003662F3" w:rsidP="001217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2F3">
        <w:rPr>
          <w:rFonts w:ascii="Times New Roman" w:hAnsi="Times New Roman" w:cs="Times New Roman"/>
          <w:sz w:val="24"/>
          <w:szCs w:val="24"/>
        </w:rPr>
        <w:t>Director, Mathematical Modeling and Statistics Center (MMSC)</w:t>
      </w:r>
    </w:p>
    <w:p w14:paraId="208406F4" w14:textId="57C340B8" w:rsidR="00CF44B2" w:rsidRDefault="003662F3" w:rsidP="001217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2F3">
        <w:rPr>
          <w:rFonts w:ascii="Times New Roman" w:hAnsi="Times New Roman" w:cs="Times New Roman"/>
          <w:sz w:val="24"/>
          <w:szCs w:val="24"/>
        </w:rPr>
        <w:t>Date</w:t>
      </w:r>
      <w:r w:rsidR="002F0474">
        <w:rPr>
          <w:rFonts w:ascii="Times New Roman" w:hAnsi="Times New Roman" w:cs="Times New Roman"/>
          <w:sz w:val="24"/>
          <w:szCs w:val="24"/>
        </w:rPr>
        <w:t xml:space="preserve">: </w:t>
      </w:r>
      <w:r w:rsidR="00223B9F">
        <w:rPr>
          <w:rFonts w:ascii="Times New Roman" w:hAnsi="Times New Roman" w:cs="Times New Roman"/>
          <w:sz w:val="24"/>
          <w:szCs w:val="24"/>
        </w:rPr>
        <w:t>May 4</w:t>
      </w:r>
      <w:r w:rsidR="00FF4DE4">
        <w:rPr>
          <w:rFonts w:ascii="Times New Roman" w:hAnsi="Times New Roman" w:cs="Times New Roman"/>
          <w:sz w:val="24"/>
          <w:szCs w:val="24"/>
        </w:rPr>
        <w:t>, 2025</w:t>
      </w:r>
    </w:p>
    <w:p w14:paraId="4ED0E868" w14:textId="22E25B7A" w:rsidR="00CF44B2" w:rsidRDefault="00CF44B2">
      <w:pPr>
        <w:rPr>
          <w:rFonts w:ascii="Times New Roman" w:hAnsi="Times New Roman" w:cs="Times New Roman"/>
          <w:sz w:val="24"/>
          <w:szCs w:val="24"/>
        </w:rPr>
      </w:pPr>
    </w:p>
    <w:sectPr w:rsidR="00CF44B2" w:rsidSect="0038091B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8E30ED"/>
    <w:multiLevelType w:val="hybridMultilevel"/>
    <w:tmpl w:val="534860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1320E87"/>
    <w:multiLevelType w:val="hybridMultilevel"/>
    <w:tmpl w:val="72E8A3A0"/>
    <w:lvl w:ilvl="0" w:tplc="0C08E2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3C375A"/>
    <w:multiLevelType w:val="hybridMultilevel"/>
    <w:tmpl w:val="F1B0A956"/>
    <w:lvl w:ilvl="0" w:tplc="11FA2A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220550">
    <w:abstractNumId w:val="2"/>
  </w:num>
  <w:num w:numId="2" w16cid:durableId="586573739">
    <w:abstractNumId w:val="0"/>
  </w:num>
  <w:num w:numId="3" w16cid:durableId="1549998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5F"/>
    <w:rsid w:val="000E7A28"/>
    <w:rsid w:val="000F79DB"/>
    <w:rsid w:val="00104BDD"/>
    <w:rsid w:val="00121756"/>
    <w:rsid w:val="00160F15"/>
    <w:rsid w:val="00222F92"/>
    <w:rsid w:val="00223B9F"/>
    <w:rsid w:val="00272515"/>
    <w:rsid w:val="00292714"/>
    <w:rsid w:val="002C47C0"/>
    <w:rsid w:val="002F0474"/>
    <w:rsid w:val="003314AD"/>
    <w:rsid w:val="00351AE4"/>
    <w:rsid w:val="00360AD8"/>
    <w:rsid w:val="003662F3"/>
    <w:rsid w:val="0038091B"/>
    <w:rsid w:val="003B25A6"/>
    <w:rsid w:val="003C7249"/>
    <w:rsid w:val="003E0EB5"/>
    <w:rsid w:val="003E2D7A"/>
    <w:rsid w:val="004728E4"/>
    <w:rsid w:val="004E2B57"/>
    <w:rsid w:val="00501A10"/>
    <w:rsid w:val="005D19BA"/>
    <w:rsid w:val="0063023F"/>
    <w:rsid w:val="006601A1"/>
    <w:rsid w:val="006B4002"/>
    <w:rsid w:val="006F3385"/>
    <w:rsid w:val="00736898"/>
    <w:rsid w:val="00836488"/>
    <w:rsid w:val="008655EC"/>
    <w:rsid w:val="00877F5F"/>
    <w:rsid w:val="008F4890"/>
    <w:rsid w:val="00A22B5E"/>
    <w:rsid w:val="00B317FC"/>
    <w:rsid w:val="00B47BE4"/>
    <w:rsid w:val="00B7606E"/>
    <w:rsid w:val="00BB18EA"/>
    <w:rsid w:val="00CF44B2"/>
    <w:rsid w:val="00D8304C"/>
    <w:rsid w:val="00DC6D8D"/>
    <w:rsid w:val="00DF6C07"/>
    <w:rsid w:val="00F301D6"/>
    <w:rsid w:val="00FE5C17"/>
    <w:rsid w:val="00FF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B2C0"/>
  <w15:chartTrackingRefBased/>
  <w15:docId w15:val="{16E6FF0E-546C-4B3A-B316-D557FB43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F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7B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NVSU_Julius S. Valderama</dc:creator>
  <cp:keywords/>
  <dc:description/>
  <cp:lastModifiedBy>NVSU_Julius S. Valderama</cp:lastModifiedBy>
  <cp:revision>5</cp:revision>
  <cp:lastPrinted>2025-05-04T02:28:00Z</cp:lastPrinted>
  <dcterms:created xsi:type="dcterms:W3CDTF">2025-05-04T02:28:00Z</dcterms:created>
  <dcterms:modified xsi:type="dcterms:W3CDTF">2025-07-23T21:58:00Z</dcterms:modified>
</cp:coreProperties>
</file>