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2975" w:rsidRPr="003A2975" w:rsidRDefault="003A2975">
      <w:pPr>
        <w:rPr>
          <w:rFonts w:ascii="Times New Roman" w:hAnsi="Times New Roman" w:cs="Times New Roman"/>
          <w:color w:val="000000" w:themeColor="text1"/>
        </w:rPr>
      </w:pPr>
      <w:r w:rsidRPr="003A2975">
        <w:rPr>
          <w:rFonts w:ascii="Times New Roman" w:hAnsi="Times New Roman" w:cs="Times New Roman"/>
          <w:color w:val="000000" w:themeColor="text1"/>
        </w:rPr>
        <w:t>README: JVS Correlations Data (1 Nov 2024)</w:t>
      </w:r>
    </w:p>
    <w:p w:rsidR="003A2975" w:rsidRPr="003A2975" w:rsidRDefault="003A2975">
      <w:pPr>
        <w:rPr>
          <w:rFonts w:ascii="Times New Roman" w:hAnsi="Times New Roman" w:cs="Times New Roman"/>
          <w:color w:val="000000" w:themeColor="text1"/>
        </w:rPr>
      </w:pPr>
      <w:r w:rsidRPr="003A2975">
        <w:rPr>
          <w:rFonts w:ascii="Times New Roman" w:hAnsi="Times New Roman" w:cs="Times New Roman"/>
          <w:color w:val="000000" w:themeColor="text1"/>
        </w:rPr>
        <w:t>Files included in this repository and utilized in the R statistical analysis:</w:t>
      </w:r>
    </w:p>
    <w:p w:rsidR="003A2975" w:rsidRPr="003A2975" w:rsidRDefault="003A2975" w:rsidP="003A29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3A2975">
        <w:rPr>
          <w:rFonts w:ascii="Times New Roman" w:hAnsi="Times New Roman" w:cs="Times New Roman"/>
          <w:color w:val="000000" w:themeColor="text1"/>
        </w:rPr>
        <w:t>JVSCorrelationsRCode.Rd</w:t>
      </w:r>
      <w:proofErr w:type="spellEnd"/>
      <w:r w:rsidRPr="003A2975">
        <w:rPr>
          <w:rFonts w:ascii="Times New Roman" w:hAnsi="Times New Roman" w:cs="Times New Roman"/>
          <w:color w:val="000000" w:themeColor="text1"/>
        </w:rPr>
        <w:t>: The annotated document used to complete all data analyses that utilized only publicly-available data.</w:t>
      </w:r>
    </w:p>
    <w:p w:rsidR="003A2975" w:rsidRPr="003A2975" w:rsidRDefault="003A2975" w:rsidP="003A29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3A2975">
        <w:rPr>
          <w:rFonts w:ascii="Times New Roman" w:hAnsi="Times New Roman" w:cs="Times New Roman"/>
          <w:color w:val="000000" w:themeColor="text1"/>
        </w:rPr>
        <w:t>ExoticPredictorsPlots.csv: The selection of plots utilized in the data analysis</w:t>
      </w:r>
    </w:p>
    <w:p w:rsidR="003A2975" w:rsidRPr="003A2975" w:rsidRDefault="003A2975" w:rsidP="003A29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3A2975">
        <w:rPr>
          <w:rFonts w:ascii="Times New Roman" w:hAnsi="Times New Roman" w:cs="Times New Roman"/>
          <w:color w:val="000000" w:themeColor="text1"/>
        </w:rPr>
        <w:t>PiedmontPredictors.csv: The plot-level topographic, biotic and soil characteristics exported from the CVS Database.</w:t>
      </w:r>
    </w:p>
    <w:p w:rsidR="003A2975" w:rsidRPr="003A2975" w:rsidRDefault="003A2975" w:rsidP="003A29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3A2975">
        <w:rPr>
          <w:rFonts w:ascii="Times New Roman" w:hAnsi="Times New Roman" w:cs="Times New Roman"/>
          <w:color w:val="000000" w:themeColor="text1"/>
        </w:rPr>
        <w:t>PlotSpecies.csv: The plot-level list of species in each plot, regardless of the size of the plot.</w:t>
      </w:r>
    </w:p>
    <w:p w:rsidR="003A2975" w:rsidRPr="003A2975" w:rsidRDefault="003A2975" w:rsidP="003A29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3A2975">
        <w:rPr>
          <w:rFonts w:ascii="Times New Roman" w:hAnsi="Times New Roman" w:cs="Times New Roman"/>
          <w:color w:val="000000" w:themeColor="text1"/>
        </w:rPr>
        <w:t>IntensiveSpeciesOnly.csv: The species list of species at the 400 m</w:t>
      </w:r>
      <w:r w:rsidRPr="003A2975">
        <w:rPr>
          <w:rFonts w:ascii="Times New Roman" w:hAnsi="Times New Roman" w:cs="Times New Roman"/>
          <w:color w:val="000000" w:themeColor="text1"/>
          <w:vertAlign w:val="superscript"/>
        </w:rPr>
        <w:t>2</w:t>
      </w:r>
      <w:r w:rsidRPr="003A2975">
        <w:rPr>
          <w:rFonts w:ascii="Times New Roman" w:hAnsi="Times New Roman" w:cs="Times New Roman"/>
          <w:color w:val="000000" w:themeColor="text1"/>
        </w:rPr>
        <w:t xml:space="preserve"> spatial grain, for all plots 400-1000 m</w:t>
      </w:r>
      <w:r w:rsidRPr="003A2975">
        <w:rPr>
          <w:rFonts w:ascii="Times New Roman" w:hAnsi="Times New Roman" w:cs="Times New Roman"/>
          <w:color w:val="000000" w:themeColor="text1"/>
          <w:vertAlign w:val="superscript"/>
        </w:rPr>
        <w:t>2</w:t>
      </w:r>
      <w:r w:rsidRPr="003A2975">
        <w:rPr>
          <w:rFonts w:ascii="Times New Roman" w:hAnsi="Times New Roman" w:cs="Times New Roman"/>
          <w:color w:val="000000" w:themeColor="text1"/>
        </w:rPr>
        <w:t xml:space="preserve"> with that data available.</w:t>
      </w:r>
    </w:p>
    <w:p w:rsidR="003A2975" w:rsidRPr="003A2975" w:rsidRDefault="003A2975" w:rsidP="003A29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3A2975">
        <w:rPr>
          <w:rFonts w:ascii="Times New Roman" w:hAnsi="Times New Roman" w:cs="Times New Roman"/>
          <w:color w:val="000000" w:themeColor="text1"/>
        </w:rPr>
        <w:t>SpeciesOrigins.csv: The assignment of species as native to the eastern US, alien, or mixed if there is uncertainty.</w:t>
      </w:r>
    </w:p>
    <w:p w:rsidR="003A2975" w:rsidRPr="003A2975" w:rsidRDefault="003A2975" w:rsidP="003A29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3A2975">
        <w:rPr>
          <w:rFonts w:ascii="Times New Roman" w:hAnsi="Times New Roman" w:cs="Times New Roman"/>
          <w:color w:val="000000" w:themeColor="text1"/>
        </w:rPr>
        <w:t xml:space="preserve">EMPWetland.csv: The facultative and obligate wetland species in </w:t>
      </w:r>
      <w:r w:rsidRPr="003A2975">
        <w:rPr>
          <w:rFonts w:ascii="Times New Roman" w:hAnsi="Times New Roman" w:cs="Times New Roman"/>
          <w:color w:val="000000" w:themeColor="text1"/>
        </w:rPr>
        <w:t>the 2020 National Wetland Plant List for the Eastern Mountains and Piedmont Region</w:t>
      </w:r>
    </w:p>
    <w:p w:rsidR="003A2975" w:rsidRPr="003A2975" w:rsidRDefault="003A2975" w:rsidP="003A29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3A2975">
        <w:rPr>
          <w:rFonts w:ascii="Times New Roman" w:hAnsi="Times New Roman" w:cs="Times New Roman"/>
          <w:color w:val="000000" w:themeColor="text1"/>
        </w:rPr>
        <w:t>GeoMean.csv: the cover class conversion to geometric mean in calculating total cover.</w:t>
      </w:r>
      <w:bookmarkStart w:id="0" w:name="_GoBack"/>
      <w:bookmarkEnd w:id="0"/>
    </w:p>
    <w:sectPr w:rsidR="003A2975" w:rsidRPr="003A2975" w:rsidSect="00AB0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AB1834"/>
    <w:multiLevelType w:val="hybridMultilevel"/>
    <w:tmpl w:val="C6D42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975"/>
    <w:rsid w:val="003A2975"/>
    <w:rsid w:val="00AB066F"/>
    <w:rsid w:val="00E1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050C0E"/>
  <w15:chartTrackingRefBased/>
  <w15:docId w15:val="{82142D0B-DA1C-224A-92BD-30A3AF1CF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9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2024-11-01T19:26:00Z</dcterms:created>
  <dcterms:modified xsi:type="dcterms:W3CDTF">2024-11-01T19:34:00Z</dcterms:modified>
</cp:coreProperties>
</file>