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BM Plex Sans" w:cs="IBM Plex Sans" w:eastAsia="IBM Plex Sans" w:hAnsi="IBM Plex Sans"/>
          <w:b w:val="1"/>
          <w:color w:val="ffc000"/>
          <w:sz w:val="72"/>
          <w:szCs w:val="72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ffc000"/>
          <w:sz w:val="72"/>
          <w:szCs w:val="72"/>
          <w:rtl w:val="0"/>
        </w:rPr>
        <w:t xml:space="preserve">Binance NFT</w:t>
      </w:r>
      <w:r w:rsidDel="00000000" w:rsidR="00000000" w:rsidRPr="00000000">
        <w:rPr>
          <w:rFonts w:ascii="IBM Plex Sans" w:cs="IBM Plex Sans" w:eastAsia="IBM Plex Sans" w:hAnsi="IBM Plex Sans"/>
          <w:b w:val="1"/>
          <w:color w:val="14151a"/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One Pager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be brief and do not write more than 2-3 pages in total.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project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Company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 Name and Legal entity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Websites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list relevant URLs of company, projects, whitepapers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About the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description/ history  of the company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Management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list the founders &amp; management team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Key Investors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list the main external investors in your company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Project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briefly describe your project / application / product / artwork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Project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mark applicable in bold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 | Crypto | Games | Sports | ESports | Collectibles | Music | Film | Brands | Anime | Social Media Star | Entertainment | Sustainability | Defi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Partnership 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mark the desired model in bold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IGO | Mystery Box | Premium Event | Marketplace Listing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NFT Drop/ Campaign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describe the issuance design. How many NFTs (volume), how many unique NFT designs (artwork, characters), what is the price, auction or fixed price sale etc.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Utility of the NFTs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describe the utility of the NFT, USP, and uniqueness. Why should people buy your NFTs?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Preview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screenshots of NFTs or anything that helps us get a visual impression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 Social Media 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list URLs of your main social media channels. In addition also add: #followers | average views per post in the last 30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 Partner Network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add additional partners that you can leverage such as KOLs, Whales, collectors, guilds, external communities, any previous contact with other business units at Binance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 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add your desired date for a NFT campaign with us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 Expected Forecast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 you expect in terms of primary sale volume for the NFT drop and secondary market trading volume in US$ in the first and second month after primary sale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 NFT Minting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protocol you prefer to mint ur NFTs? ETH/BSC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Mint with your own contract or mint on Binance NFT?( Meta data information only include name, NFT content and description)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 Other 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feel free to add anything that you need to tell us 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Binance NFT | Business Development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