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52" w:rsidRPr="0027705B" w:rsidRDefault="0027705B" w:rsidP="0027705B">
      <w:pPr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2D Engineering Drawing Tips and Tricks</w:t>
      </w:r>
      <w:r w:rsidR="00430C4D" w:rsidRPr="0027705B">
        <w:rPr>
          <w:rFonts w:asciiTheme="majorHAnsi" w:hAnsiTheme="majorHAnsi"/>
          <w:b/>
          <w:sz w:val="22"/>
          <w:szCs w:val="22"/>
          <w:u w:val="single"/>
        </w:rPr>
        <w:t xml:space="preserve"> </w:t>
      </w:r>
    </w:p>
    <w:p w:rsidR="000A57FF" w:rsidRPr="0027705B" w:rsidRDefault="000A57FF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b/>
          <w:sz w:val="22"/>
          <w:szCs w:val="22"/>
        </w:rPr>
        <w:t>Redundant views: </w:t>
      </w:r>
      <w:r w:rsidRPr="0027705B">
        <w:rPr>
          <w:rFonts w:asciiTheme="majorHAnsi" w:hAnsiTheme="majorHAnsi"/>
          <w:sz w:val="22"/>
          <w:szCs w:val="22"/>
        </w:rPr>
        <w:t xml:space="preserve">any view </w:t>
      </w:r>
      <w:r w:rsidR="0027705B">
        <w:rPr>
          <w:rFonts w:asciiTheme="majorHAnsi" w:hAnsiTheme="majorHAnsi"/>
          <w:sz w:val="22"/>
          <w:szCs w:val="22"/>
        </w:rPr>
        <w:t xml:space="preserve">in addition to the minimum 2 views </w:t>
      </w:r>
      <w:r w:rsidRPr="0027705B">
        <w:rPr>
          <w:rFonts w:asciiTheme="majorHAnsi" w:hAnsiTheme="majorHAnsi"/>
          <w:sz w:val="22"/>
          <w:szCs w:val="22"/>
        </w:rPr>
        <w:t xml:space="preserve">which doesn't give </w:t>
      </w:r>
      <w:r w:rsidR="0027705B">
        <w:rPr>
          <w:rFonts w:asciiTheme="majorHAnsi" w:hAnsiTheme="majorHAnsi"/>
          <w:sz w:val="22"/>
          <w:szCs w:val="22"/>
        </w:rPr>
        <w:t xml:space="preserve">any </w:t>
      </w:r>
      <w:r w:rsidRPr="0027705B">
        <w:rPr>
          <w:rFonts w:asciiTheme="majorHAnsi" w:hAnsiTheme="majorHAnsi"/>
          <w:sz w:val="22"/>
          <w:szCs w:val="22"/>
        </w:rPr>
        <w:t>additio</w:t>
      </w:r>
      <w:r w:rsidR="0027705B">
        <w:rPr>
          <w:rFonts w:asciiTheme="majorHAnsi" w:hAnsiTheme="majorHAnsi"/>
          <w:sz w:val="22"/>
          <w:szCs w:val="22"/>
        </w:rPr>
        <w:t>nal information is considered a redundant view. T</w:t>
      </w:r>
      <w:r w:rsidRPr="0027705B">
        <w:rPr>
          <w:rFonts w:asciiTheme="majorHAnsi" w:hAnsiTheme="majorHAnsi"/>
          <w:sz w:val="22"/>
          <w:szCs w:val="22"/>
        </w:rPr>
        <w:t xml:space="preserve">his also encompass cross-sectional views. </w:t>
      </w:r>
      <w:r w:rsidR="0027705B">
        <w:rPr>
          <w:rFonts w:asciiTheme="majorHAnsi" w:hAnsiTheme="majorHAnsi"/>
          <w:sz w:val="22"/>
          <w:szCs w:val="22"/>
        </w:rPr>
        <w:t xml:space="preserve">Cross sections are used when the </w:t>
      </w:r>
      <w:r w:rsidRPr="0027705B">
        <w:rPr>
          <w:rFonts w:asciiTheme="majorHAnsi" w:hAnsiTheme="majorHAnsi"/>
          <w:sz w:val="22"/>
          <w:szCs w:val="22"/>
        </w:rPr>
        <w:t>part is really complex and with norma</w:t>
      </w:r>
      <w:r w:rsidR="00430C4D" w:rsidRPr="0027705B">
        <w:rPr>
          <w:rFonts w:asciiTheme="majorHAnsi" w:hAnsiTheme="majorHAnsi"/>
          <w:sz w:val="22"/>
          <w:szCs w:val="22"/>
        </w:rPr>
        <w:t>l views and hidden lines if we can</w:t>
      </w:r>
      <w:r w:rsidRPr="0027705B">
        <w:rPr>
          <w:rFonts w:asciiTheme="majorHAnsi" w:hAnsiTheme="majorHAnsi"/>
          <w:sz w:val="22"/>
          <w:szCs w:val="22"/>
        </w:rPr>
        <w:t>not show all the features of the part.</w:t>
      </w:r>
    </w:p>
    <w:p w:rsidR="000A57FF" w:rsidRPr="0027705B" w:rsidRDefault="000A57FF" w:rsidP="0027705B">
      <w:pPr>
        <w:rPr>
          <w:rFonts w:asciiTheme="majorHAnsi" w:hAnsiTheme="majorHAnsi"/>
          <w:sz w:val="22"/>
          <w:szCs w:val="22"/>
        </w:rPr>
      </w:pPr>
    </w:p>
    <w:p w:rsidR="0027705B" w:rsidRDefault="00695BCD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b/>
          <w:bCs/>
          <w:sz w:val="22"/>
          <w:szCs w:val="22"/>
        </w:rPr>
        <w:t>Cent</w:t>
      </w:r>
      <w:r w:rsidR="00362452" w:rsidRPr="0027705B">
        <w:rPr>
          <w:rFonts w:asciiTheme="majorHAnsi" w:hAnsiTheme="majorHAnsi"/>
          <w:b/>
          <w:bCs/>
          <w:sz w:val="22"/>
          <w:szCs w:val="22"/>
        </w:rPr>
        <w:t>e</w:t>
      </w:r>
      <w:r w:rsidRPr="0027705B">
        <w:rPr>
          <w:rFonts w:asciiTheme="majorHAnsi" w:hAnsiTheme="majorHAnsi"/>
          <w:b/>
          <w:bCs/>
          <w:sz w:val="22"/>
          <w:szCs w:val="22"/>
        </w:rPr>
        <w:t>r</w:t>
      </w:r>
      <w:r w:rsidR="00362452" w:rsidRPr="0027705B">
        <w:rPr>
          <w:rFonts w:asciiTheme="majorHAnsi" w:hAnsiTheme="majorHAnsi"/>
          <w:b/>
          <w:bCs/>
          <w:sz w:val="22"/>
          <w:szCs w:val="22"/>
        </w:rPr>
        <w:t>lines:</w:t>
      </w:r>
      <w:r w:rsidRPr="0027705B">
        <w:rPr>
          <w:rFonts w:asciiTheme="majorHAnsi" w:hAnsiTheme="majorHAnsi"/>
          <w:sz w:val="22"/>
          <w:szCs w:val="22"/>
        </w:rPr>
        <w:t> </w:t>
      </w:r>
      <w:r w:rsidR="0027705B">
        <w:rPr>
          <w:rFonts w:asciiTheme="majorHAnsi" w:hAnsiTheme="majorHAnsi"/>
          <w:sz w:val="22"/>
          <w:szCs w:val="22"/>
        </w:rPr>
        <w:t xml:space="preserve">can be used as a shorthand way of showing duplicate information. For example we can use </w:t>
      </w:r>
      <w:proofErr w:type="spellStart"/>
      <w:r w:rsidR="0027705B">
        <w:rPr>
          <w:rFonts w:asciiTheme="majorHAnsi" w:hAnsiTheme="majorHAnsi"/>
          <w:sz w:val="22"/>
          <w:szCs w:val="22"/>
        </w:rPr>
        <w:t>centrelines</w:t>
      </w:r>
      <w:proofErr w:type="spellEnd"/>
      <w:r w:rsidR="0027705B">
        <w:rPr>
          <w:rFonts w:asciiTheme="majorHAnsi" w:hAnsiTheme="majorHAnsi"/>
          <w:sz w:val="22"/>
          <w:szCs w:val="22"/>
        </w:rPr>
        <w:t xml:space="preserve"> to show that our part is symmetric and use symbols such as 2x M8 to show that there are two M8 threads (mirrored across a </w:t>
      </w:r>
      <w:proofErr w:type="spellStart"/>
      <w:r w:rsidR="0027705B">
        <w:rPr>
          <w:rFonts w:asciiTheme="majorHAnsi" w:hAnsiTheme="majorHAnsi"/>
          <w:sz w:val="22"/>
          <w:szCs w:val="22"/>
        </w:rPr>
        <w:t>centreline</w:t>
      </w:r>
      <w:proofErr w:type="spellEnd"/>
      <w:r w:rsidR="0027705B">
        <w:rPr>
          <w:rFonts w:asciiTheme="majorHAnsi" w:hAnsiTheme="majorHAnsi"/>
          <w:sz w:val="22"/>
          <w:szCs w:val="22"/>
        </w:rPr>
        <w:t xml:space="preserve">) this prevents having duplicated dimensions. Also don't forget to put </w:t>
      </w:r>
      <w:proofErr w:type="spellStart"/>
      <w:r w:rsidR="0027705B">
        <w:rPr>
          <w:rFonts w:asciiTheme="majorHAnsi" w:hAnsiTheme="majorHAnsi"/>
          <w:sz w:val="22"/>
          <w:szCs w:val="22"/>
        </w:rPr>
        <w:t>centrelines</w:t>
      </w:r>
      <w:proofErr w:type="spellEnd"/>
      <w:r w:rsidR="0027705B">
        <w:rPr>
          <w:rFonts w:asciiTheme="majorHAnsi" w:hAnsiTheme="majorHAnsi"/>
          <w:sz w:val="22"/>
          <w:szCs w:val="22"/>
        </w:rPr>
        <w:t xml:space="preserve"> on all holes.</w:t>
      </w:r>
    </w:p>
    <w:p w:rsidR="0027705B" w:rsidRDefault="0027705B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b/>
          <w:bCs/>
          <w:sz w:val="22"/>
          <w:szCs w:val="22"/>
        </w:rPr>
        <w:t>Hole positioning:</w:t>
      </w:r>
      <w:r w:rsidRPr="0027705B">
        <w:rPr>
          <w:rFonts w:asciiTheme="majorHAnsi" w:hAnsiTheme="majorHAnsi"/>
          <w:sz w:val="22"/>
          <w:szCs w:val="22"/>
        </w:rPr>
        <w:t> if you have multiple holes that are positioned angular or symmetrical and you want to duplicate the dimensions you </w:t>
      </w:r>
      <w:r w:rsidRPr="0027705B">
        <w:rPr>
          <w:rFonts w:asciiTheme="majorHAnsi" w:hAnsiTheme="majorHAnsi"/>
          <w:b/>
          <w:bCs/>
          <w:sz w:val="22"/>
          <w:szCs w:val="22"/>
        </w:rPr>
        <w:t>HAVE</w:t>
      </w:r>
      <w:r w:rsidR="00695BCD" w:rsidRPr="0027705B">
        <w:rPr>
          <w:rFonts w:asciiTheme="majorHAnsi" w:hAnsiTheme="majorHAnsi"/>
          <w:sz w:val="22"/>
          <w:szCs w:val="22"/>
        </w:rPr>
        <w:t> to use specific center</w:t>
      </w:r>
      <w:r w:rsidRPr="0027705B">
        <w:rPr>
          <w:rFonts w:asciiTheme="majorHAnsi" w:hAnsiTheme="majorHAnsi"/>
          <w:sz w:val="22"/>
          <w:szCs w:val="22"/>
        </w:rPr>
        <w:t>lines (circular or rectangular) find these on page 27 of your handbook and</w:t>
      </w:r>
      <w:r w:rsidR="00695BCD" w:rsidRPr="0027705B">
        <w:rPr>
          <w:rFonts w:asciiTheme="majorHAnsi" w:hAnsiTheme="majorHAnsi"/>
          <w:sz w:val="22"/>
          <w:szCs w:val="22"/>
        </w:rPr>
        <w:t xml:space="preserve"> manual insert options of center</w:t>
      </w:r>
      <w:r w:rsidRPr="0027705B">
        <w:rPr>
          <w:rFonts w:asciiTheme="majorHAnsi" w:hAnsiTheme="majorHAnsi"/>
          <w:sz w:val="22"/>
          <w:szCs w:val="22"/>
        </w:rPr>
        <w:t xml:space="preserve"> mark at annotation ta</w:t>
      </w:r>
      <w:r w:rsidR="00695BCD" w:rsidRPr="0027705B">
        <w:rPr>
          <w:rFonts w:asciiTheme="majorHAnsi" w:hAnsiTheme="majorHAnsi"/>
          <w:sz w:val="22"/>
          <w:szCs w:val="22"/>
        </w:rPr>
        <w:t xml:space="preserve">b of your drawing file in </w:t>
      </w:r>
      <w:proofErr w:type="spellStart"/>
      <w:r w:rsidR="00695BCD" w:rsidRPr="0027705B">
        <w:rPr>
          <w:rFonts w:asciiTheme="majorHAnsi" w:hAnsiTheme="majorHAnsi"/>
          <w:sz w:val="22"/>
          <w:szCs w:val="22"/>
        </w:rPr>
        <w:t>SolidW</w:t>
      </w:r>
      <w:r w:rsidRPr="0027705B">
        <w:rPr>
          <w:rFonts w:asciiTheme="majorHAnsi" w:hAnsiTheme="majorHAnsi"/>
          <w:sz w:val="22"/>
          <w:szCs w:val="22"/>
        </w:rPr>
        <w:t>orks</w:t>
      </w:r>
      <w:proofErr w:type="spellEnd"/>
      <w:r w:rsidRPr="0027705B">
        <w:rPr>
          <w:rFonts w:asciiTheme="majorHAnsi" w:hAnsiTheme="majorHAnsi"/>
          <w:sz w:val="22"/>
          <w:szCs w:val="22"/>
        </w:rPr>
        <w:t>.</w:t>
      </w:r>
    </w:p>
    <w:p w:rsidR="000A57FF" w:rsidRPr="0027705B" w:rsidRDefault="000A57FF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b/>
          <w:bCs/>
          <w:sz w:val="22"/>
          <w:szCs w:val="22"/>
        </w:rPr>
        <w:t>Redundant dimensions:</w:t>
      </w:r>
      <w:r w:rsidRPr="0027705B">
        <w:rPr>
          <w:rFonts w:asciiTheme="majorHAnsi" w:hAnsiTheme="majorHAnsi"/>
          <w:sz w:val="22"/>
          <w:szCs w:val="22"/>
        </w:rPr>
        <w:t xml:space="preserve"> Be careful to put adequate dimensions to clearly present your part features, this </w:t>
      </w:r>
      <w:r w:rsidR="00695BCD" w:rsidRPr="0027705B">
        <w:rPr>
          <w:rFonts w:asciiTheme="majorHAnsi" w:hAnsiTheme="majorHAnsi"/>
          <w:sz w:val="22"/>
          <w:szCs w:val="22"/>
        </w:rPr>
        <w:t>get tricky when you have center</w:t>
      </w:r>
      <w:r w:rsidRPr="0027705B">
        <w:rPr>
          <w:rFonts w:asciiTheme="majorHAnsi" w:hAnsiTheme="majorHAnsi"/>
          <w:sz w:val="22"/>
          <w:szCs w:val="22"/>
        </w:rPr>
        <w:t>lines and you repeat one dimension at several views so </w:t>
      </w:r>
      <w:r w:rsidRPr="0027705B">
        <w:rPr>
          <w:rFonts w:asciiTheme="majorHAnsi" w:hAnsiTheme="majorHAnsi"/>
          <w:b/>
          <w:bCs/>
          <w:sz w:val="22"/>
          <w:szCs w:val="22"/>
        </w:rPr>
        <w:t>recheck and recheck</w:t>
      </w:r>
      <w:r w:rsidRPr="0027705B">
        <w:rPr>
          <w:rFonts w:asciiTheme="majorHAnsi" w:hAnsiTheme="majorHAnsi"/>
          <w:sz w:val="22"/>
          <w:szCs w:val="22"/>
        </w:rPr>
        <w:t>.</w:t>
      </w:r>
    </w:p>
    <w:p w:rsidR="000A57FF" w:rsidRPr="0027705B" w:rsidRDefault="000A57FF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b/>
          <w:bCs/>
          <w:sz w:val="22"/>
          <w:szCs w:val="22"/>
        </w:rPr>
        <w:t>Threads:</w:t>
      </w:r>
      <w:r w:rsidRPr="0027705B">
        <w:rPr>
          <w:rFonts w:asciiTheme="majorHAnsi" w:hAnsiTheme="majorHAnsi"/>
          <w:sz w:val="22"/>
          <w:szCs w:val="22"/>
        </w:rPr>
        <w:t> If you have a thread </w:t>
      </w:r>
      <w:r w:rsidRPr="0027705B">
        <w:rPr>
          <w:rFonts w:asciiTheme="majorHAnsi" w:hAnsiTheme="majorHAnsi"/>
          <w:b/>
          <w:bCs/>
          <w:sz w:val="22"/>
          <w:szCs w:val="22"/>
        </w:rPr>
        <w:t>Do NOT</w:t>
      </w:r>
      <w:r w:rsidR="00695BCD" w:rsidRPr="0027705B">
        <w:rPr>
          <w:rFonts w:asciiTheme="majorHAnsi" w:hAnsiTheme="majorHAnsi"/>
          <w:sz w:val="22"/>
          <w:szCs w:val="22"/>
        </w:rPr>
        <w:t> show</w:t>
      </w:r>
      <w:r w:rsidR="0027705B">
        <w:rPr>
          <w:rFonts w:asciiTheme="majorHAnsi" w:hAnsiTheme="majorHAnsi"/>
          <w:sz w:val="22"/>
          <w:szCs w:val="22"/>
        </w:rPr>
        <w:t xml:space="preserve"> the </w:t>
      </w:r>
      <w:r w:rsidRPr="0027705B">
        <w:rPr>
          <w:rFonts w:asciiTheme="majorHAnsi" w:hAnsiTheme="majorHAnsi"/>
          <w:sz w:val="22"/>
          <w:szCs w:val="22"/>
        </w:rPr>
        <w:t>real thread (with pitches). You </w:t>
      </w:r>
      <w:r w:rsidR="00695BCD" w:rsidRPr="0027705B">
        <w:rPr>
          <w:rFonts w:asciiTheme="majorHAnsi" w:hAnsiTheme="majorHAnsi"/>
          <w:bCs/>
          <w:sz w:val="22"/>
          <w:szCs w:val="22"/>
        </w:rPr>
        <w:t>just</w:t>
      </w:r>
      <w:r w:rsidRPr="0027705B">
        <w:rPr>
          <w:rFonts w:asciiTheme="majorHAnsi" w:hAnsiTheme="majorHAnsi"/>
          <w:sz w:val="22"/>
          <w:szCs w:val="22"/>
        </w:rPr>
        <w:t xml:space="preserve"> need to show </w:t>
      </w:r>
      <w:r w:rsidR="00695BCD" w:rsidRPr="0027705B">
        <w:rPr>
          <w:rFonts w:asciiTheme="majorHAnsi" w:hAnsiTheme="majorHAnsi"/>
          <w:sz w:val="22"/>
          <w:szCs w:val="22"/>
        </w:rPr>
        <w:t xml:space="preserve">the symbol. Moreover use </w:t>
      </w:r>
      <w:r w:rsidRPr="0027705B">
        <w:rPr>
          <w:rFonts w:asciiTheme="majorHAnsi" w:hAnsiTheme="majorHAnsi"/>
          <w:sz w:val="22"/>
          <w:szCs w:val="22"/>
        </w:rPr>
        <w:t xml:space="preserve">"MIN LG" where it is needed not for every thread, you </w:t>
      </w:r>
      <w:r w:rsidRPr="0027705B">
        <w:rPr>
          <w:rFonts w:asciiTheme="majorHAnsi" w:hAnsiTheme="majorHAnsi"/>
          <w:sz w:val="22"/>
          <w:szCs w:val="22"/>
          <w:u w:val="single"/>
        </w:rPr>
        <w:t>use it</w:t>
      </w:r>
      <w:r w:rsidR="0027705B" w:rsidRPr="0027705B">
        <w:rPr>
          <w:rFonts w:asciiTheme="majorHAnsi" w:hAnsiTheme="majorHAnsi"/>
          <w:sz w:val="22"/>
          <w:szCs w:val="22"/>
          <w:u w:val="single"/>
        </w:rPr>
        <w:t xml:space="preserve"> </w:t>
      </w:r>
      <w:r w:rsidR="0027705B" w:rsidRPr="0027705B">
        <w:rPr>
          <w:rFonts w:asciiTheme="majorHAnsi" w:hAnsiTheme="majorHAnsi"/>
          <w:bCs/>
          <w:sz w:val="22"/>
          <w:szCs w:val="22"/>
          <w:u w:val="single"/>
        </w:rPr>
        <w:t>only</w:t>
      </w:r>
      <w:r w:rsidRPr="0027705B">
        <w:rPr>
          <w:rFonts w:asciiTheme="majorHAnsi" w:hAnsiTheme="majorHAnsi"/>
          <w:sz w:val="22"/>
          <w:szCs w:val="22"/>
          <w:u w:val="single"/>
        </w:rPr>
        <w:t> where you have certain depth of thread</w:t>
      </w:r>
      <w:r w:rsidRPr="0027705B">
        <w:rPr>
          <w:rFonts w:asciiTheme="majorHAnsi" w:hAnsiTheme="majorHAnsi"/>
          <w:sz w:val="22"/>
          <w:szCs w:val="22"/>
        </w:rPr>
        <w:t xml:space="preserve"> in the hole</w:t>
      </w:r>
      <w:r w:rsidR="0027705B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27705B">
        <w:rPr>
          <w:rFonts w:asciiTheme="majorHAnsi" w:hAnsiTheme="majorHAnsi"/>
          <w:sz w:val="22"/>
          <w:szCs w:val="22"/>
        </w:rPr>
        <w:t>I.e</w:t>
      </w:r>
      <w:proofErr w:type="spellEnd"/>
      <w:r w:rsidR="0027705B">
        <w:rPr>
          <w:rFonts w:asciiTheme="majorHAnsi" w:hAnsiTheme="majorHAnsi"/>
          <w:sz w:val="22"/>
          <w:szCs w:val="22"/>
        </w:rPr>
        <w:t xml:space="preserve"> the thread doesn't fill the entire depth of the hole)</w:t>
      </w:r>
      <w:r w:rsidRPr="0027705B">
        <w:rPr>
          <w:rFonts w:asciiTheme="majorHAnsi" w:hAnsiTheme="majorHAnsi"/>
          <w:sz w:val="22"/>
          <w:szCs w:val="22"/>
        </w:rPr>
        <w:t>. Page 34.</w:t>
      </w:r>
    </w:p>
    <w:p w:rsidR="00250086" w:rsidRPr="0027705B" w:rsidRDefault="00250086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27705B" w:rsidP="0027705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AS1100: </w:t>
      </w:r>
      <w:r w:rsidR="00362452" w:rsidRPr="0027705B">
        <w:rPr>
          <w:rFonts w:asciiTheme="majorHAnsi" w:hAnsiTheme="majorHAnsi"/>
          <w:sz w:val="22"/>
          <w:szCs w:val="22"/>
        </w:rPr>
        <w:t>You need to indicat</w:t>
      </w:r>
      <w:r>
        <w:rPr>
          <w:rFonts w:asciiTheme="majorHAnsi" w:hAnsiTheme="majorHAnsi"/>
          <w:sz w:val="22"/>
          <w:szCs w:val="22"/>
        </w:rPr>
        <w:t>e the standard you have used at the bottom</w:t>
      </w:r>
      <w:r w:rsidR="00362452" w:rsidRPr="0027705B">
        <w:rPr>
          <w:rFonts w:asciiTheme="majorHAnsi" w:hAnsiTheme="majorHAnsi"/>
          <w:sz w:val="22"/>
          <w:szCs w:val="22"/>
        </w:rPr>
        <w:t xml:space="preserve"> right corner of the</w:t>
      </w:r>
      <w:r w:rsidR="00D46E64">
        <w:rPr>
          <w:rFonts w:asciiTheme="majorHAnsi" w:hAnsiTheme="majorHAnsi"/>
          <w:sz w:val="22"/>
          <w:szCs w:val="22"/>
        </w:rPr>
        <w:t xml:space="preserve"> page (at the</w:t>
      </w:r>
      <w:r>
        <w:rPr>
          <w:rFonts w:asciiTheme="majorHAnsi" w:hAnsiTheme="majorHAnsi"/>
          <w:sz w:val="22"/>
          <w:szCs w:val="22"/>
        </w:rPr>
        <w:t xml:space="preserve"> top</w:t>
      </w:r>
      <w:r w:rsidR="00D46E64">
        <w:rPr>
          <w:rFonts w:asciiTheme="majorHAnsi" w:hAnsiTheme="majorHAnsi"/>
          <w:sz w:val="22"/>
          <w:szCs w:val="22"/>
        </w:rPr>
        <w:t xml:space="preserve"> right</w:t>
      </w:r>
      <w:r>
        <w:rPr>
          <w:rFonts w:asciiTheme="majorHAnsi" w:hAnsiTheme="majorHAnsi"/>
          <w:sz w:val="22"/>
          <w:szCs w:val="22"/>
        </w:rPr>
        <w:t xml:space="preserve"> of the table) by </w:t>
      </w:r>
      <w:r w:rsidR="00362452" w:rsidRPr="0027705B">
        <w:rPr>
          <w:rFonts w:asciiTheme="majorHAnsi" w:hAnsiTheme="majorHAnsi"/>
          <w:sz w:val="22"/>
          <w:szCs w:val="22"/>
        </w:rPr>
        <w:t>adding a note: AS1100</w:t>
      </w:r>
    </w:p>
    <w:p w:rsidR="00250086" w:rsidRPr="0027705B" w:rsidRDefault="00250086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Always recheck the font size required for each text that you add, page 8 of handbook, sp</w:t>
      </w:r>
      <w:r w:rsidR="00D46E64">
        <w:rPr>
          <w:rFonts w:asciiTheme="majorHAnsi" w:hAnsiTheme="majorHAnsi"/>
          <w:sz w:val="22"/>
          <w:szCs w:val="22"/>
        </w:rPr>
        <w:t>ecially drawing name and number, and ensure that all text is in CAPITAL LETTERS.</w:t>
      </w:r>
    </w:p>
    <w:p w:rsidR="00250086" w:rsidRPr="0027705B" w:rsidRDefault="00250086" w:rsidP="0027705B">
      <w:pPr>
        <w:rPr>
          <w:rFonts w:asciiTheme="majorHAnsi" w:hAnsiTheme="majorHAnsi"/>
          <w:sz w:val="22"/>
          <w:szCs w:val="22"/>
        </w:rPr>
      </w:pPr>
    </w:p>
    <w:p w:rsidR="00250086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You </w:t>
      </w:r>
      <w:r w:rsidRPr="0027705B">
        <w:rPr>
          <w:rFonts w:asciiTheme="majorHAnsi" w:hAnsiTheme="majorHAnsi"/>
          <w:b/>
          <w:bCs/>
          <w:sz w:val="22"/>
          <w:szCs w:val="22"/>
        </w:rPr>
        <w:t>should not</w:t>
      </w:r>
      <w:r w:rsidRPr="0027705B">
        <w:rPr>
          <w:rFonts w:asciiTheme="majorHAnsi" w:hAnsiTheme="majorHAnsi"/>
          <w:sz w:val="22"/>
          <w:szCs w:val="22"/>
        </w:rPr>
        <w:t> show hidden line</w:t>
      </w:r>
      <w:r w:rsidR="00D46E64">
        <w:rPr>
          <w:rFonts w:asciiTheme="majorHAnsi" w:hAnsiTheme="majorHAnsi"/>
          <w:sz w:val="22"/>
          <w:szCs w:val="22"/>
        </w:rPr>
        <w:t>s or tangent lines</w:t>
      </w:r>
      <w:r w:rsidRPr="0027705B">
        <w:rPr>
          <w:rFonts w:asciiTheme="majorHAnsi" w:hAnsiTheme="majorHAnsi"/>
          <w:sz w:val="22"/>
          <w:szCs w:val="22"/>
        </w:rPr>
        <w:t xml:space="preserve"> on</w:t>
      </w:r>
      <w:r w:rsidR="00D46E64">
        <w:rPr>
          <w:rFonts w:asciiTheme="majorHAnsi" w:hAnsiTheme="majorHAnsi"/>
          <w:sz w:val="22"/>
          <w:szCs w:val="22"/>
        </w:rPr>
        <w:t xml:space="preserve"> the</w:t>
      </w:r>
      <w:r w:rsidRPr="0027705B">
        <w:rPr>
          <w:rFonts w:asciiTheme="majorHAnsi" w:hAnsiTheme="majorHAnsi"/>
          <w:sz w:val="22"/>
          <w:szCs w:val="22"/>
        </w:rPr>
        <w:t xml:space="preserve"> Isometric view and you </w:t>
      </w:r>
      <w:r w:rsidRPr="0027705B">
        <w:rPr>
          <w:rFonts w:asciiTheme="majorHAnsi" w:hAnsiTheme="majorHAnsi"/>
          <w:b/>
          <w:bCs/>
          <w:sz w:val="22"/>
          <w:szCs w:val="22"/>
        </w:rPr>
        <w:t>HAVE TO</w:t>
      </w:r>
      <w:r w:rsidRPr="0027705B">
        <w:rPr>
          <w:rFonts w:asciiTheme="majorHAnsi" w:hAnsiTheme="majorHAnsi"/>
          <w:sz w:val="22"/>
          <w:szCs w:val="22"/>
        </w:rPr>
        <w:t> show them on all other views.</w:t>
      </w:r>
    </w:p>
    <w:p w:rsidR="00D46E64" w:rsidRDefault="00D46E64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This is not an assembly drawing. So, only one part is allowed.</w:t>
      </w:r>
    </w:p>
    <w:p w:rsidR="00D46E64" w:rsidRDefault="00D46E64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Be professional! don't use pen </w:t>
      </w:r>
    </w:p>
    <w:p w:rsidR="00D46E64" w:rsidRDefault="00D46E64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Do not print screen</w:t>
      </w:r>
    </w:p>
    <w:p w:rsidR="00D46E64" w:rsidRDefault="00D46E64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Use cover sheet </w:t>
      </w:r>
    </w:p>
    <w:p w:rsidR="00D46E64" w:rsidRDefault="00D46E64" w:rsidP="0027705B">
      <w:pPr>
        <w:rPr>
          <w:rFonts w:asciiTheme="majorHAnsi" w:hAnsiTheme="majorHAnsi"/>
          <w:sz w:val="22"/>
          <w:szCs w:val="22"/>
        </w:rPr>
      </w:pPr>
    </w:p>
    <w:p w:rsidR="00362452" w:rsidRPr="0027705B" w:rsidRDefault="00362452" w:rsidP="0027705B">
      <w:pPr>
        <w:rPr>
          <w:rFonts w:asciiTheme="majorHAnsi" w:hAnsiTheme="majorHAnsi"/>
          <w:sz w:val="22"/>
          <w:szCs w:val="22"/>
        </w:rPr>
      </w:pPr>
      <w:r w:rsidRPr="0027705B">
        <w:rPr>
          <w:rFonts w:asciiTheme="majorHAnsi" w:hAnsiTheme="majorHAnsi"/>
          <w:sz w:val="22"/>
          <w:szCs w:val="22"/>
        </w:rPr>
        <w:t>Hope this has been a useful exercise to learn more and get ready to edit your drawings and take them to TAFE to build your pump parts.</w:t>
      </w:r>
    </w:p>
    <w:p w:rsidR="00275C3A" w:rsidRPr="0027705B" w:rsidRDefault="00275C3A" w:rsidP="0027705B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275C3A" w:rsidRPr="0027705B" w:rsidSect="002630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20D6E"/>
    <w:multiLevelType w:val="multilevel"/>
    <w:tmpl w:val="D42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362452"/>
    <w:rsid w:val="000A57FF"/>
    <w:rsid w:val="00250086"/>
    <w:rsid w:val="00263071"/>
    <w:rsid w:val="00275C3A"/>
    <w:rsid w:val="0027705B"/>
    <w:rsid w:val="00362452"/>
    <w:rsid w:val="00430C4D"/>
    <w:rsid w:val="005B73EF"/>
    <w:rsid w:val="00654BC5"/>
    <w:rsid w:val="00695BCD"/>
    <w:rsid w:val="007A76A3"/>
    <w:rsid w:val="009F1EAC"/>
    <w:rsid w:val="00D4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2452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  <w:style w:type="paragraph" w:customStyle="1" w:styleId="p2">
    <w:name w:val="p2"/>
    <w:basedOn w:val="Normal"/>
    <w:rsid w:val="00362452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362452"/>
  </w:style>
  <w:style w:type="character" w:styleId="Strong">
    <w:name w:val="Strong"/>
    <w:basedOn w:val="DefaultParagraphFont"/>
    <w:uiPriority w:val="22"/>
    <w:qFormat/>
    <w:rsid w:val="003624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2452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  <w:style w:type="paragraph" w:customStyle="1" w:styleId="p2">
    <w:name w:val="p2"/>
    <w:basedOn w:val="Normal"/>
    <w:rsid w:val="00362452"/>
    <w:pPr>
      <w:spacing w:before="100" w:beforeAutospacing="1" w:after="100" w:afterAutospacing="1"/>
    </w:pPr>
    <w:rPr>
      <w:rFonts w:ascii="Times" w:hAnsi="Times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362452"/>
  </w:style>
  <w:style w:type="character" w:styleId="Strong">
    <w:name w:val="Strong"/>
    <w:basedOn w:val="DefaultParagraphFont"/>
    <w:uiPriority w:val="22"/>
    <w:qFormat/>
    <w:rsid w:val="003624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</dc:creator>
  <cp:keywords/>
  <dc:description/>
  <cp:lastModifiedBy>bruce springsteen</cp:lastModifiedBy>
  <cp:revision>8</cp:revision>
  <dcterms:created xsi:type="dcterms:W3CDTF">2015-04-14T02:39:00Z</dcterms:created>
  <dcterms:modified xsi:type="dcterms:W3CDTF">2016-01-06T10:59:00Z</dcterms:modified>
</cp:coreProperties>
</file>