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r w:rsidDel="00000000" w:rsidR="00000000" w:rsidRPr="00000000">
        <w:rPr>
          <w:b w:val="1"/>
          <w:bCs w:val="1"/>
          <w:sz w:val="32"/>
          <w:szCs w:val="32"/>
          <w:rtl w:val="0"/>
        </w:rPr>
        <w:t xml:space="preserve">EZRA Booking Flow Test Cases</w:t>
      </w:r>
    </w:p>
    <w:p w:rsidR="00000000" w:rsidDel="00000000" w:rsidP="00000000" w:rsidRDefault="00000000" w:rsidRPr="00000000" w14:paraId="00000002">
      <w:pPr>
        <w:spacing w:after="180" w:before="18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Project:</w:t>
      </w:r>
      <w:r w:rsidDel="00000000" w:rsidR="00000000" w:rsidRPr="00000000">
        <w:rPr>
          <w:rFonts w:ascii="Calibri" w:cs="Calibri" w:eastAsia="Calibri" w:hAnsi="Calibri"/>
          <w:sz w:val="28"/>
          <w:szCs w:val="28"/>
          <w:rtl w:val="0"/>
        </w:rPr>
        <w:t xml:space="preserve"> Ezra Booking System</w:t>
        <w:br w:type="textWrapping"/>
      </w:r>
      <w:r w:rsidDel="00000000" w:rsidR="00000000" w:rsidRPr="00000000">
        <w:rPr>
          <w:rFonts w:ascii="Calibri" w:cs="Calibri" w:eastAsia="Calibri" w:hAnsi="Calibri"/>
          <w:b w:val="1"/>
          <w:bCs w:val="1"/>
          <w:sz w:val="28"/>
          <w:szCs w:val="28"/>
          <w:rtl w:val="0"/>
        </w:rPr>
        <w:t xml:space="preserve">Module:</w:t>
      </w:r>
      <w:r w:rsidDel="00000000" w:rsidR="00000000" w:rsidRPr="00000000">
        <w:rPr>
          <w:rFonts w:ascii="Calibri" w:cs="Calibri" w:eastAsia="Calibri" w:hAnsi="Calibri"/>
          <w:sz w:val="28"/>
          <w:szCs w:val="28"/>
          <w:rtl w:val="0"/>
        </w:rPr>
        <w:t xml:space="preserve"> Booking Flow</w:t>
        <w:br w:type="textWrapping"/>
      </w:r>
      <w:r w:rsidDel="00000000" w:rsidR="00000000" w:rsidRPr="00000000">
        <w:rPr>
          <w:rFonts w:ascii="Calibri" w:cs="Calibri" w:eastAsia="Calibri" w:hAnsi="Calibri"/>
          <w:b w:val="1"/>
          <w:bCs w:val="1"/>
          <w:sz w:val="28"/>
          <w:szCs w:val="28"/>
          <w:rtl w:val="0"/>
        </w:rPr>
        <w:t xml:space="preserve">Test Case ID:</w:t>
      </w:r>
      <w:r w:rsidDel="00000000" w:rsidR="00000000" w:rsidRPr="00000000">
        <w:rPr>
          <w:rFonts w:ascii="Calibri" w:cs="Calibri" w:eastAsia="Calibri" w:hAnsi="Calibri"/>
          <w:sz w:val="28"/>
          <w:szCs w:val="28"/>
          <w:rtl w:val="0"/>
        </w:rPr>
        <w:t xml:space="preserve"> TC-EZRA-BF-001</w:t>
        <w:br w:type="textWrapping"/>
      </w:r>
      <w:r w:rsidDel="00000000" w:rsidR="00000000" w:rsidRPr="00000000">
        <w:rPr>
          <w:rFonts w:ascii="Calibri" w:cs="Calibri" w:eastAsia="Calibri" w:hAnsi="Calibri"/>
          <w:b w:val="1"/>
          <w:bCs w:val="1"/>
          <w:sz w:val="28"/>
          <w:szCs w:val="28"/>
          <w:rtl w:val="0"/>
        </w:rPr>
        <w:t xml:space="preserve">Prepared By:</w:t>
      </w:r>
      <w:r w:rsidDel="00000000" w:rsidR="00000000" w:rsidRPr="00000000">
        <w:rPr>
          <w:rFonts w:ascii="Calibri" w:cs="Calibri" w:eastAsia="Calibri" w:hAnsi="Calibri"/>
          <w:sz w:val="28"/>
          <w:szCs w:val="28"/>
          <w:rtl w:val="0"/>
        </w:rPr>
        <w:t xml:space="preserve"> Denny Nguyen</w:t>
        <w:br w:type="textWrapping"/>
      </w:r>
      <w:r w:rsidDel="00000000" w:rsidR="00000000" w:rsidRPr="00000000">
        <w:rPr>
          <w:rFonts w:ascii="Calibri" w:cs="Calibri" w:eastAsia="Calibri" w:hAnsi="Calibri"/>
          <w:b w:val="1"/>
          <w:bCs w:val="1"/>
          <w:sz w:val="28"/>
          <w:szCs w:val="28"/>
          <w:rtl w:val="0"/>
        </w:rPr>
        <w:t xml:space="preserve">Date:</w:t>
      </w:r>
      <w:r w:rsidDel="00000000" w:rsidR="00000000" w:rsidRPr="00000000">
        <w:rPr>
          <w:rFonts w:ascii="Calibri" w:cs="Calibri" w:eastAsia="Calibri" w:hAnsi="Calibri"/>
          <w:sz w:val="28"/>
          <w:szCs w:val="28"/>
          <w:rtl w:val="0"/>
        </w:rPr>
        <w:t xml:space="preserve"> 2026-03-14</w:t>
        <w:br w:type="textWrapping"/>
      </w:r>
      <w:r w:rsidDel="00000000" w:rsidR="00000000" w:rsidRPr="00000000">
        <w:rPr>
          <w:rFonts w:ascii="Calibri" w:cs="Calibri" w:eastAsia="Calibri" w:hAnsi="Calibri"/>
          <w:b w:val="1"/>
          <w:bCs w:val="1"/>
          <w:sz w:val="28"/>
          <w:szCs w:val="28"/>
          <w:rtl w:val="0"/>
        </w:rPr>
        <w:t xml:space="preserve">Version:</w:t>
      </w:r>
      <w:r w:rsidDel="00000000" w:rsidR="00000000" w:rsidRPr="00000000">
        <w:rPr>
          <w:rFonts w:ascii="Calibri" w:cs="Calibri" w:eastAsia="Calibri" w:hAnsi="Calibri"/>
          <w:sz w:val="28"/>
          <w:szCs w:val="28"/>
          <w:rtl w:val="0"/>
        </w:rPr>
        <w:t xml:space="preserve"> 1.0</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32"/>
          <w:szCs w:val="32"/>
        </w:rPr>
      </w:pPr>
      <w:bookmarkStart w:colFirst="0" w:colLast="0" w:name="_4021xfdwoq4n" w:id="0"/>
      <w:bookmarkEnd w:id="0"/>
      <w:r w:rsidDel="00000000" w:rsidR="00000000" w:rsidRPr="00000000">
        <w:rPr>
          <w:b w:val="1"/>
          <w:bCs w:val="1"/>
          <w:sz w:val="32"/>
          <w:szCs w:val="32"/>
          <w:rtl w:val="0"/>
        </w:rPr>
        <w:t xml:space="preserve">Part 1 – 18 Test Cases for Ezra Booking Flow (Prioritized)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8.91226269882"/>
        <w:gridCol w:w="854.838378655721"/>
        <w:gridCol w:w="1805.7260133401746"/>
        <w:gridCol w:w="3131.205746536685"/>
        <w:gridCol w:w="2569.317598768599"/>
        <w:tblGridChange w:id="0">
          <w:tblGrid>
            <w:gridCol w:w="998.91226269882"/>
            <w:gridCol w:w="854.838378655721"/>
            <w:gridCol w:w="1805.7260133401746"/>
            <w:gridCol w:w="3131.205746536685"/>
            <w:gridCol w:w="2569.317598768599"/>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b w:val="1"/>
                <w:bCs w:val="1"/>
                <w:color w:val="0000ff"/>
              </w:rPr>
            </w:pPr>
            <w:r w:rsidDel="00000000" w:rsidR="00000000" w:rsidRPr="00000000">
              <w:rPr>
                <w:b w:val="1"/>
                <w:bCs w:val="1"/>
                <w:color w:val="0000ff"/>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b w:val="1"/>
                <w:bCs w:val="1"/>
                <w:color w:val="0000ff"/>
              </w:rPr>
            </w:pPr>
            <w:r w:rsidDel="00000000" w:rsidR="00000000" w:rsidRPr="00000000">
              <w:rPr>
                <w:b w:val="1"/>
                <w:bCs w:val="1"/>
                <w:color w:val="0000ff"/>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b w:val="1"/>
                <w:bCs w:val="1"/>
                <w:color w:val="0000ff"/>
              </w:rPr>
            </w:pPr>
            <w:r w:rsidDel="00000000" w:rsidR="00000000" w:rsidRPr="00000000">
              <w:rPr>
                <w:b w:val="1"/>
                <w:bCs w:val="1"/>
                <w:color w:val="0000ff"/>
                <w:rtl w:val="0"/>
              </w:rPr>
              <w:t xml:space="preserve">Successful booking with valid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b w:val="1"/>
                <w:bCs w:val="1"/>
                <w:color w:val="0000ff"/>
              </w:rPr>
            </w:pPr>
            <w:r w:rsidDel="00000000" w:rsidR="00000000" w:rsidRPr="00000000">
              <w:rPr>
                <w:rFonts w:ascii="Arial Unicode MS" w:cs="Arial Unicode MS" w:eastAsia="Arial Unicode MS" w:hAnsi="Arial Unicode MS"/>
                <w:b w:val="1"/>
                <w:bCs w:val="1"/>
                <w:color w:val="0000ff"/>
                <w:rtl w:val="0"/>
              </w:rPr>
              <w:t xml:space="preserve">Select scan → choose available slot → enter valid user info → enter valid payment details → submit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b w:val="1"/>
                <w:bCs w:val="1"/>
                <w:color w:val="0000ff"/>
              </w:rPr>
            </w:pPr>
            <w:r w:rsidDel="00000000" w:rsidR="00000000" w:rsidRPr="00000000">
              <w:rPr>
                <w:b w:val="1"/>
                <w:bCs w:val="1"/>
                <w:color w:val="0000ff"/>
                <w:rtl w:val="0"/>
              </w:rPr>
              <w:t xml:space="preserve">Payment succeeds and appointment is confirmed</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b w:val="1"/>
                <w:bCs w:val="1"/>
                <w:color w:val="0000ff"/>
              </w:rPr>
            </w:pPr>
            <w:r w:rsidDel="00000000" w:rsidR="00000000" w:rsidRPr="00000000">
              <w:rPr>
                <w:b w:val="1"/>
                <w:bCs w:val="1"/>
                <w:color w:val="0000ff"/>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b w:val="1"/>
                <w:bCs w:val="1"/>
                <w:color w:val="0000ff"/>
              </w:rPr>
            </w:pPr>
            <w:r w:rsidDel="00000000" w:rsidR="00000000" w:rsidRPr="00000000">
              <w:rPr>
                <w:b w:val="1"/>
                <w:bCs w:val="1"/>
                <w:color w:val="0000ff"/>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b w:val="1"/>
                <w:bCs w:val="1"/>
                <w:color w:val="0000ff"/>
              </w:rPr>
            </w:pPr>
            <w:r w:rsidDel="00000000" w:rsidR="00000000" w:rsidRPr="00000000">
              <w:rPr>
                <w:b w:val="1"/>
                <w:bCs w:val="1"/>
                <w:color w:val="0000ff"/>
                <w:rtl w:val="0"/>
              </w:rPr>
              <w:t xml:space="preserve">Payment declined by payment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b w:val="1"/>
                <w:bCs w:val="1"/>
                <w:color w:val="0000ff"/>
              </w:rPr>
            </w:pPr>
            <w:r w:rsidDel="00000000" w:rsidR="00000000" w:rsidRPr="00000000">
              <w:rPr>
                <w:rFonts w:ascii="Arial Unicode MS" w:cs="Arial Unicode MS" w:eastAsia="Arial Unicode MS" w:hAnsi="Arial Unicode MS"/>
                <w:b w:val="1"/>
                <w:bCs w:val="1"/>
                <w:color w:val="0000ff"/>
                <w:rtl w:val="0"/>
              </w:rPr>
              <w:t xml:space="preserve">Select slot → enter valid user info → enter declined/invalid card → submit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b w:val="1"/>
                <w:bCs w:val="1"/>
                <w:color w:val="0000ff"/>
              </w:rPr>
            </w:pPr>
            <w:r w:rsidDel="00000000" w:rsidR="00000000" w:rsidRPr="00000000">
              <w:rPr>
                <w:b w:val="1"/>
                <w:bCs w:val="1"/>
                <w:color w:val="0000ff"/>
                <w:rtl w:val="0"/>
              </w:rPr>
              <w:t xml:space="preserve">Booking is not created and user sees payment failure message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b w:val="1"/>
                <w:bCs w:val="1"/>
                <w:color w:val="0000ff"/>
              </w:rPr>
            </w:pPr>
            <w:r w:rsidDel="00000000" w:rsidR="00000000" w:rsidRPr="00000000">
              <w:rPr>
                <w:b w:val="1"/>
                <w:bCs w:val="1"/>
                <w:color w:val="0000ff"/>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b w:val="1"/>
                <w:bCs w:val="1"/>
                <w:color w:val="0000ff"/>
              </w:rPr>
            </w:pPr>
            <w:r w:rsidDel="00000000" w:rsidR="00000000" w:rsidRPr="00000000">
              <w:rPr>
                <w:b w:val="1"/>
                <w:bCs w:val="1"/>
                <w:color w:val="0000ff"/>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b w:val="1"/>
                <w:bCs w:val="1"/>
                <w:color w:val="0000ff"/>
              </w:rPr>
            </w:pPr>
            <w:r w:rsidDel="00000000" w:rsidR="00000000" w:rsidRPr="00000000">
              <w:rPr>
                <w:b w:val="1"/>
                <w:bCs w:val="1"/>
                <w:color w:val="0000ff"/>
                <w:rtl w:val="0"/>
              </w:rPr>
              <w:t xml:space="preserve">Prevent double booking of the same slot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b w:val="1"/>
                <w:bCs w:val="1"/>
                <w:color w:val="0000ff"/>
              </w:rPr>
            </w:pPr>
            <w:r w:rsidDel="00000000" w:rsidR="00000000" w:rsidRPr="00000000">
              <w:rPr>
                <w:rFonts w:ascii="Arial Unicode MS" w:cs="Arial Unicode MS" w:eastAsia="Arial Unicode MS" w:hAnsi="Arial Unicode MS"/>
                <w:b w:val="1"/>
                <w:bCs w:val="1"/>
                <w:color w:val="0000ff"/>
                <w:rtl w:val="0"/>
              </w:rPr>
              <w:t xml:space="preserve">User A selects slot → User B attempts to book same slot simultaneously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b w:val="1"/>
                <w:bCs w:val="1"/>
                <w:color w:val="0000ff"/>
              </w:rPr>
            </w:pPr>
            <w:r w:rsidDel="00000000" w:rsidR="00000000" w:rsidRPr="00000000">
              <w:rPr>
                <w:b w:val="1"/>
                <w:bCs w:val="1"/>
                <w:color w:val="0000ff"/>
                <w:rtl w:val="0"/>
              </w:rPr>
              <w:t xml:space="preserve">System prevents second booking and shows slot unavailable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Slot availability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Select slot → slot becomes unavailable before payment → attempt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System prevents booking and asks user to select new slot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Required patient information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Leave required fields empty (name/email/phone) → continue booking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System displays validation errors and prevents continuation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TC06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Successful booking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Complete booking with valid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Confirmation page displayed and booking confirmation email sent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Payment timeout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Begin payment → delay submission until session expires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System shows timeout message and prevents incomplete booking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TC08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Network interruption during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Begin payment → simulate network disconnect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System handles error gracefully and prevents duplicate charge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TC09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Invalid credit card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Enter incorrectly formatted card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System displays validation error before processing payment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TC10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Date and time selection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Attempt to select unavailable or past appointment slot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System prevents selection of invalid slot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TC11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Navigation between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Move back and forth between booking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User data and slot selection remain saved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TC12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Cancel booking before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Start booking → cancel before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No booking created and slot released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TC13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Payment retry after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Payment declined → user retries with valid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Booking succeeds after valid payment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TC14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Mobile device 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Perform booking flow on mobile browser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Booking flow works correctly on mobile UI</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TC15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Optional field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Enter invalid optional info (notes/comments)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System accepts or validates optional fields correctly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TC16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Fraud detection / multiple 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Attempt to submit the same payment multiple times in quick succession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System prevents duplicate charges and only allows one booking</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TC17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Accessibility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Perform booking using screen readers / keyboard-only 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Booking flow is fully accessible, fields are labeled, and users can complete booking without mouse</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TC18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Edge case – last slot booking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Two users attempt to book the final available slot at the same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Only the first confirmed payment reserves the slot; second user sees “slot unavailable” message</w:t>
            </w:r>
          </w:p>
        </w:tc>
      </w:tr>
    </w:tbl>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30"/>
          <w:szCs w:val="30"/>
        </w:rPr>
      </w:pPr>
      <w:bookmarkStart w:colFirst="0" w:colLast="0" w:name="_114ufa6556jv" w:id="1"/>
      <w:bookmarkEnd w:id="1"/>
      <w:r w:rsidDel="00000000" w:rsidR="00000000" w:rsidRPr="00000000">
        <w:rPr>
          <w:b w:val="1"/>
          <w:bCs w:val="1"/>
          <w:sz w:val="32"/>
          <w:szCs w:val="32"/>
          <w:rtl w:val="0"/>
        </w:rPr>
        <w:t xml:space="preserve">Part 2 – </w:t>
      </w:r>
      <w:r w:rsidDel="00000000" w:rsidR="00000000" w:rsidRPr="00000000">
        <w:rPr>
          <w:b w:val="1"/>
          <w:bCs w:val="1"/>
          <w:sz w:val="30"/>
          <w:szCs w:val="30"/>
          <w:rtl w:val="0"/>
        </w:rPr>
        <w:t xml:space="preserve">Explanation of Top 3 Most Important Test Cases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pdxguni78aru" w:id="2"/>
      <w:bookmarkEnd w:id="2"/>
      <w:r w:rsidDel="00000000" w:rsidR="00000000" w:rsidRPr="00000000">
        <w:rPr>
          <w:b w:val="1"/>
          <w:bCs w:val="1"/>
          <w:color w:val="000000"/>
          <w:sz w:val="26"/>
          <w:szCs w:val="26"/>
          <w:rtl w:val="0"/>
        </w:rPr>
        <w:t xml:space="preserve">TC01 – Successful Booking with Valid Payment</w:t>
      </w:r>
    </w:p>
    <w:p w:rsidR="00000000" w:rsidDel="00000000" w:rsidP="00000000" w:rsidRDefault="00000000" w:rsidRPr="00000000" w14:paraId="00000067">
      <w:pPr>
        <w:spacing w:after="240" w:before="240" w:lineRule="auto"/>
        <w:rPr/>
      </w:pPr>
      <w:r w:rsidDel="00000000" w:rsidR="00000000" w:rsidRPr="00000000">
        <w:rPr>
          <w:rtl w:val="0"/>
        </w:rPr>
        <w:t xml:space="preserve">This test case validates the </w:t>
      </w:r>
      <w:r w:rsidDel="00000000" w:rsidR="00000000" w:rsidRPr="00000000">
        <w:rPr>
          <w:b w:val="1"/>
          <w:bCs w:val="1"/>
          <w:rtl w:val="0"/>
        </w:rPr>
        <w:t xml:space="preserve">core business functionality of the booking system</w:t>
      </w:r>
      <w:r w:rsidDel="00000000" w:rsidR="00000000" w:rsidRPr="00000000">
        <w:rPr>
          <w:rtl w:val="0"/>
        </w:rPr>
        <w:t xml:space="preserve">. If users cannot successfully complete bookings with valid payment information, the company would lose revenue and customers would not be able to schedule MRI scans. Ensuring this flow works reliably is critical to the business operation.</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fq7qxndcq9w1" w:id="3"/>
      <w:bookmarkEnd w:id="3"/>
      <w:r w:rsidDel="00000000" w:rsidR="00000000" w:rsidRPr="00000000">
        <w:rPr>
          <w:b w:val="1"/>
          <w:bCs w:val="1"/>
          <w:color w:val="000000"/>
          <w:sz w:val="26"/>
          <w:szCs w:val="26"/>
          <w:rtl w:val="0"/>
        </w:rPr>
        <w:t xml:space="preserve">TC02 – Payment Declined Handling</w:t>
      </w:r>
    </w:p>
    <w:p w:rsidR="00000000" w:rsidDel="00000000" w:rsidP="00000000" w:rsidRDefault="00000000" w:rsidRPr="00000000" w14:paraId="00000069">
      <w:pPr>
        <w:spacing w:after="240" w:before="240" w:lineRule="auto"/>
        <w:rPr/>
      </w:pPr>
      <w:r w:rsidDel="00000000" w:rsidR="00000000" w:rsidRPr="00000000">
        <w:rPr>
          <w:rtl w:val="0"/>
        </w:rPr>
        <w:t xml:space="preserve">Handling payment failures correctly is essential for both </w:t>
      </w:r>
      <w:r w:rsidDel="00000000" w:rsidR="00000000" w:rsidRPr="00000000">
        <w:rPr>
          <w:b w:val="1"/>
          <w:bCs w:val="1"/>
          <w:rtl w:val="0"/>
        </w:rPr>
        <w:t xml:space="preserve">user experience and financial accuracy</w:t>
      </w:r>
      <w:r w:rsidDel="00000000" w:rsidR="00000000" w:rsidRPr="00000000">
        <w:rPr>
          <w:rtl w:val="0"/>
        </w:rPr>
        <w:t xml:space="preserve">. If the system does not properly handle declined payments, users may believe they booked an appointment when they have not, or the system may create inconsistent booking records. Clear error handling ensures users understand the issue and prevents incomplete bookings.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4eogy5e7ohra" w:id="4"/>
      <w:bookmarkEnd w:id="4"/>
      <w:r w:rsidDel="00000000" w:rsidR="00000000" w:rsidRPr="00000000">
        <w:rPr>
          <w:b w:val="1"/>
          <w:bCs w:val="1"/>
          <w:color w:val="000000"/>
          <w:sz w:val="26"/>
          <w:szCs w:val="26"/>
          <w:rtl w:val="0"/>
        </w:rPr>
        <w:t xml:space="preserve">TC03 – Prevent Double Booking of Appointment Slots</w:t>
      </w:r>
    </w:p>
    <w:p w:rsidR="00000000" w:rsidDel="00000000" w:rsidP="00000000" w:rsidRDefault="00000000" w:rsidRPr="00000000" w14:paraId="0000006B">
      <w:pPr>
        <w:spacing w:after="240" w:before="240" w:lineRule="auto"/>
        <w:rPr/>
      </w:pPr>
      <w:r w:rsidDel="00000000" w:rsidR="00000000" w:rsidRPr="00000000">
        <w:rPr>
          <w:rtl w:val="0"/>
        </w:rPr>
        <w:t xml:space="preserve">Double booking would create </w:t>
      </w:r>
      <w:r w:rsidDel="00000000" w:rsidR="00000000" w:rsidRPr="00000000">
        <w:rPr>
          <w:b w:val="1"/>
          <w:bCs w:val="1"/>
          <w:rtl w:val="0"/>
        </w:rPr>
        <w:t xml:space="preserve">serious operational problems</w:t>
      </w:r>
      <w:r w:rsidDel="00000000" w:rsidR="00000000" w:rsidRPr="00000000">
        <w:rPr>
          <w:rtl w:val="0"/>
        </w:rPr>
        <w:t xml:space="preserve">, as two patients could arrive for the same MRI appointment. This would negatively impact customer experience and clinic scheduling. Ensuring the system correctly locks or validates appointment slots prevents scheduling conflicts and maintains system integrity.</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j1wlts3tsdd" w:id="5"/>
      <w:bookmarkEnd w:id="5"/>
      <w:r w:rsidDel="00000000" w:rsidR="00000000" w:rsidRPr="00000000">
        <w:rPr>
          <w:b w:val="1"/>
          <w:bCs w:val="1"/>
          <w:color w:val="000000"/>
          <w:sz w:val="26"/>
          <w:szCs w:val="26"/>
          <w:rtl w:val="0"/>
        </w:rPr>
        <w:t xml:space="preserve">Extra Test Cases</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TC16 – Fraud Detection / Multiple Payments</w:t>
      </w:r>
      <w:r w:rsidDel="00000000" w:rsidR="00000000" w:rsidRPr="00000000">
        <w:rPr>
          <w:rtl w:val="0"/>
        </w:rPr>
        <w:t xml:space="preserve">: Demonstrates awareness of </w:t>
      </w:r>
      <w:r w:rsidDel="00000000" w:rsidR="00000000" w:rsidRPr="00000000">
        <w:rPr>
          <w:b w:val="1"/>
          <w:bCs w:val="1"/>
          <w:rtl w:val="0"/>
        </w:rPr>
        <w:t xml:space="preserve">payment integrity and security risks</w:t>
      </w:r>
      <w:r w:rsidDel="00000000" w:rsidR="00000000" w:rsidRPr="00000000">
        <w:rPr>
          <w:rtl w:val="0"/>
        </w:rPr>
        <w:t xml:space="preserve">, preventing duplicate charges or fraudulent behavior.</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TC17 – Accessibility Compliance</w:t>
      </w:r>
      <w:r w:rsidDel="00000000" w:rsidR="00000000" w:rsidRPr="00000000">
        <w:rPr>
          <w:rtl w:val="0"/>
        </w:rPr>
        <w:t xml:space="preserve">: Ensures booking flow is </w:t>
      </w:r>
      <w:r w:rsidDel="00000000" w:rsidR="00000000" w:rsidRPr="00000000">
        <w:rPr>
          <w:b w:val="1"/>
          <w:bCs w:val="1"/>
          <w:rtl w:val="0"/>
        </w:rPr>
        <w:t xml:space="preserve">inclusive and ADA compliant</w:t>
      </w:r>
      <w:r w:rsidDel="00000000" w:rsidR="00000000" w:rsidRPr="00000000">
        <w:rPr>
          <w:rtl w:val="0"/>
        </w:rPr>
        <w:t xml:space="preserve">, demonstrating consideration for all types of users.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TC18 – Edge Case – Last Slot Booking</w:t>
      </w:r>
      <w:r w:rsidDel="00000000" w:rsidR="00000000" w:rsidRPr="00000000">
        <w:rPr>
          <w:rtl w:val="0"/>
        </w:rPr>
        <w:t xml:space="preserve">: Tests </w:t>
      </w:r>
      <w:r w:rsidDel="00000000" w:rsidR="00000000" w:rsidRPr="00000000">
        <w:rPr>
          <w:b w:val="1"/>
          <w:bCs w:val="1"/>
          <w:rtl w:val="0"/>
        </w:rPr>
        <w:t xml:space="preserve">race conditions</w:t>
      </w:r>
      <w:r w:rsidDel="00000000" w:rsidR="00000000" w:rsidRPr="00000000">
        <w:rPr>
          <w:rtl w:val="0"/>
        </w:rPr>
        <w:t xml:space="preserve"> for last-available slots, ensuring the system handles concurrent bookings correctly and prevents user frustration.</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