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0" distR="0">
            <wp:extent cx="2576195" cy="707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070" w:firstLineChars="1150"/>
        <w:rPr>
          <w:bCs/>
          <w:szCs w:val="21"/>
        </w:rPr>
      </w:pP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3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BS体系软件设计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陆天驰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928"/>
              </w:tabs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3160102482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胡晓军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2019</w:t>
      </w:r>
      <w:r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月 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 xml:space="preserve"> 日</w:t>
      </w:r>
    </w:p>
    <w:p/>
    <w:p>
      <w:pPr>
        <w:pStyle w:val="6"/>
        <w:ind w:left="340" w:firstLine="0"/>
      </w:pPr>
    </w:p>
    <w:p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t>浙江大学实验报告</w:t>
      </w:r>
    </w:p>
    <w:p>
      <w:pPr>
        <w:spacing w:line="360" w:lineRule="auto"/>
        <w:jc w:val="center"/>
        <w:rPr>
          <w:b/>
          <w:bCs/>
          <w:sz w:val="30"/>
          <w:szCs w:val="30"/>
        </w:rPr>
      </w:pP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BS体系软件设计</w:t>
      </w:r>
      <w:r>
        <w:rPr>
          <w:rFonts w:hint="eastAsia"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综合型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  <w:lang w:val="en-US" w:eastAsia="zh-CN"/>
        </w:rPr>
        <w:t>旧书交易网站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陆天驰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软件工程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3160102482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无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胡晓军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机房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年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6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19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>
      <w:pPr>
        <w:pStyle w:val="6"/>
        <w:ind w:left="340" w:firstLine="0"/>
      </w:pPr>
    </w:p>
    <w:p/>
    <w:sectPr>
      <w:footerReference r:id="rId3" w:type="default"/>
      <w:pgSz w:w="11906" w:h="16838"/>
      <w:pgMar w:top="1202" w:right="958" w:bottom="1202" w:left="9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Style w:val="5"/>
      </w:rPr>
      <w:fldChar w:fldCharType="begin"/>
    </w:r>
    <w:r>
      <w:rPr>
        <w:rStyle w:val="5"/>
      </w:rPr>
      <w:instrText xml:space="preserve"> PAGE </w:instrText>
    </w:r>
    <w:r>
      <w:rPr>
        <w:rStyle w:val="5"/>
      </w:rPr>
      <w:fldChar w:fldCharType="separate"/>
    </w:r>
    <w:r>
      <w:rPr>
        <w:rStyle w:val="5"/>
      </w:rPr>
      <w:t>2</w:t>
    </w:r>
    <w:r>
      <w:rPr>
        <w:rStyle w:val="5"/>
      </w:rPr>
      <w:fldChar w:fldCharType="end"/>
    </w:r>
    <w:r>
      <w:rPr>
        <w:rStyle w:val="5"/>
        <w:rFonts w:hint="eastAsia"/>
      </w:rPr>
      <w:t>/</w:t>
    </w:r>
    <w:r>
      <w:rPr>
        <w:rStyle w:val="5"/>
      </w:rPr>
      <w:fldChar w:fldCharType="begin"/>
    </w:r>
    <w:r>
      <w:rPr>
        <w:rStyle w:val="5"/>
      </w:rPr>
      <w:instrText xml:space="preserve"> NUMPAGES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B28AF"/>
    <w:rsid w:val="1D5B050C"/>
    <w:rsid w:val="6FEB2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5">
    <w:name w:val="page number"/>
    <w:basedOn w:val="4"/>
    <w:uiPriority w:val="0"/>
  </w:style>
  <w:style w:type="paragraph" w:customStyle="1" w:styleId="6">
    <w:name w:val="正文首行 2 字符"/>
    <w:basedOn w:val="1"/>
    <w:uiPriority w:val="0"/>
    <w:pPr>
      <w:ind w:firstLine="360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2019-06-19T11:55:00Z</dcterms:created>
  <dc:creator>时光隧道</dc:creator>
  <cp:lastModifiedBy>时光隧道</cp:lastModifiedBy>
  <dcterms:modified xsi:type="dcterms:W3CDTF">2019-06-19T11:58:29Z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