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5 - Basic Git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448300"/>
            <wp:effectExtent b="0" l="0" r="0" t="0"/>
            <wp:docPr descr="gitcommands.png" id="1" name="image01.png"/>
            <a:graphic>
              <a:graphicData uri="http://schemas.openxmlformats.org/drawingml/2006/picture">
                <pic:pic>
                  <pic:nvPicPr>
                    <pic:cNvPr descr="gitcommand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Adding to Index (before commiting)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Suppose you add new files to a local repo under version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need to let Git know that they need to be tracked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adds all new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add -u</w:t>
      </w:r>
      <w:r w:rsidDel="00000000" w:rsidR="00000000" w:rsidRPr="00000000">
        <w:rPr>
          <w:rtl w:val="0"/>
        </w:rPr>
        <w:t xml:space="preserve"> updates tracking for files that changed names or were deleted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add -A</w:t>
      </w:r>
      <w:r w:rsidDel="00000000" w:rsidR="00000000" w:rsidRPr="00000000">
        <w:rPr>
          <w:rtl w:val="0"/>
        </w:rPr>
        <w:t xml:space="preserve"> does both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changes you want to commit to be saved as an version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“message - description of what you did”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only updated </w:t>
      </w:r>
      <w:r w:rsidDel="00000000" w:rsidR="00000000" w:rsidRPr="00000000">
        <w:rPr>
          <w:b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remote with local 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alot people uses same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not want to edit that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you can create a branch with the command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branchname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see what branch you are on type: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switch back to the master branch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checkout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Pull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fork someones repo or have multiple branches you wll both be working on seperately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Merge your changes into other branch/repos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button in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Need help?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Google/Stack Overflow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