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5C94" w:rsidRDefault="00C65C94" w:rsidP="00C545AA">
      <w:pPr>
        <w:pStyle w:val="Heading1"/>
        <w:rPr>
          <w:rFonts w:ascii="Arial" w:hAnsi="Arial" w:cs="Arial"/>
        </w:rPr>
      </w:pPr>
      <w:r w:rsidRPr="00674032">
        <w:rPr>
          <w:rFonts w:ascii="Arial" w:hAnsi="Arial" w:cs="Arial"/>
          <w:noProof/>
          <w:lang w:eastAsia="zh-TW"/>
        </w:rPr>
        <w:drawing>
          <wp:inline distT="0" distB="0" distL="0" distR="0">
            <wp:extent cx="3457575" cy="714375"/>
            <wp:effectExtent l="19050" t="0" r="9525" b="0"/>
            <wp:docPr id="1" name="Picture 0" descr="logo-sql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ql08.gif"/>
                    <pic:cNvPicPr/>
                  </pic:nvPicPr>
                  <pic:blipFill>
                    <a:blip r:embed="rId9" cstate="print"/>
                    <a:stretch>
                      <a:fillRect/>
                    </a:stretch>
                  </pic:blipFill>
                  <pic:spPr>
                    <a:xfrm>
                      <a:off x="0" y="0"/>
                      <a:ext cx="3457575" cy="714375"/>
                    </a:xfrm>
                    <a:prstGeom prst="rect">
                      <a:avLst/>
                    </a:prstGeom>
                  </pic:spPr>
                </pic:pic>
              </a:graphicData>
            </a:graphic>
          </wp:inline>
        </w:drawing>
      </w:r>
    </w:p>
    <w:p w:rsidR="00C40699" w:rsidRPr="00C40699" w:rsidRDefault="00C40699" w:rsidP="00C40699"/>
    <w:p w:rsidR="004650A6" w:rsidRPr="008C4A8C" w:rsidRDefault="004C48D1" w:rsidP="008C4A8C">
      <w:pPr>
        <w:rPr>
          <w:rFonts w:ascii="Arial" w:hAnsi="Arial" w:cs="Arial"/>
          <w:sz w:val="36"/>
          <w:szCs w:val="36"/>
        </w:rPr>
      </w:pPr>
      <w:r w:rsidRPr="004C48D1">
        <w:rPr>
          <w:rFonts w:ascii="Arial" w:hAnsi="Arial" w:cs="Arial"/>
          <w:sz w:val="36"/>
          <w:szCs w:val="36"/>
        </w:rPr>
        <w:t>Scale-Out Querying for An</w:t>
      </w:r>
      <w:bookmarkStart w:id="0" w:name="_GoBack"/>
      <w:bookmarkEnd w:id="0"/>
      <w:r w:rsidRPr="004C48D1">
        <w:rPr>
          <w:rFonts w:ascii="Arial" w:hAnsi="Arial" w:cs="Arial"/>
          <w:sz w:val="36"/>
          <w:szCs w:val="36"/>
        </w:rPr>
        <w:t>alysis Services with Read-Only Database</w:t>
      </w:r>
      <w:r w:rsidR="00923936">
        <w:rPr>
          <w:rFonts w:ascii="Arial" w:hAnsi="Arial" w:cs="Arial"/>
          <w:sz w:val="36"/>
          <w:szCs w:val="36"/>
        </w:rPr>
        <w:t>s</w:t>
      </w:r>
    </w:p>
    <w:p w:rsidR="00C65C94" w:rsidRPr="00674032" w:rsidRDefault="00C65C94" w:rsidP="00C65C94">
      <w:pPr>
        <w:rPr>
          <w:rFonts w:ascii="Arial" w:hAnsi="Arial" w:cs="Arial"/>
        </w:rPr>
      </w:pPr>
      <w:r w:rsidRPr="00674032">
        <w:rPr>
          <w:rFonts w:ascii="Arial" w:hAnsi="Arial" w:cs="Arial"/>
        </w:rPr>
        <w:t xml:space="preserve">SQL Server Technical </w:t>
      </w:r>
      <w:r w:rsidR="00C65378">
        <w:rPr>
          <w:rFonts w:ascii="Arial" w:hAnsi="Arial" w:cs="Arial"/>
        </w:rPr>
        <w:t>White Paper</w:t>
      </w:r>
    </w:p>
    <w:p w:rsidR="00C545AA" w:rsidRPr="00674032" w:rsidRDefault="00C545AA" w:rsidP="00C545AA">
      <w:pPr>
        <w:rPr>
          <w:rFonts w:ascii="Arial" w:hAnsi="Arial" w:cs="Arial"/>
        </w:rPr>
      </w:pPr>
    </w:p>
    <w:p w:rsidR="00C65C94" w:rsidRPr="00674032" w:rsidRDefault="00C65C94" w:rsidP="00C545AA">
      <w:pPr>
        <w:rPr>
          <w:rFonts w:ascii="Arial" w:hAnsi="Arial" w:cs="Arial"/>
          <w:b/>
        </w:rPr>
      </w:pPr>
      <w:r w:rsidRPr="00674032">
        <w:rPr>
          <w:rFonts w:ascii="Arial" w:hAnsi="Arial" w:cs="Arial"/>
          <w:b/>
        </w:rPr>
        <w:t>Writer:</w:t>
      </w:r>
      <w:r w:rsidR="00332483" w:rsidRPr="00674032">
        <w:rPr>
          <w:rFonts w:ascii="Arial" w:hAnsi="Arial" w:cs="Arial"/>
        </w:rPr>
        <w:t xml:space="preserve"> </w:t>
      </w:r>
      <w:r w:rsidR="004C48D1" w:rsidRPr="004C48D1">
        <w:rPr>
          <w:rFonts w:ascii="Arial" w:hAnsi="Arial" w:cs="Arial"/>
          <w:color w:val="000000" w:themeColor="text1"/>
        </w:rPr>
        <w:t>Denny Lee</w:t>
      </w:r>
      <w:r w:rsidR="00FA4908">
        <w:rPr>
          <w:rFonts w:ascii="Arial" w:hAnsi="Arial" w:cs="Arial"/>
          <w:color w:val="000000" w:themeColor="text1"/>
        </w:rPr>
        <w:t>, Kay Unkroth</w:t>
      </w:r>
    </w:p>
    <w:p w:rsidR="002E5F2A" w:rsidRPr="002E5F2A" w:rsidRDefault="002E5F2A" w:rsidP="00C65C94">
      <w:r>
        <w:rPr>
          <w:rFonts w:ascii="Arial" w:hAnsi="Arial" w:cs="Arial"/>
          <w:b/>
        </w:rPr>
        <w:t>Contributors</w:t>
      </w:r>
      <w:r w:rsidRPr="00674032">
        <w:rPr>
          <w:rFonts w:ascii="Arial" w:hAnsi="Arial" w:cs="Arial"/>
          <w:b/>
        </w:rPr>
        <w:t>:</w:t>
      </w:r>
      <w:r>
        <w:rPr>
          <w:rFonts w:ascii="Arial" w:hAnsi="Arial" w:cs="Arial"/>
          <w:b/>
        </w:rPr>
        <w:t xml:space="preserve"> </w:t>
      </w:r>
      <w:r w:rsidR="00D35EE8" w:rsidRPr="00D35EE8">
        <w:rPr>
          <w:rFonts w:ascii="Arial" w:hAnsi="Arial" w:cs="Arial"/>
        </w:rPr>
        <w:t>James Podgorski</w:t>
      </w:r>
    </w:p>
    <w:p w:rsidR="00C65C94" w:rsidRPr="00674032" w:rsidRDefault="00C65C94" w:rsidP="00C65C94">
      <w:pPr>
        <w:rPr>
          <w:rFonts w:ascii="Arial" w:hAnsi="Arial" w:cs="Arial"/>
          <w:b/>
        </w:rPr>
      </w:pPr>
      <w:r w:rsidRPr="00674032">
        <w:rPr>
          <w:rFonts w:ascii="Arial" w:hAnsi="Arial" w:cs="Arial"/>
          <w:b/>
        </w:rPr>
        <w:t>Technical Reviewer:</w:t>
      </w:r>
      <w:r w:rsidRPr="00674032">
        <w:rPr>
          <w:rFonts w:ascii="Arial" w:hAnsi="Arial" w:cs="Arial"/>
        </w:rPr>
        <w:t xml:space="preserve"> </w:t>
      </w:r>
      <w:r w:rsidR="0088030C" w:rsidRPr="0088030C">
        <w:rPr>
          <w:rFonts w:ascii="Arial" w:hAnsi="Arial" w:cs="Arial"/>
        </w:rPr>
        <w:t>Akshai Mirchandani, Murshed Zaman, T.K. Anand</w:t>
      </w:r>
    </w:p>
    <w:p w:rsidR="00C65C94" w:rsidRPr="00674032" w:rsidRDefault="00C65C94" w:rsidP="00C545AA">
      <w:pPr>
        <w:rPr>
          <w:rFonts w:ascii="Arial" w:hAnsi="Arial" w:cs="Arial"/>
        </w:rPr>
      </w:pPr>
    </w:p>
    <w:p w:rsidR="00C65C94" w:rsidRPr="00674032" w:rsidRDefault="00C65C94" w:rsidP="00C65C94">
      <w:pPr>
        <w:rPr>
          <w:rFonts w:ascii="Arial" w:hAnsi="Arial" w:cs="Arial"/>
          <w:b/>
        </w:rPr>
      </w:pPr>
      <w:r w:rsidRPr="00674032">
        <w:rPr>
          <w:rFonts w:ascii="Arial" w:hAnsi="Arial" w:cs="Arial"/>
          <w:b/>
        </w:rPr>
        <w:t>Published:</w:t>
      </w:r>
      <w:r w:rsidRPr="00674032">
        <w:rPr>
          <w:rFonts w:ascii="Arial" w:hAnsi="Arial" w:cs="Arial"/>
        </w:rPr>
        <w:t xml:space="preserve"> </w:t>
      </w:r>
      <w:r w:rsidR="0047634F">
        <w:rPr>
          <w:rFonts w:ascii="Arial" w:hAnsi="Arial" w:cs="Arial"/>
        </w:rPr>
        <w:t>June 2010</w:t>
      </w:r>
    </w:p>
    <w:p w:rsidR="00C65C94" w:rsidRPr="00674032" w:rsidRDefault="00C65C94" w:rsidP="00C545AA">
      <w:pPr>
        <w:rPr>
          <w:rFonts w:ascii="Arial" w:hAnsi="Arial" w:cs="Arial"/>
        </w:rPr>
      </w:pPr>
      <w:r w:rsidRPr="00674032">
        <w:rPr>
          <w:rFonts w:ascii="Arial" w:hAnsi="Arial" w:cs="Arial"/>
          <w:b/>
        </w:rPr>
        <w:t>Applies to:</w:t>
      </w:r>
      <w:r w:rsidRPr="00674032">
        <w:rPr>
          <w:rFonts w:ascii="Arial" w:hAnsi="Arial" w:cs="Arial"/>
        </w:rPr>
        <w:t xml:space="preserve"> SQL Server 2008</w:t>
      </w:r>
      <w:r w:rsidR="00642A70">
        <w:rPr>
          <w:rFonts w:ascii="Arial" w:hAnsi="Arial" w:cs="Arial"/>
        </w:rPr>
        <w:t xml:space="preserve"> and </w:t>
      </w:r>
      <w:r w:rsidR="00642A70" w:rsidRPr="00642A70">
        <w:rPr>
          <w:rFonts w:ascii="Arial" w:hAnsi="Arial" w:cs="Arial"/>
        </w:rPr>
        <w:t>SQL Server 2008</w:t>
      </w:r>
      <w:r w:rsidR="00642A70">
        <w:rPr>
          <w:rFonts w:ascii="Arial" w:hAnsi="Arial" w:cs="Arial"/>
        </w:rPr>
        <w:t xml:space="preserve"> R2</w:t>
      </w:r>
    </w:p>
    <w:p w:rsidR="00C65C94" w:rsidRPr="00674032" w:rsidRDefault="00C65C94" w:rsidP="00C545AA">
      <w:pPr>
        <w:rPr>
          <w:rFonts w:ascii="Arial" w:hAnsi="Arial" w:cs="Arial"/>
        </w:rPr>
      </w:pPr>
    </w:p>
    <w:p w:rsidR="00C65C94" w:rsidRPr="00674032" w:rsidRDefault="00C65C94" w:rsidP="00C545AA">
      <w:pPr>
        <w:rPr>
          <w:rFonts w:ascii="Arial" w:hAnsi="Arial" w:cs="Arial"/>
        </w:rPr>
      </w:pPr>
      <w:r w:rsidRPr="00674032">
        <w:rPr>
          <w:rFonts w:ascii="Arial" w:hAnsi="Arial" w:cs="Arial"/>
          <w:b/>
        </w:rPr>
        <w:t>Summary:</w:t>
      </w:r>
      <w:r w:rsidRPr="00674032">
        <w:rPr>
          <w:rFonts w:ascii="Arial" w:hAnsi="Arial" w:cs="Arial"/>
        </w:rPr>
        <w:t xml:space="preserve"> </w:t>
      </w:r>
      <w:r w:rsidR="003632F5" w:rsidRPr="003632F5">
        <w:rPr>
          <w:rFonts w:ascii="Arial" w:hAnsi="Arial" w:cs="Arial"/>
        </w:rPr>
        <w:t>This white paper describes</w:t>
      </w:r>
      <w:r w:rsidR="003632F5">
        <w:rPr>
          <w:rFonts w:ascii="Arial" w:hAnsi="Arial" w:cs="Arial"/>
        </w:rPr>
        <w:t xml:space="preserve"> recommended</w:t>
      </w:r>
      <w:r w:rsidR="00FD3EE0">
        <w:rPr>
          <w:rFonts w:ascii="Arial" w:hAnsi="Arial" w:cs="Arial"/>
        </w:rPr>
        <w:t xml:space="preserve"> design</w:t>
      </w:r>
      <w:r w:rsidR="003632F5" w:rsidRPr="003632F5">
        <w:rPr>
          <w:rFonts w:ascii="Arial" w:hAnsi="Arial" w:cs="Arial"/>
        </w:rPr>
        <w:t xml:space="preserve"> techniques </w:t>
      </w:r>
      <w:r w:rsidR="003632F5">
        <w:rPr>
          <w:rFonts w:ascii="Arial" w:hAnsi="Arial" w:cs="Arial"/>
        </w:rPr>
        <w:t xml:space="preserve">and </w:t>
      </w:r>
      <w:r w:rsidR="00FD3EE0">
        <w:rPr>
          <w:rFonts w:ascii="Arial" w:hAnsi="Arial" w:cs="Arial"/>
        </w:rPr>
        <w:t xml:space="preserve">methodologies </w:t>
      </w:r>
      <w:r w:rsidR="00FD3EE0" w:rsidRPr="00FD3EE0">
        <w:rPr>
          <w:rFonts w:ascii="Arial" w:hAnsi="Arial" w:cs="Arial"/>
        </w:rPr>
        <w:t xml:space="preserve">to </w:t>
      </w:r>
      <w:r w:rsidR="00FD3EE0">
        <w:rPr>
          <w:rFonts w:ascii="Arial" w:hAnsi="Arial" w:cs="Arial"/>
        </w:rPr>
        <w:t xml:space="preserve">maximize </w:t>
      </w:r>
      <w:r w:rsidR="00166A52">
        <w:rPr>
          <w:rFonts w:ascii="Arial" w:hAnsi="Arial" w:cs="Arial"/>
        </w:rPr>
        <w:t xml:space="preserve">the </w:t>
      </w:r>
      <w:r w:rsidR="005215D5">
        <w:rPr>
          <w:rFonts w:ascii="Arial" w:hAnsi="Arial" w:cs="Arial"/>
        </w:rPr>
        <w:t xml:space="preserve">performance and </w:t>
      </w:r>
      <w:r w:rsidR="00FD3EE0" w:rsidRPr="00FD3EE0">
        <w:rPr>
          <w:rFonts w:ascii="Arial" w:hAnsi="Arial" w:cs="Arial"/>
        </w:rPr>
        <w:t>scalability</w:t>
      </w:r>
      <w:r w:rsidR="00FD3EE0">
        <w:rPr>
          <w:rFonts w:ascii="Arial" w:hAnsi="Arial" w:cs="Arial"/>
        </w:rPr>
        <w:t xml:space="preserve"> of </w:t>
      </w:r>
      <w:r w:rsidR="00FD3EE0" w:rsidRPr="00FD3EE0">
        <w:rPr>
          <w:rFonts w:ascii="Arial" w:hAnsi="Arial" w:cs="Arial"/>
        </w:rPr>
        <w:t>SQL Server 2008 Analysis Services</w:t>
      </w:r>
      <w:r w:rsidR="002E29AF">
        <w:rPr>
          <w:rFonts w:ascii="Arial" w:hAnsi="Arial" w:cs="Arial"/>
        </w:rPr>
        <w:t xml:space="preserve"> deployments by using read-only query servers.</w:t>
      </w:r>
    </w:p>
    <w:p w:rsidR="00E82D8A" w:rsidRPr="00674032" w:rsidRDefault="00E82D8A">
      <w:pPr>
        <w:rPr>
          <w:rFonts w:ascii="Arial" w:hAnsi="Arial" w:cs="Arial"/>
        </w:rPr>
      </w:pPr>
      <w:r w:rsidRPr="00674032">
        <w:rPr>
          <w:rFonts w:ascii="Arial" w:hAnsi="Arial" w:cs="Arial"/>
        </w:rPr>
        <w:br w:type="page"/>
      </w:r>
    </w:p>
    <w:p w:rsidR="00C65C94" w:rsidRPr="008C4A8C" w:rsidRDefault="00E82D8A" w:rsidP="008C4A8C">
      <w:pPr>
        <w:rPr>
          <w:rFonts w:ascii="Arial" w:hAnsi="Arial" w:cs="Arial"/>
          <w:sz w:val="36"/>
          <w:szCs w:val="36"/>
        </w:rPr>
      </w:pPr>
      <w:r w:rsidRPr="008C4A8C">
        <w:rPr>
          <w:rFonts w:ascii="Arial" w:hAnsi="Arial" w:cs="Arial"/>
          <w:sz w:val="36"/>
          <w:szCs w:val="36"/>
        </w:rPr>
        <w:lastRenderedPageBreak/>
        <w:t>Copyright</w:t>
      </w:r>
    </w:p>
    <w:p w:rsidR="00E82D8A" w:rsidRPr="00674032" w:rsidRDefault="00E82D8A" w:rsidP="00E82D8A">
      <w:pPr>
        <w:rPr>
          <w:rFonts w:ascii="Arial" w:hAnsi="Arial" w:cs="Arial"/>
        </w:rPr>
      </w:pPr>
      <w:r w:rsidRPr="00674032">
        <w:rPr>
          <w:rFonts w:ascii="Arial" w:hAnsi="Arial" w:cs="Arial"/>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rsidR="00E82D8A" w:rsidRPr="00674032" w:rsidRDefault="00E82D8A" w:rsidP="00E82D8A">
      <w:pPr>
        <w:rPr>
          <w:rFonts w:ascii="Arial" w:hAnsi="Arial" w:cs="Arial"/>
        </w:rPr>
      </w:pPr>
      <w:r w:rsidRPr="00674032">
        <w:rPr>
          <w:rFonts w:ascii="Arial" w:hAnsi="Arial" w:cs="Arial"/>
        </w:rPr>
        <w:t xml:space="preserve">This </w:t>
      </w:r>
      <w:r w:rsidR="00387DE0" w:rsidRPr="00674032">
        <w:rPr>
          <w:rFonts w:ascii="Arial" w:hAnsi="Arial" w:cs="Arial"/>
        </w:rPr>
        <w:t>w</w:t>
      </w:r>
      <w:r w:rsidRPr="00674032">
        <w:rPr>
          <w:rFonts w:ascii="Arial" w:hAnsi="Arial" w:cs="Arial"/>
        </w:rPr>
        <w:t xml:space="preserve">hite </w:t>
      </w:r>
      <w:r w:rsidR="00387DE0" w:rsidRPr="00674032">
        <w:rPr>
          <w:rFonts w:ascii="Arial" w:hAnsi="Arial" w:cs="Arial"/>
        </w:rPr>
        <w:t>p</w:t>
      </w:r>
      <w:r w:rsidRPr="00674032">
        <w:rPr>
          <w:rFonts w:ascii="Arial" w:hAnsi="Arial" w:cs="Arial"/>
        </w:rPr>
        <w:t>aper is for informational purposes only. MICROSOFT MAKES NO WARRANTIES, EXPRESS, IMPLIED</w:t>
      </w:r>
      <w:r w:rsidR="00387DE0" w:rsidRPr="00674032">
        <w:rPr>
          <w:rFonts w:ascii="Arial" w:hAnsi="Arial" w:cs="Arial"/>
        </w:rPr>
        <w:t>,</w:t>
      </w:r>
      <w:r w:rsidRPr="00674032">
        <w:rPr>
          <w:rFonts w:ascii="Arial" w:hAnsi="Arial" w:cs="Arial"/>
        </w:rPr>
        <w:t xml:space="preserve"> OR STATUTORY, AS TO THE INFORMATION IN THIS DOCUMENT.</w:t>
      </w:r>
    </w:p>
    <w:p w:rsidR="00E82D8A" w:rsidRPr="00674032" w:rsidRDefault="00E82D8A" w:rsidP="00E82D8A">
      <w:pPr>
        <w:rPr>
          <w:rFonts w:ascii="Arial" w:hAnsi="Arial" w:cs="Arial"/>
        </w:rPr>
      </w:pPr>
      <w:r w:rsidRPr="00674032">
        <w:rPr>
          <w:rFonts w:ascii="Arial" w:hAnsi="Arial" w:cs="Arial"/>
        </w:rPr>
        <w:t>Complying with all applicable copyright laws is the responsibility of the user. Without limiting the rights under copyright, no part of this document may be reproduced, stored in</w:t>
      </w:r>
      <w:r w:rsidR="00387DE0" w:rsidRPr="00674032">
        <w:rPr>
          <w:rFonts w:ascii="Arial" w:hAnsi="Arial" w:cs="Arial"/>
        </w:rPr>
        <w:t>,</w:t>
      </w:r>
      <w:r w:rsidRPr="00674032">
        <w:rPr>
          <w:rFonts w:ascii="Arial" w:hAnsi="Arial" w:cs="Arial"/>
        </w:rPr>
        <w:t xml:space="preserve"> or introduced into a retrieval system, or transmitted in any form or by any means (electronic, mechanical, photocopying, recording, or otherwise), or for any purpose, without the express written permission of Microsoft Corporation. </w:t>
      </w:r>
    </w:p>
    <w:p w:rsidR="00E82D8A" w:rsidRPr="00674032" w:rsidRDefault="00E82D8A" w:rsidP="00E82D8A">
      <w:pPr>
        <w:rPr>
          <w:rFonts w:ascii="Arial" w:hAnsi="Arial" w:cs="Arial"/>
        </w:rPr>
      </w:pPr>
      <w:r w:rsidRPr="00674032">
        <w:rPr>
          <w:rFonts w:ascii="Arial" w:hAnsi="Arial" w:cs="Arial"/>
        </w:rPr>
        <w:t xml:space="preserve">Microsoft may have patents, patent applications, trademarks, copyrights, or other intellectual property rights covering subject matter in this document. </w:t>
      </w:r>
      <w:proofErr w:type="gramStart"/>
      <w:r w:rsidRPr="00674032">
        <w:rPr>
          <w:rFonts w:ascii="Arial" w:hAnsi="Arial" w:cs="Arial"/>
        </w:rPr>
        <w:t>Except as expressly provided in any written license agreement from Microsoft, the furnishing of this document does not give you any license to these patents, trademarks, copyrights, or other intellectual property.</w:t>
      </w:r>
      <w:proofErr w:type="gramEnd"/>
    </w:p>
    <w:p w:rsidR="00E82D8A" w:rsidRPr="00674032" w:rsidRDefault="00E82D8A" w:rsidP="00E82D8A">
      <w:pPr>
        <w:rPr>
          <w:rFonts w:ascii="Arial" w:hAnsi="Arial" w:cs="Arial"/>
        </w:rPr>
      </w:pPr>
      <w:r w:rsidRPr="00674032">
        <w:rPr>
          <w:rFonts w:ascii="Arial" w:hAnsi="Arial" w:cs="Arial"/>
        </w:rPr>
        <w:t>Unless otherwise noted, the example companies, organizations, products, domain names, e-mail addresses, logos, people, places</w:t>
      </w:r>
      <w:r w:rsidR="00387DE0" w:rsidRPr="00674032">
        <w:rPr>
          <w:rFonts w:ascii="Arial" w:hAnsi="Arial" w:cs="Arial"/>
        </w:rPr>
        <w:t>,</w:t>
      </w:r>
      <w:r w:rsidRPr="00674032">
        <w:rPr>
          <w:rFonts w:ascii="Arial" w:hAnsi="Arial" w:cs="Arial"/>
        </w:rPr>
        <w:t xml:space="preserve"> and events depicted herein are fictitious, and no association with any real company, organization, product, domain name, e</w:t>
      </w:r>
      <w:r w:rsidR="00387DE0" w:rsidRPr="00674032">
        <w:rPr>
          <w:rFonts w:ascii="Arial" w:hAnsi="Arial" w:cs="Arial"/>
        </w:rPr>
        <w:t>-</w:t>
      </w:r>
      <w:r w:rsidRPr="00674032">
        <w:rPr>
          <w:rFonts w:ascii="Arial" w:hAnsi="Arial" w:cs="Arial"/>
        </w:rPr>
        <w:t>mail address, logo, person, place</w:t>
      </w:r>
      <w:r w:rsidR="00387DE0" w:rsidRPr="00674032">
        <w:rPr>
          <w:rFonts w:ascii="Arial" w:hAnsi="Arial" w:cs="Arial"/>
        </w:rPr>
        <w:t>,</w:t>
      </w:r>
      <w:r w:rsidRPr="00674032">
        <w:rPr>
          <w:rFonts w:ascii="Arial" w:hAnsi="Arial" w:cs="Arial"/>
        </w:rPr>
        <w:t xml:space="preserve"> or event is intended or should be inferred. </w:t>
      </w:r>
    </w:p>
    <w:p w:rsidR="00E82D8A" w:rsidRPr="00674032" w:rsidRDefault="00E82D8A" w:rsidP="00E82D8A">
      <w:pPr>
        <w:rPr>
          <w:rFonts w:ascii="Arial" w:hAnsi="Arial" w:cs="Arial"/>
        </w:rPr>
      </w:pPr>
    </w:p>
    <w:p w:rsidR="00E82D8A" w:rsidRPr="00674032" w:rsidRDefault="00E82D8A" w:rsidP="00E82D8A">
      <w:pPr>
        <w:rPr>
          <w:rFonts w:ascii="Arial" w:hAnsi="Arial" w:cs="Arial"/>
        </w:rPr>
      </w:pPr>
      <w:r w:rsidRPr="00674032">
        <w:rPr>
          <w:rFonts w:ascii="Arial" w:hAnsi="Arial" w:cs="Arial"/>
        </w:rPr>
        <w:t>© 20</w:t>
      </w:r>
      <w:r w:rsidR="00A37BF1">
        <w:rPr>
          <w:rFonts w:ascii="Arial" w:hAnsi="Arial" w:cs="Arial"/>
        </w:rPr>
        <w:t>10</w:t>
      </w:r>
      <w:r w:rsidRPr="00674032">
        <w:rPr>
          <w:rFonts w:ascii="Arial" w:hAnsi="Arial" w:cs="Arial"/>
        </w:rPr>
        <w:t xml:space="preserve"> Microsoft Corporation. All rights reserved.</w:t>
      </w:r>
    </w:p>
    <w:p w:rsidR="00E82D8A" w:rsidRPr="00674032" w:rsidRDefault="00E82D8A" w:rsidP="00E82D8A">
      <w:pPr>
        <w:rPr>
          <w:rFonts w:ascii="Arial" w:hAnsi="Arial" w:cs="Arial"/>
        </w:rPr>
      </w:pPr>
    </w:p>
    <w:p w:rsidR="00E82D8A" w:rsidRPr="00674032" w:rsidRDefault="00E82D8A" w:rsidP="00E82D8A">
      <w:pPr>
        <w:rPr>
          <w:rFonts w:ascii="Arial" w:hAnsi="Arial" w:cs="Arial"/>
        </w:rPr>
      </w:pPr>
      <w:r w:rsidRPr="00674032">
        <w:rPr>
          <w:rFonts w:ascii="Arial" w:hAnsi="Arial" w:cs="Arial"/>
        </w:rPr>
        <w:t xml:space="preserve">Microsoft, </w:t>
      </w:r>
      <w:r w:rsidR="00EC3D6A">
        <w:rPr>
          <w:rFonts w:ascii="Arial" w:hAnsi="Arial" w:cs="Arial"/>
        </w:rPr>
        <w:t>Excel, SQL Server Windows, and Windows Server</w:t>
      </w:r>
      <w:r w:rsidRPr="00674032">
        <w:rPr>
          <w:rFonts w:ascii="Arial" w:hAnsi="Arial" w:cs="Arial"/>
        </w:rPr>
        <w:t xml:space="preserve"> are trademarks of </w:t>
      </w:r>
      <w:r w:rsidR="00387DE0" w:rsidRPr="00674032">
        <w:rPr>
          <w:rFonts w:ascii="Arial" w:hAnsi="Arial" w:cs="Arial"/>
        </w:rPr>
        <w:t xml:space="preserve">the </w:t>
      </w:r>
      <w:r w:rsidRPr="00674032">
        <w:rPr>
          <w:rFonts w:ascii="Arial" w:hAnsi="Arial" w:cs="Arial"/>
        </w:rPr>
        <w:t xml:space="preserve">Microsoft </w:t>
      </w:r>
      <w:r w:rsidR="00387DE0" w:rsidRPr="00674032">
        <w:rPr>
          <w:rFonts w:ascii="Arial" w:hAnsi="Arial" w:cs="Arial"/>
        </w:rPr>
        <w:t>group of companies</w:t>
      </w:r>
      <w:r w:rsidRPr="00674032">
        <w:rPr>
          <w:rFonts w:ascii="Arial" w:hAnsi="Arial" w:cs="Arial"/>
        </w:rPr>
        <w:t>.</w:t>
      </w:r>
    </w:p>
    <w:p w:rsidR="00E82D8A" w:rsidRPr="00674032" w:rsidRDefault="00E82D8A" w:rsidP="00E82D8A">
      <w:pPr>
        <w:rPr>
          <w:rFonts w:ascii="Arial" w:hAnsi="Arial" w:cs="Arial"/>
        </w:rPr>
      </w:pPr>
    </w:p>
    <w:p w:rsidR="005A41BE" w:rsidRDefault="00F34F4E" w:rsidP="00E82D8A">
      <w:pPr>
        <w:rPr>
          <w:rFonts w:ascii="Arial" w:hAnsi="Arial" w:cs="Arial"/>
        </w:rPr>
      </w:pPr>
      <w:r w:rsidRPr="00674032">
        <w:rPr>
          <w:rFonts w:ascii="Arial" w:hAnsi="Arial" w:cs="Arial"/>
        </w:rPr>
        <w:t>All other trademarks are property of their respective owners.</w:t>
      </w:r>
    </w:p>
    <w:p w:rsidR="00E82D8A" w:rsidRPr="00674032" w:rsidRDefault="005A41BE" w:rsidP="00E82D8A">
      <w:pPr>
        <w:rPr>
          <w:rFonts w:ascii="Arial" w:hAnsi="Arial" w:cs="Arial"/>
        </w:rPr>
      </w:pPr>
      <w:r>
        <w:rPr>
          <w:rFonts w:ascii="Arial" w:hAnsi="Arial" w:cs="Arial"/>
        </w:rPr>
        <w:br w:type="page"/>
      </w:r>
    </w:p>
    <w:p w:rsidR="00E82D8A" w:rsidRPr="00223821" w:rsidRDefault="00E82D8A" w:rsidP="00223821">
      <w:pPr>
        <w:rPr>
          <w:rFonts w:ascii="Arial" w:hAnsi="Arial" w:cs="Arial"/>
          <w:sz w:val="36"/>
          <w:szCs w:val="36"/>
        </w:rPr>
      </w:pPr>
      <w:r w:rsidRPr="00223821">
        <w:rPr>
          <w:rFonts w:ascii="Arial" w:hAnsi="Arial" w:cs="Arial"/>
          <w:sz w:val="36"/>
          <w:szCs w:val="36"/>
        </w:rPr>
        <w:lastRenderedPageBreak/>
        <w:t>Contents</w:t>
      </w:r>
    </w:p>
    <w:p w:rsidR="00A079D7" w:rsidRDefault="00AC3979">
      <w:pPr>
        <w:pStyle w:val="TOC1"/>
        <w:tabs>
          <w:tab w:val="right" w:leader="dot" w:pos="9350"/>
        </w:tabs>
        <w:rPr>
          <w:rFonts w:eastAsiaTheme="minorEastAsia"/>
          <w:noProof/>
          <w:lang w:eastAsia="zh-CN"/>
        </w:rPr>
      </w:pPr>
      <w:r w:rsidRPr="00674032">
        <w:rPr>
          <w:rFonts w:ascii="Arial" w:hAnsi="Arial" w:cs="Arial"/>
        </w:rPr>
        <w:fldChar w:fldCharType="begin"/>
      </w:r>
      <w:r w:rsidR="00A22239" w:rsidRPr="00674032">
        <w:rPr>
          <w:rFonts w:ascii="Arial" w:hAnsi="Arial" w:cs="Arial"/>
        </w:rPr>
        <w:instrText xml:space="preserve"> TOC \o "1-3" \h \z \u </w:instrText>
      </w:r>
      <w:r w:rsidRPr="00674032">
        <w:rPr>
          <w:rFonts w:ascii="Arial" w:hAnsi="Arial" w:cs="Arial"/>
        </w:rPr>
        <w:fldChar w:fldCharType="separate"/>
      </w:r>
      <w:hyperlink w:anchor="_Toc262476178" w:history="1">
        <w:r w:rsidR="00A079D7" w:rsidRPr="00C006B2">
          <w:rPr>
            <w:rStyle w:val="Hyperlink"/>
            <w:rFonts w:ascii="Arial" w:hAnsi="Arial" w:cs="Arial"/>
            <w:noProof/>
          </w:rPr>
          <w:t>Executive Summary</w:t>
        </w:r>
        <w:r w:rsidR="00A079D7">
          <w:rPr>
            <w:noProof/>
            <w:webHidden/>
          </w:rPr>
          <w:tab/>
        </w:r>
        <w:r>
          <w:rPr>
            <w:noProof/>
            <w:webHidden/>
          </w:rPr>
          <w:fldChar w:fldCharType="begin"/>
        </w:r>
        <w:r w:rsidR="00A079D7">
          <w:rPr>
            <w:noProof/>
            <w:webHidden/>
          </w:rPr>
          <w:instrText xml:space="preserve"> PAGEREF _Toc262476178 \h </w:instrText>
        </w:r>
        <w:r>
          <w:rPr>
            <w:noProof/>
            <w:webHidden/>
          </w:rPr>
        </w:r>
        <w:r>
          <w:rPr>
            <w:noProof/>
            <w:webHidden/>
          </w:rPr>
          <w:fldChar w:fldCharType="separate"/>
        </w:r>
        <w:r w:rsidR="00A079D7">
          <w:rPr>
            <w:noProof/>
            <w:webHidden/>
          </w:rPr>
          <w:t>4</w:t>
        </w:r>
        <w:r>
          <w:rPr>
            <w:noProof/>
            <w:webHidden/>
          </w:rPr>
          <w:fldChar w:fldCharType="end"/>
        </w:r>
      </w:hyperlink>
    </w:p>
    <w:p w:rsidR="00A079D7" w:rsidRDefault="00E3597A">
      <w:pPr>
        <w:pStyle w:val="TOC1"/>
        <w:tabs>
          <w:tab w:val="right" w:leader="dot" w:pos="9350"/>
        </w:tabs>
        <w:rPr>
          <w:rFonts w:eastAsiaTheme="minorEastAsia"/>
          <w:noProof/>
          <w:lang w:eastAsia="zh-CN"/>
        </w:rPr>
      </w:pPr>
      <w:hyperlink w:anchor="_Toc262476179" w:history="1">
        <w:r w:rsidR="00A079D7" w:rsidRPr="00C006B2">
          <w:rPr>
            <w:rStyle w:val="Hyperlink"/>
            <w:rFonts w:ascii="Arial" w:hAnsi="Arial" w:cs="Arial"/>
            <w:noProof/>
          </w:rPr>
          <w:t>Introduction</w:t>
        </w:r>
        <w:r w:rsidR="00A079D7">
          <w:rPr>
            <w:noProof/>
            <w:webHidden/>
          </w:rPr>
          <w:tab/>
        </w:r>
        <w:r w:rsidR="00AC3979">
          <w:rPr>
            <w:noProof/>
            <w:webHidden/>
          </w:rPr>
          <w:fldChar w:fldCharType="begin"/>
        </w:r>
        <w:r w:rsidR="00A079D7">
          <w:rPr>
            <w:noProof/>
            <w:webHidden/>
          </w:rPr>
          <w:instrText xml:space="preserve"> PAGEREF _Toc262476179 \h </w:instrText>
        </w:r>
        <w:r w:rsidR="00AC3979">
          <w:rPr>
            <w:noProof/>
            <w:webHidden/>
          </w:rPr>
        </w:r>
        <w:r w:rsidR="00AC3979">
          <w:rPr>
            <w:noProof/>
            <w:webHidden/>
          </w:rPr>
          <w:fldChar w:fldCharType="separate"/>
        </w:r>
        <w:r w:rsidR="00A079D7">
          <w:rPr>
            <w:noProof/>
            <w:webHidden/>
          </w:rPr>
          <w:t>5</w:t>
        </w:r>
        <w:r w:rsidR="00AC3979">
          <w:rPr>
            <w:noProof/>
            <w:webHidden/>
          </w:rPr>
          <w:fldChar w:fldCharType="end"/>
        </w:r>
      </w:hyperlink>
    </w:p>
    <w:p w:rsidR="00A079D7" w:rsidRDefault="00E3597A">
      <w:pPr>
        <w:pStyle w:val="TOC1"/>
        <w:tabs>
          <w:tab w:val="right" w:leader="dot" w:pos="9350"/>
        </w:tabs>
        <w:rPr>
          <w:rFonts w:eastAsiaTheme="minorEastAsia"/>
          <w:noProof/>
          <w:lang w:eastAsia="zh-CN"/>
        </w:rPr>
      </w:pPr>
      <w:hyperlink w:anchor="_Toc262476180" w:history="1">
        <w:r w:rsidR="00A079D7" w:rsidRPr="00C006B2">
          <w:rPr>
            <w:rStyle w:val="Hyperlink"/>
            <w:rFonts w:ascii="Arial" w:hAnsi="Arial" w:cs="Arial"/>
            <w:noProof/>
          </w:rPr>
          <w:t>Achieving High Scalability with Analysis Services</w:t>
        </w:r>
        <w:r w:rsidR="00A079D7">
          <w:rPr>
            <w:noProof/>
            <w:webHidden/>
          </w:rPr>
          <w:tab/>
        </w:r>
        <w:r w:rsidR="00AC3979">
          <w:rPr>
            <w:noProof/>
            <w:webHidden/>
          </w:rPr>
          <w:fldChar w:fldCharType="begin"/>
        </w:r>
        <w:r w:rsidR="00A079D7">
          <w:rPr>
            <w:noProof/>
            <w:webHidden/>
          </w:rPr>
          <w:instrText xml:space="preserve"> PAGEREF _Toc262476180 \h </w:instrText>
        </w:r>
        <w:r w:rsidR="00AC3979">
          <w:rPr>
            <w:noProof/>
            <w:webHidden/>
          </w:rPr>
        </w:r>
        <w:r w:rsidR="00AC3979">
          <w:rPr>
            <w:noProof/>
            <w:webHidden/>
          </w:rPr>
          <w:fldChar w:fldCharType="separate"/>
        </w:r>
        <w:r w:rsidR="00A079D7">
          <w:rPr>
            <w:noProof/>
            <w:webHidden/>
          </w:rPr>
          <w:t>6</w:t>
        </w:r>
        <w:r w:rsidR="00AC3979">
          <w:rPr>
            <w:noProof/>
            <w:webHidden/>
          </w:rPr>
          <w:fldChar w:fldCharType="end"/>
        </w:r>
      </w:hyperlink>
    </w:p>
    <w:p w:rsidR="00A079D7" w:rsidRDefault="00E3597A">
      <w:pPr>
        <w:pStyle w:val="TOC1"/>
        <w:tabs>
          <w:tab w:val="right" w:leader="dot" w:pos="9350"/>
        </w:tabs>
        <w:rPr>
          <w:rFonts w:eastAsiaTheme="minorEastAsia"/>
          <w:noProof/>
          <w:lang w:eastAsia="zh-CN"/>
        </w:rPr>
      </w:pPr>
      <w:hyperlink w:anchor="_Toc262476181" w:history="1">
        <w:r w:rsidR="00A079D7" w:rsidRPr="00C006B2">
          <w:rPr>
            <w:rStyle w:val="Hyperlink"/>
            <w:rFonts w:ascii="Arial" w:hAnsi="Arial" w:cs="Arial"/>
            <w:noProof/>
          </w:rPr>
          <w:t>Analysis Services High-Scalability Architecture</w:t>
        </w:r>
        <w:r w:rsidR="00A079D7">
          <w:rPr>
            <w:noProof/>
            <w:webHidden/>
          </w:rPr>
          <w:tab/>
        </w:r>
        <w:r w:rsidR="00AC3979">
          <w:rPr>
            <w:noProof/>
            <w:webHidden/>
          </w:rPr>
          <w:fldChar w:fldCharType="begin"/>
        </w:r>
        <w:r w:rsidR="00A079D7">
          <w:rPr>
            <w:noProof/>
            <w:webHidden/>
          </w:rPr>
          <w:instrText xml:space="preserve"> PAGEREF _Toc262476181 \h </w:instrText>
        </w:r>
        <w:r w:rsidR="00AC3979">
          <w:rPr>
            <w:noProof/>
            <w:webHidden/>
          </w:rPr>
        </w:r>
        <w:r w:rsidR="00AC3979">
          <w:rPr>
            <w:noProof/>
            <w:webHidden/>
          </w:rPr>
          <w:fldChar w:fldCharType="separate"/>
        </w:r>
        <w:r w:rsidR="00A079D7">
          <w:rPr>
            <w:noProof/>
            <w:webHidden/>
          </w:rPr>
          <w:t>7</w:t>
        </w:r>
        <w:r w:rsidR="00AC3979">
          <w:rPr>
            <w:noProof/>
            <w:webHidden/>
          </w:rPr>
          <w:fldChar w:fldCharType="end"/>
        </w:r>
      </w:hyperlink>
    </w:p>
    <w:p w:rsidR="00A079D7" w:rsidRDefault="00E3597A">
      <w:pPr>
        <w:pStyle w:val="TOC1"/>
        <w:tabs>
          <w:tab w:val="right" w:leader="dot" w:pos="9350"/>
        </w:tabs>
        <w:rPr>
          <w:rFonts w:eastAsiaTheme="minorEastAsia"/>
          <w:noProof/>
          <w:lang w:eastAsia="zh-CN"/>
        </w:rPr>
      </w:pPr>
      <w:hyperlink w:anchor="_Toc262476182" w:history="1">
        <w:r w:rsidR="00A079D7" w:rsidRPr="00C006B2">
          <w:rPr>
            <w:rStyle w:val="Hyperlink"/>
            <w:rFonts w:ascii="Arial" w:hAnsi="Arial" w:cs="Arial"/>
            <w:noProof/>
          </w:rPr>
          <w:t>Distributing Workloads across Query Servers</w:t>
        </w:r>
        <w:r w:rsidR="00A079D7">
          <w:rPr>
            <w:noProof/>
            <w:webHidden/>
          </w:rPr>
          <w:tab/>
        </w:r>
        <w:r w:rsidR="00AC3979">
          <w:rPr>
            <w:noProof/>
            <w:webHidden/>
          </w:rPr>
          <w:fldChar w:fldCharType="begin"/>
        </w:r>
        <w:r w:rsidR="00A079D7">
          <w:rPr>
            <w:noProof/>
            <w:webHidden/>
          </w:rPr>
          <w:instrText xml:space="preserve"> PAGEREF _Toc262476182 \h </w:instrText>
        </w:r>
        <w:r w:rsidR="00AC3979">
          <w:rPr>
            <w:noProof/>
            <w:webHidden/>
          </w:rPr>
        </w:r>
        <w:r w:rsidR="00AC3979">
          <w:rPr>
            <w:noProof/>
            <w:webHidden/>
          </w:rPr>
          <w:fldChar w:fldCharType="separate"/>
        </w:r>
        <w:r w:rsidR="00A079D7">
          <w:rPr>
            <w:noProof/>
            <w:webHidden/>
          </w:rPr>
          <w:t>9</w:t>
        </w:r>
        <w:r w:rsidR="00AC3979">
          <w:rPr>
            <w:noProof/>
            <w:webHidden/>
          </w:rPr>
          <w:fldChar w:fldCharType="end"/>
        </w:r>
      </w:hyperlink>
    </w:p>
    <w:p w:rsidR="00A079D7" w:rsidRDefault="00E3597A">
      <w:pPr>
        <w:pStyle w:val="TOC2"/>
        <w:tabs>
          <w:tab w:val="right" w:leader="dot" w:pos="9350"/>
        </w:tabs>
        <w:rPr>
          <w:rFonts w:eastAsiaTheme="minorEastAsia"/>
          <w:noProof/>
          <w:lang w:eastAsia="zh-CN"/>
        </w:rPr>
      </w:pPr>
      <w:hyperlink w:anchor="_Toc262476183" w:history="1">
        <w:r w:rsidR="00A079D7" w:rsidRPr="00C006B2">
          <w:rPr>
            <w:rStyle w:val="Hyperlink"/>
            <w:noProof/>
          </w:rPr>
          <w:t>XMLA Sessions and Network Load Balancing</w:t>
        </w:r>
        <w:r w:rsidR="00A079D7">
          <w:rPr>
            <w:noProof/>
            <w:webHidden/>
          </w:rPr>
          <w:tab/>
        </w:r>
        <w:r w:rsidR="00AC3979">
          <w:rPr>
            <w:noProof/>
            <w:webHidden/>
          </w:rPr>
          <w:fldChar w:fldCharType="begin"/>
        </w:r>
        <w:r w:rsidR="00A079D7">
          <w:rPr>
            <w:noProof/>
            <w:webHidden/>
          </w:rPr>
          <w:instrText xml:space="preserve"> PAGEREF _Toc262476183 \h </w:instrText>
        </w:r>
        <w:r w:rsidR="00AC3979">
          <w:rPr>
            <w:noProof/>
            <w:webHidden/>
          </w:rPr>
        </w:r>
        <w:r w:rsidR="00AC3979">
          <w:rPr>
            <w:noProof/>
            <w:webHidden/>
          </w:rPr>
          <w:fldChar w:fldCharType="separate"/>
        </w:r>
        <w:r w:rsidR="00A079D7">
          <w:rPr>
            <w:noProof/>
            <w:webHidden/>
          </w:rPr>
          <w:t>9</w:t>
        </w:r>
        <w:r w:rsidR="00AC3979">
          <w:rPr>
            <w:noProof/>
            <w:webHidden/>
          </w:rPr>
          <w:fldChar w:fldCharType="end"/>
        </w:r>
      </w:hyperlink>
    </w:p>
    <w:p w:rsidR="00A079D7" w:rsidRDefault="00E3597A">
      <w:pPr>
        <w:pStyle w:val="TOC2"/>
        <w:tabs>
          <w:tab w:val="right" w:leader="dot" w:pos="9350"/>
        </w:tabs>
        <w:rPr>
          <w:rFonts w:eastAsiaTheme="minorEastAsia"/>
          <w:noProof/>
          <w:lang w:eastAsia="zh-CN"/>
        </w:rPr>
      </w:pPr>
      <w:hyperlink w:anchor="_Toc262476184" w:history="1">
        <w:r w:rsidR="00A079D7" w:rsidRPr="00C006B2">
          <w:rPr>
            <w:rStyle w:val="Hyperlink"/>
            <w:noProof/>
          </w:rPr>
          <w:t>Load Balancing Web-Based Analytics Applications</w:t>
        </w:r>
        <w:r w:rsidR="00A079D7">
          <w:rPr>
            <w:noProof/>
            <w:webHidden/>
          </w:rPr>
          <w:tab/>
        </w:r>
        <w:r w:rsidR="00AC3979">
          <w:rPr>
            <w:noProof/>
            <w:webHidden/>
          </w:rPr>
          <w:fldChar w:fldCharType="begin"/>
        </w:r>
        <w:r w:rsidR="00A079D7">
          <w:rPr>
            <w:noProof/>
            <w:webHidden/>
          </w:rPr>
          <w:instrText xml:space="preserve"> PAGEREF _Toc262476184 \h </w:instrText>
        </w:r>
        <w:r w:rsidR="00AC3979">
          <w:rPr>
            <w:noProof/>
            <w:webHidden/>
          </w:rPr>
        </w:r>
        <w:r w:rsidR="00AC3979">
          <w:rPr>
            <w:noProof/>
            <w:webHidden/>
          </w:rPr>
          <w:fldChar w:fldCharType="separate"/>
        </w:r>
        <w:r w:rsidR="00A079D7">
          <w:rPr>
            <w:noProof/>
            <w:webHidden/>
          </w:rPr>
          <w:t>10</w:t>
        </w:r>
        <w:r w:rsidR="00AC3979">
          <w:rPr>
            <w:noProof/>
            <w:webHidden/>
          </w:rPr>
          <w:fldChar w:fldCharType="end"/>
        </w:r>
      </w:hyperlink>
    </w:p>
    <w:p w:rsidR="00A079D7" w:rsidRDefault="00E3597A">
      <w:pPr>
        <w:pStyle w:val="TOC1"/>
        <w:tabs>
          <w:tab w:val="right" w:leader="dot" w:pos="9350"/>
        </w:tabs>
        <w:rPr>
          <w:rFonts w:eastAsiaTheme="minorEastAsia"/>
          <w:noProof/>
          <w:lang w:eastAsia="zh-CN"/>
        </w:rPr>
      </w:pPr>
      <w:hyperlink w:anchor="_Toc262476185" w:history="1">
        <w:r w:rsidR="00A079D7" w:rsidRPr="00C006B2">
          <w:rPr>
            <w:rStyle w:val="Hyperlink"/>
            <w:rFonts w:ascii="Arial" w:hAnsi="Arial" w:cs="Arial"/>
            <w:noProof/>
          </w:rPr>
          <w:t>Sharing and Updating an Analysis Services Database</w:t>
        </w:r>
        <w:r w:rsidR="00A079D7">
          <w:rPr>
            <w:noProof/>
            <w:webHidden/>
          </w:rPr>
          <w:tab/>
        </w:r>
        <w:r w:rsidR="00AC3979">
          <w:rPr>
            <w:noProof/>
            <w:webHidden/>
          </w:rPr>
          <w:fldChar w:fldCharType="begin"/>
        </w:r>
        <w:r w:rsidR="00A079D7">
          <w:rPr>
            <w:noProof/>
            <w:webHidden/>
          </w:rPr>
          <w:instrText xml:space="preserve"> PAGEREF _Toc262476185 \h </w:instrText>
        </w:r>
        <w:r w:rsidR="00AC3979">
          <w:rPr>
            <w:noProof/>
            <w:webHidden/>
          </w:rPr>
        </w:r>
        <w:r w:rsidR="00AC3979">
          <w:rPr>
            <w:noProof/>
            <w:webHidden/>
          </w:rPr>
          <w:fldChar w:fldCharType="separate"/>
        </w:r>
        <w:r w:rsidR="00A079D7">
          <w:rPr>
            <w:noProof/>
            <w:webHidden/>
          </w:rPr>
          <w:t>11</w:t>
        </w:r>
        <w:r w:rsidR="00AC3979">
          <w:rPr>
            <w:noProof/>
            <w:webHidden/>
          </w:rPr>
          <w:fldChar w:fldCharType="end"/>
        </w:r>
      </w:hyperlink>
    </w:p>
    <w:p w:rsidR="00A079D7" w:rsidRDefault="00E3597A">
      <w:pPr>
        <w:pStyle w:val="TOC2"/>
        <w:tabs>
          <w:tab w:val="right" w:leader="dot" w:pos="9350"/>
        </w:tabs>
        <w:rPr>
          <w:rFonts w:eastAsiaTheme="minorEastAsia"/>
          <w:noProof/>
          <w:lang w:eastAsia="zh-CN"/>
        </w:rPr>
      </w:pPr>
      <w:hyperlink w:anchor="_Toc262476186" w:history="1">
        <w:r w:rsidR="00A079D7" w:rsidRPr="00C006B2">
          <w:rPr>
            <w:rStyle w:val="Hyperlink"/>
            <w:noProof/>
          </w:rPr>
          <w:t>Database LUN Arrangement</w:t>
        </w:r>
        <w:r w:rsidR="00A079D7">
          <w:rPr>
            <w:noProof/>
            <w:webHidden/>
          </w:rPr>
          <w:tab/>
        </w:r>
        <w:r w:rsidR="00AC3979">
          <w:rPr>
            <w:noProof/>
            <w:webHidden/>
          </w:rPr>
          <w:fldChar w:fldCharType="begin"/>
        </w:r>
        <w:r w:rsidR="00A079D7">
          <w:rPr>
            <w:noProof/>
            <w:webHidden/>
          </w:rPr>
          <w:instrText xml:space="preserve"> PAGEREF _Toc262476186 \h </w:instrText>
        </w:r>
        <w:r w:rsidR="00AC3979">
          <w:rPr>
            <w:noProof/>
            <w:webHidden/>
          </w:rPr>
        </w:r>
        <w:r w:rsidR="00AC3979">
          <w:rPr>
            <w:noProof/>
            <w:webHidden/>
          </w:rPr>
          <w:fldChar w:fldCharType="separate"/>
        </w:r>
        <w:r w:rsidR="00A079D7">
          <w:rPr>
            <w:noProof/>
            <w:webHidden/>
          </w:rPr>
          <w:t>12</w:t>
        </w:r>
        <w:r w:rsidR="00AC3979">
          <w:rPr>
            <w:noProof/>
            <w:webHidden/>
          </w:rPr>
          <w:fldChar w:fldCharType="end"/>
        </w:r>
      </w:hyperlink>
    </w:p>
    <w:p w:rsidR="00A079D7" w:rsidRDefault="00E3597A">
      <w:pPr>
        <w:pStyle w:val="TOC2"/>
        <w:tabs>
          <w:tab w:val="right" w:leader="dot" w:pos="9350"/>
        </w:tabs>
        <w:rPr>
          <w:rFonts w:eastAsiaTheme="minorEastAsia"/>
          <w:noProof/>
          <w:lang w:eastAsia="zh-CN"/>
        </w:rPr>
      </w:pPr>
      <w:hyperlink w:anchor="_Toc262476187" w:history="1">
        <w:r w:rsidR="00A079D7" w:rsidRPr="00C006B2">
          <w:rPr>
            <w:rStyle w:val="Hyperlink"/>
            <w:noProof/>
          </w:rPr>
          <w:t>Database Refresh Cycle</w:t>
        </w:r>
        <w:r w:rsidR="00A079D7">
          <w:rPr>
            <w:noProof/>
            <w:webHidden/>
          </w:rPr>
          <w:tab/>
        </w:r>
        <w:r w:rsidR="00AC3979">
          <w:rPr>
            <w:noProof/>
            <w:webHidden/>
          </w:rPr>
          <w:fldChar w:fldCharType="begin"/>
        </w:r>
        <w:r w:rsidR="00A079D7">
          <w:rPr>
            <w:noProof/>
            <w:webHidden/>
          </w:rPr>
          <w:instrText xml:space="preserve"> PAGEREF _Toc262476187 \h </w:instrText>
        </w:r>
        <w:r w:rsidR="00AC3979">
          <w:rPr>
            <w:noProof/>
            <w:webHidden/>
          </w:rPr>
        </w:r>
        <w:r w:rsidR="00AC3979">
          <w:rPr>
            <w:noProof/>
            <w:webHidden/>
          </w:rPr>
          <w:fldChar w:fldCharType="separate"/>
        </w:r>
        <w:r w:rsidR="00A079D7">
          <w:rPr>
            <w:noProof/>
            <w:webHidden/>
          </w:rPr>
          <w:t>13</w:t>
        </w:r>
        <w:r w:rsidR="00AC3979">
          <w:rPr>
            <w:noProof/>
            <w:webHidden/>
          </w:rPr>
          <w:fldChar w:fldCharType="end"/>
        </w:r>
      </w:hyperlink>
    </w:p>
    <w:p w:rsidR="00A079D7" w:rsidRDefault="00E3597A">
      <w:pPr>
        <w:pStyle w:val="TOC2"/>
        <w:tabs>
          <w:tab w:val="right" w:leader="dot" w:pos="9350"/>
        </w:tabs>
        <w:rPr>
          <w:rFonts w:eastAsiaTheme="minorEastAsia"/>
          <w:noProof/>
          <w:lang w:eastAsia="zh-CN"/>
        </w:rPr>
      </w:pPr>
      <w:hyperlink w:anchor="_Toc262476188" w:history="1">
        <w:r w:rsidR="00A079D7" w:rsidRPr="00C006B2">
          <w:rPr>
            <w:rStyle w:val="Hyperlink"/>
            <w:noProof/>
          </w:rPr>
          <w:t>Database Copying</w:t>
        </w:r>
        <w:r w:rsidR="00A079D7">
          <w:rPr>
            <w:noProof/>
            <w:webHidden/>
          </w:rPr>
          <w:tab/>
        </w:r>
        <w:r w:rsidR="00AC3979">
          <w:rPr>
            <w:noProof/>
            <w:webHidden/>
          </w:rPr>
          <w:fldChar w:fldCharType="begin"/>
        </w:r>
        <w:r w:rsidR="00A079D7">
          <w:rPr>
            <w:noProof/>
            <w:webHidden/>
          </w:rPr>
          <w:instrText xml:space="preserve"> PAGEREF _Toc262476188 \h </w:instrText>
        </w:r>
        <w:r w:rsidR="00AC3979">
          <w:rPr>
            <w:noProof/>
            <w:webHidden/>
          </w:rPr>
        </w:r>
        <w:r w:rsidR="00AC3979">
          <w:rPr>
            <w:noProof/>
            <w:webHidden/>
          </w:rPr>
          <w:fldChar w:fldCharType="separate"/>
        </w:r>
        <w:r w:rsidR="00A079D7">
          <w:rPr>
            <w:noProof/>
            <w:webHidden/>
          </w:rPr>
          <w:t>15</w:t>
        </w:r>
        <w:r w:rsidR="00AC3979">
          <w:rPr>
            <w:noProof/>
            <w:webHidden/>
          </w:rPr>
          <w:fldChar w:fldCharType="end"/>
        </w:r>
      </w:hyperlink>
    </w:p>
    <w:p w:rsidR="00A079D7" w:rsidRDefault="00E3597A">
      <w:pPr>
        <w:pStyle w:val="TOC1"/>
        <w:tabs>
          <w:tab w:val="right" w:leader="dot" w:pos="9350"/>
        </w:tabs>
        <w:rPr>
          <w:rFonts w:eastAsiaTheme="minorEastAsia"/>
          <w:noProof/>
          <w:lang w:eastAsia="zh-CN"/>
        </w:rPr>
      </w:pPr>
      <w:hyperlink w:anchor="_Toc262476189" w:history="1">
        <w:r w:rsidR="00A079D7" w:rsidRPr="00C006B2">
          <w:rPr>
            <w:rStyle w:val="Hyperlink"/>
            <w:rFonts w:ascii="Arial" w:hAnsi="Arial" w:cs="Arial"/>
            <w:noProof/>
          </w:rPr>
          <w:t>Optimizing an Analysis Services High-Scalability Design</w:t>
        </w:r>
        <w:r w:rsidR="00A079D7">
          <w:rPr>
            <w:noProof/>
            <w:webHidden/>
          </w:rPr>
          <w:tab/>
        </w:r>
        <w:r w:rsidR="00AC3979">
          <w:rPr>
            <w:noProof/>
            <w:webHidden/>
          </w:rPr>
          <w:fldChar w:fldCharType="begin"/>
        </w:r>
        <w:r w:rsidR="00A079D7">
          <w:rPr>
            <w:noProof/>
            <w:webHidden/>
          </w:rPr>
          <w:instrText xml:space="preserve"> PAGEREF _Toc262476189 \h </w:instrText>
        </w:r>
        <w:r w:rsidR="00AC3979">
          <w:rPr>
            <w:noProof/>
            <w:webHidden/>
          </w:rPr>
        </w:r>
        <w:r w:rsidR="00AC3979">
          <w:rPr>
            <w:noProof/>
            <w:webHidden/>
          </w:rPr>
          <w:fldChar w:fldCharType="separate"/>
        </w:r>
        <w:r w:rsidR="00A079D7">
          <w:rPr>
            <w:noProof/>
            <w:webHidden/>
          </w:rPr>
          <w:t>16</w:t>
        </w:r>
        <w:r w:rsidR="00AC3979">
          <w:rPr>
            <w:noProof/>
            <w:webHidden/>
          </w:rPr>
          <w:fldChar w:fldCharType="end"/>
        </w:r>
      </w:hyperlink>
    </w:p>
    <w:p w:rsidR="00A079D7" w:rsidRDefault="00E3597A">
      <w:pPr>
        <w:pStyle w:val="TOC2"/>
        <w:tabs>
          <w:tab w:val="right" w:leader="dot" w:pos="9350"/>
        </w:tabs>
        <w:rPr>
          <w:rFonts w:eastAsiaTheme="minorEastAsia"/>
          <w:noProof/>
          <w:lang w:eastAsia="zh-CN"/>
        </w:rPr>
      </w:pPr>
      <w:hyperlink w:anchor="_Toc262476190" w:history="1">
        <w:r w:rsidR="00A079D7" w:rsidRPr="00C006B2">
          <w:rPr>
            <w:rStyle w:val="Hyperlink"/>
            <w:noProof/>
          </w:rPr>
          <w:t>Establishing Query Performance Baselines</w:t>
        </w:r>
        <w:r w:rsidR="00A079D7">
          <w:rPr>
            <w:noProof/>
            <w:webHidden/>
          </w:rPr>
          <w:tab/>
        </w:r>
        <w:r w:rsidR="00AC3979">
          <w:rPr>
            <w:noProof/>
            <w:webHidden/>
          </w:rPr>
          <w:fldChar w:fldCharType="begin"/>
        </w:r>
        <w:r w:rsidR="00A079D7">
          <w:rPr>
            <w:noProof/>
            <w:webHidden/>
          </w:rPr>
          <w:instrText xml:space="preserve"> PAGEREF _Toc262476190 \h </w:instrText>
        </w:r>
        <w:r w:rsidR="00AC3979">
          <w:rPr>
            <w:noProof/>
            <w:webHidden/>
          </w:rPr>
        </w:r>
        <w:r w:rsidR="00AC3979">
          <w:rPr>
            <w:noProof/>
            <w:webHidden/>
          </w:rPr>
          <w:fldChar w:fldCharType="separate"/>
        </w:r>
        <w:r w:rsidR="00A079D7">
          <w:rPr>
            <w:noProof/>
            <w:webHidden/>
          </w:rPr>
          <w:t>16</w:t>
        </w:r>
        <w:r w:rsidR="00AC3979">
          <w:rPr>
            <w:noProof/>
            <w:webHidden/>
          </w:rPr>
          <w:fldChar w:fldCharType="end"/>
        </w:r>
      </w:hyperlink>
    </w:p>
    <w:p w:rsidR="00A079D7" w:rsidRDefault="00E3597A">
      <w:pPr>
        <w:pStyle w:val="TOC2"/>
        <w:tabs>
          <w:tab w:val="right" w:leader="dot" w:pos="9350"/>
        </w:tabs>
        <w:rPr>
          <w:rFonts w:eastAsiaTheme="minorEastAsia"/>
          <w:noProof/>
          <w:lang w:eastAsia="zh-CN"/>
        </w:rPr>
      </w:pPr>
      <w:hyperlink w:anchor="_Toc262476191" w:history="1">
        <w:r w:rsidR="00A079D7" w:rsidRPr="00C006B2">
          <w:rPr>
            <w:rStyle w:val="Hyperlink"/>
            <w:noProof/>
          </w:rPr>
          <w:t>Server Tuning and I/O Workload</w:t>
        </w:r>
        <w:r w:rsidR="00A079D7">
          <w:rPr>
            <w:noProof/>
            <w:webHidden/>
          </w:rPr>
          <w:tab/>
        </w:r>
        <w:r w:rsidR="00AC3979">
          <w:rPr>
            <w:noProof/>
            <w:webHidden/>
          </w:rPr>
          <w:fldChar w:fldCharType="begin"/>
        </w:r>
        <w:r w:rsidR="00A079D7">
          <w:rPr>
            <w:noProof/>
            <w:webHidden/>
          </w:rPr>
          <w:instrText xml:space="preserve"> PAGEREF _Toc262476191 \h </w:instrText>
        </w:r>
        <w:r w:rsidR="00AC3979">
          <w:rPr>
            <w:noProof/>
            <w:webHidden/>
          </w:rPr>
        </w:r>
        <w:r w:rsidR="00AC3979">
          <w:rPr>
            <w:noProof/>
            <w:webHidden/>
          </w:rPr>
          <w:fldChar w:fldCharType="separate"/>
        </w:r>
        <w:r w:rsidR="00A079D7">
          <w:rPr>
            <w:noProof/>
            <w:webHidden/>
          </w:rPr>
          <w:t>18</w:t>
        </w:r>
        <w:r w:rsidR="00AC3979">
          <w:rPr>
            <w:noProof/>
            <w:webHidden/>
          </w:rPr>
          <w:fldChar w:fldCharType="end"/>
        </w:r>
      </w:hyperlink>
    </w:p>
    <w:p w:rsidR="00A079D7" w:rsidRDefault="00E3597A">
      <w:pPr>
        <w:pStyle w:val="TOC2"/>
        <w:tabs>
          <w:tab w:val="right" w:leader="dot" w:pos="9350"/>
        </w:tabs>
        <w:rPr>
          <w:rFonts w:eastAsiaTheme="minorEastAsia"/>
          <w:noProof/>
          <w:lang w:eastAsia="zh-CN"/>
        </w:rPr>
      </w:pPr>
      <w:hyperlink w:anchor="_Toc262476192" w:history="1">
        <w:r w:rsidR="00A079D7" w:rsidRPr="00C006B2">
          <w:rPr>
            <w:rStyle w:val="Hyperlink"/>
            <w:noProof/>
          </w:rPr>
          <w:t>Storage and I/O Requirements</w:t>
        </w:r>
        <w:r w:rsidR="00A079D7">
          <w:rPr>
            <w:noProof/>
            <w:webHidden/>
          </w:rPr>
          <w:tab/>
        </w:r>
        <w:r w:rsidR="00AC3979">
          <w:rPr>
            <w:noProof/>
            <w:webHidden/>
          </w:rPr>
          <w:fldChar w:fldCharType="begin"/>
        </w:r>
        <w:r w:rsidR="00A079D7">
          <w:rPr>
            <w:noProof/>
            <w:webHidden/>
          </w:rPr>
          <w:instrText xml:space="preserve"> PAGEREF _Toc262476192 \h </w:instrText>
        </w:r>
        <w:r w:rsidR="00AC3979">
          <w:rPr>
            <w:noProof/>
            <w:webHidden/>
          </w:rPr>
        </w:r>
        <w:r w:rsidR="00AC3979">
          <w:rPr>
            <w:noProof/>
            <w:webHidden/>
          </w:rPr>
          <w:fldChar w:fldCharType="separate"/>
        </w:r>
        <w:r w:rsidR="00A079D7">
          <w:rPr>
            <w:noProof/>
            <w:webHidden/>
          </w:rPr>
          <w:t>20</w:t>
        </w:r>
        <w:r w:rsidR="00AC3979">
          <w:rPr>
            <w:noProof/>
            <w:webHidden/>
          </w:rPr>
          <w:fldChar w:fldCharType="end"/>
        </w:r>
      </w:hyperlink>
    </w:p>
    <w:p w:rsidR="00A079D7" w:rsidRDefault="00E3597A">
      <w:pPr>
        <w:pStyle w:val="TOC3"/>
        <w:tabs>
          <w:tab w:val="right" w:leader="dot" w:pos="9350"/>
        </w:tabs>
        <w:rPr>
          <w:rFonts w:eastAsiaTheme="minorEastAsia"/>
          <w:noProof/>
          <w:lang w:eastAsia="zh-CN"/>
        </w:rPr>
      </w:pPr>
      <w:hyperlink w:anchor="_Toc262476193" w:history="1">
        <w:r w:rsidR="00A079D7" w:rsidRPr="00C006B2">
          <w:rPr>
            <w:rStyle w:val="Hyperlink"/>
            <w:noProof/>
          </w:rPr>
          <w:t>Read-Only Database Storage Design</w:t>
        </w:r>
        <w:r w:rsidR="00A079D7">
          <w:rPr>
            <w:noProof/>
            <w:webHidden/>
          </w:rPr>
          <w:tab/>
        </w:r>
        <w:r w:rsidR="00AC3979">
          <w:rPr>
            <w:noProof/>
            <w:webHidden/>
          </w:rPr>
          <w:fldChar w:fldCharType="begin"/>
        </w:r>
        <w:r w:rsidR="00A079D7">
          <w:rPr>
            <w:noProof/>
            <w:webHidden/>
          </w:rPr>
          <w:instrText xml:space="preserve"> PAGEREF _Toc262476193 \h </w:instrText>
        </w:r>
        <w:r w:rsidR="00AC3979">
          <w:rPr>
            <w:noProof/>
            <w:webHidden/>
          </w:rPr>
        </w:r>
        <w:r w:rsidR="00AC3979">
          <w:rPr>
            <w:noProof/>
            <w:webHidden/>
          </w:rPr>
          <w:fldChar w:fldCharType="separate"/>
        </w:r>
        <w:r w:rsidR="00A079D7">
          <w:rPr>
            <w:noProof/>
            <w:webHidden/>
          </w:rPr>
          <w:t>20</w:t>
        </w:r>
        <w:r w:rsidR="00AC3979">
          <w:rPr>
            <w:noProof/>
            <w:webHidden/>
          </w:rPr>
          <w:fldChar w:fldCharType="end"/>
        </w:r>
      </w:hyperlink>
    </w:p>
    <w:p w:rsidR="00A079D7" w:rsidRDefault="00E3597A">
      <w:pPr>
        <w:pStyle w:val="TOC3"/>
        <w:tabs>
          <w:tab w:val="right" w:leader="dot" w:pos="9350"/>
        </w:tabs>
        <w:rPr>
          <w:rFonts w:eastAsiaTheme="minorEastAsia"/>
          <w:noProof/>
          <w:lang w:eastAsia="zh-CN"/>
        </w:rPr>
      </w:pPr>
      <w:hyperlink w:anchor="_Toc262476194" w:history="1">
        <w:r w:rsidR="00A079D7" w:rsidRPr="00C006B2">
          <w:rPr>
            <w:rStyle w:val="Hyperlink"/>
            <w:noProof/>
          </w:rPr>
          <w:t>Block Sizes and Stripe Sizes</w:t>
        </w:r>
        <w:r w:rsidR="00A079D7">
          <w:rPr>
            <w:noProof/>
            <w:webHidden/>
          </w:rPr>
          <w:tab/>
        </w:r>
        <w:r w:rsidR="00AC3979">
          <w:rPr>
            <w:noProof/>
            <w:webHidden/>
          </w:rPr>
          <w:fldChar w:fldCharType="begin"/>
        </w:r>
        <w:r w:rsidR="00A079D7">
          <w:rPr>
            <w:noProof/>
            <w:webHidden/>
          </w:rPr>
          <w:instrText xml:space="preserve"> PAGEREF _Toc262476194 \h </w:instrText>
        </w:r>
        <w:r w:rsidR="00AC3979">
          <w:rPr>
            <w:noProof/>
            <w:webHidden/>
          </w:rPr>
        </w:r>
        <w:r w:rsidR="00AC3979">
          <w:rPr>
            <w:noProof/>
            <w:webHidden/>
          </w:rPr>
          <w:fldChar w:fldCharType="separate"/>
        </w:r>
        <w:r w:rsidR="00A079D7">
          <w:rPr>
            <w:noProof/>
            <w:webHidden/>
          </w:rPr>
          <w:t>22</w:t>
        </w:r>
        <w:r w:rsidR="00AC3979">
          <w:rPr>
            <w:noProof/>
            <w:webHidden/>
          </w:rPr>
          <w:fldChar w:fldCharType="end"/>
        </w:r>
      </w:hyperlink>
    </w:p>
    <w:p w:rsidR="00A079D7" w:rsidRDefault="00E3597A">
      <w:pPr>
        <w:pStyle w:val="TOC3"/>
        <w:tabs>
          <w:tab w:val="right" w:leader="dot" w:pos="9350"/>
        </w:tabs>
        <w:rPr>
          <w:rFonts w:eastAsiaTheme="minorEastAsia"/>
          <w:noProof/>
          <w:lang w:eastAsia="zh-CN"/>
        </w:rPr>
      </w:pPr>
      <w:hyperlink w:anchor="_Toc262476195" w:history="1">
        <w:r w:rsidR="00A079D7" w:rsidRPr="00C006B2">
          <w:rPr>
            <w:rStyle w:val="Hyperlink"/>
            <w:noProof/>
          </w:rPr>
          <w:t>I/O Throughput</w:t>
        </w:r>
        <w:r w:rsidR="00A079D7">
          <w:rPr>
            <w:noProof/>
            <w:webHidden/>
          </w:rPr>
          <w:tab/>
        </w:r>
        <w:r w:rsidR="00AC3979">
          <w:rPr>
            <w:noProof/>
            <w:webHidden/>
          </w:rPr>
          <w:fldChar w:fldCharType="begin"/>
        </w:r>
        <w:r w:rsidR="00A079D7">
          <w:rPr>
            <w:noProof/>
            <w:webHidden/>
          </w:rPr>
          <w:instrText xml:space="preserve"> PAGEREF _Toc262476195 \h </w:instrText>
        </w:r>
        <w:r w:rsidR="00AC3979">
          <w:rPr>
            <w:noProof/>
            <w:webHidden/>
          </w:rPr>
        </w:r>
        <w:r w:rsidR="00AC3979">
          <w:rPr>
            <w:noProof/>
            <w:webHidden/>
          </w:rPr>
          <w:fldChar w:fldCharType="separate"/>
        </w:r>
        <w:r w:rsidR="00A079D7">
          <w:rPr>
            <w:noProof/>
            <w:webHidden/>
          </w:rPr>
          <w:t>24</w:t>
        </w:r>
        <w:r w:rsidR="00AC3979">
          <w:rPr>
            <w:noProof/>
            <w:webHidden/>
          </w:rPr>
          <w:fldChar w:fldCharType="end"/>
        </w:r>
      </w:hyperlink>
    </w:p>
    <w:p w:rsidR="00A079D7" w:rsidRDefault="00E3597A">
      <w:pPr>
        <w:pStyle w:val="TOC1"/>
        <w:tabs>
          <w:tab w:val="right" w:leader="dot" w:pos="9350"/>
        </w:tabs>
        <w:rPr>
          <w:rFonts w:eastAsiaTheme="minorEastAsia"/>
          <w:noProof/>
          <w:lang w:eastAsia="zh-CN"/>
        </w:rPr>
      </w:pPr>
      <w:hyperlink w:anchor="_Toc262476196" w:history="1">
        <w:r w:rsidR="00A079D7" w:rsidRPr="00C006B2">
          <w:rPr>
            <w:rStyle w:val="Hyperlink"/>
            <w:rFonts w:ascii="Arial" w:hAnsi="Arial" w:cs="Arial"/>
            <w:noProof/>
          </w:rPr>
          <w:t>SQLCAT Lab Design</w:t>
        </w:r>
        <w:r w:rsidR="00A079D7">
          <w:rPr>
            <w:noProof/>
            <w:webHidden/>
          </w:rPr>
          <w:tab/>
        </w:r>
        <w:r w:rsidR="00AC3979">
          <w:rPr>
            <w:noProof/>
            <w:webHidden/>
          </w:rPr>
          <w:fldChar w:fldCharType="begin"/>
        </w:r>
        <w:r w:rsidR="00A079D7">
          <w:rPr>
            <w:noProof/>
            <w:webHidden/>
          </w:rPr>
          <w:instrText xml:space="preserve"> PAGEREF _Toc262476196 \h </w:instrText>
        </w:r>
        <w:r w:rsidR="00AC3979">
          <w:rPr>
            <w:noProof/>
            <w:webHidden/>
          </w:rPr>
        </w:r>
        <w:r w:rsidR="00AC3979">
          <w:rPr>
            <w:noProof/>
            <w:webHidden/>
          </w:rPr>
          <w:fldChar w:fldCharType="separate"/>
        </w:r>
        <w:r w:rsidR="00A079D7">
          <w:rPr>
            <w:noProof/>
            <w:webHidden/>
          </w:rPr>
          <w:t>25</w:t>
        </w:r>
        <w:r w:rsidR="00AC3979">
          <w:rPr>
            <w:noProof/>
            <w:webHidden/>
          </w:rPr>
          <w:fldChar w:fldCharType="end"/>
        </w:r>
      </w:hyperlink>
    </w:p>
    <w:p w:rsidR="00A079D7" w:rsidRDefault="00E3597A">
      <w:pPr>
        <w:pStyle w:val="TOC1"/>
        <w:tabs>
          <w:tab w:val="right" w:leader="dot" w:pos="9350"/>
        </w:tabs>
        <w:rPr>
          <w:rFonts w:eastAsiaTheme="minorEastAsia"/>
          <w:noProof/>
          <w:lang w:eastAsia="zh-CN"/>
        </w:rPr>
      </w:pPr>
      <w:hyperlink w:anchor="_Toc262476197" w:history="1">
        <w:r w:rsidR="00A079D7" w:rsidRPr="00C006B2">
          <w:rPr>
            <w:rStyle w:val="Hyperlink"/>
            <w:rFonts w:ascii="Arial" w:hAnsi="Arial" w:cs="Arial"/>
            <w:noProof/>
          </w:rPr>
          <w:t>Conclusion</w:t>
        </w:r>
        <w:r w:rsidR="00A079D7">
          <w:rPr>
            <w:noProof/>
            <w:webHidden/>
          </w:rPr>
          <w:tab/>
        </w:r>
        <w:r w:rsidR="00AC3979">
          <w:rPr>
            <w:noProof/>
            <w:webHidden/>
          </w:rPr>
          <w:fldChar w:fldCharType="begin"/>
        </w:r>
        <w:r w:rsidR="00A079D7">
          <w:rPr>
            <w:noProof/>
            <w:webHidden/>
          </w:rPr>
          <w:instrText xml:space="preserve"> PAGEREF _Toc262476197 \h </w:instrText>
        </w:r>
        <w:r w:rsidR="00AC3979">
          <w:rPr>
            <w:noProof/>
            <w:webHidden/>
          </w:rPr>
        </w:r>
        <w:r w:rsidR="00AC3979">
          <w:rPr>
            <w:noProof/>
            <w:webHidden/>
          </w:rPr>
          <w:fldChar w:fldCharType="separate"/>
        </w:r>
        <w:r w:rsidR="00A079D7">
          <w:rPr>
            <w:noProof/>
            <w:webHidden/>
          </w:rPr>
          <w:t>26</w:t>
        </w:r>
        <w:r w:rsidR="00AC3979">
          <w:rPr>
            <w:noProof/>
            <w:webHidden/>
          </w:rPr>
          <w:fldChar w:fldCharType="end"/>
        </w:r>
      </w:hyperlink>
    </w:p>
    <w:p w:rsidR="00E82D8A" w:rsidRPr="00674032" w:rsidRDefault="00AC3979" w:rsidP="005658F2">
      <w:pPr>
        <w:rPr>
          <w:rFonts w:ascii="Arial" w:hAnsi="Arial" w:cs="Arial"/>
        </w:rPr>
      </w:pPr>
      <w:r w:rsidRPr="00674032">
        <w:rPr>
          <w:rFonts w:ascii="Arial" w:hAnsi="Arial" w:cs="Arial"/>
        </w:rPr>
        <w:fldChar w:fldCharType="end"/>
      </w:r>
    </w:p>
    <w:p w:rsidR="00E82D8A" w:rsidRPr="00674032" w:rsidRDefault="00E82D8A">
      <w:pPr>
        <w:rPr>
          <w:rFonts w:ascii="Arial" w:hAnsi="Arial" w:cs="Arial"/>
        </w:rPr>
      </w:pPr>
      <w:r w:rsidRPr="00674032">
        <w:rPr>
          <w:rFonts w:ascii="Arial" w:hAnsi="Arial" w:cs="Arial"/>
        </w:rPr>
        <w:br w:type="page"/>
      </w:r>
    </w:p>
    <w:p w:rsidR="006D38E7" w:rsidRDefault="006D38E7" w:rsidP="00E82D8A">
      <w:pPr>
        <w:pStyle w:val="Heading1"/>
        <w:rPr>
          <w:rFonts w:ascii="Arial" w:hAnsi="Arial" w:cs="Arial"/>
        </w:rPr>
      </w:pPr>
      <w:bookmarkStart w:id="1" w:name="_Toc262476178"/>
      <w:r>
        <w:rPr>
          <w:rFonts w:ascii="Arial" w:hAnsi="Arial" w:cs="Arial"/>
        </w:rPr>
        <w:lastRenderedPageBreak/>
        <w:t>Executive Summary</w:t>
      </w:r>
      <w:bookmarkEnd w:id="1"/>
    </w:p>
    <w:p w:rsidR="00830245" w:rsidRDefault="00F67C48" w:rsidP="0028424D">
      <w:pPr>
        <w:rPr>
          <w:rFonts w:ascii="Arial" w:hAnsi="Arial" w:cs="Arial"/>
        </w:rPr>
      </w:pPr>
      <w:r>
        <w:rPr>
          <w:rFonts w:ascii="Arial" w:hAnsi="Arial" w:cs="Arial"/>
        </w:rPr>
        <w:t xml:space="preserve">Some </w:t>
      </w:r>
      <w:r w:rsidR="00D24A6F" w:rsidRPr="00D24A6F">
        <w:rPr>
          <w:rFonts w:ascii="Arial" w:hAnsi="Arial" w:cs="Arial"/>
        </w:rPr>
        <w:t>of the world's largest</w:t>
      </w:r>
      <w:r>
        <w:rPr>
          <w:rFonts w:ascii="Arial" w:hAnsi="Arial" w:cs="Arial"/>
        </w:rPr>
        <w:t xml:space="preserve"> </w:t>
      </w:r>
      <w:r w:rsidR="002D7E8B" w:rsidRPr="009B7838">
        <w:rPr>
          <w:rFonts w:ascii="Arial" w:hAnsi="Arial" w:cs="Arial"/>
        </w:rPr>
        <w:t>enterprise</w:t>
      </w:r>
      <w:r w:rsidR="002D7E8B" w:rsidRPr="0085033D">
        <w:rPr>
          <w:rFonts w:ascii="Arial" w:hAnsi="Arial" w:cs="Arial"/>
        </w:rPr>
        <w:t xml:space="preserve"> </w:t>
      </w:r>
      <w:r w:rsidR="002D7E8B">
        <w:rPr>
          <w:rFonts w:ascii="Arial" w:hAnsi="Arial" w:cs="Arial"/>
        </w:rPr>
        <w:t>servers</w:t>
      </w:r>
      <w:r>
        <w:rPr>
          <w:rFonts w:ascii="Arial" w:hAnsi="Arial" w:cs="Arial"/>
        </w:rPr>
        <w:t xml:space="preserve"> run Microsoft</w:t>
      </w:r>
      <w:r w:rsidR="001A4B9A">
        <w:rPr>
          <w:rFonts w:ascii="Arial" w:hAnsi="Arial" w:cs="Arial"/>
        </w:rPr>
        <w:t>®</w:t>
      </w:r>
      <w:r>
        <w:rPr>
          <w:rFonts w:ascii="Arial" w:hAnsi="Arial" w:cs="Arial"/>
        </w:rPr>
        <w:t xml:space="preserve"> SQL Server</w:t>
      </w:r>
      <w:r w:rsidR="001A4B9A">
        <w:rPr>
          <w:rFonts w:ascii="Arial" w:hAnsi="Arial" w:cs="Arial"/>
        </w:rPr>
        <w:t>™</w:t>
      </w:r>
      <w:r>
        <w:rPr>
          <w:rFonts w:ascii="Arial" w:hAnsi="Arial" w:cs="Arial"/>
        </w:rPr>
        <w:t xml:space="preserve"> 2008</w:t>
      </w:r>
      <w:r w:rsidR="00830245" w:rsidRPr="00830245">
        <w:rPr>
          <w:rFonts w:ascii="Arial" w:hAnsi="Arial" w:cs="Arial"/>
        </w:rPr>
        <w:t xml:space="preserve"> </w:t>
      </w:r>
      <w:r w:rsidR="00830245" w:rsidRPr="00420DE1">
        <w:rPr>
          <w:rFonts w:ascii="Arial" w:hAnsi="Arial" w:cs="Arial"/>
        </w:rPr>
        <w:t>Analysis Services</w:t>
      </w:r>
      <w:r>
        <w:rPr>
          <w:rFonts w:ascii="Arial" w:hAnsi="Arial" w:cs="Arial"/>
        </w:rPr>
        <w:t>.</w:t>
      </w:r>
      <w:r w:rsidR="0085033D" w:rsidRPr="0085033D">
        <w:rPr>
          <w:rFonts w:ascii="Arial" w:hAnsi="Arial" w:cs="Arial"/>
        </w:rPr>
        <w:t xml:space="preserve"> </w:t>
      </w:r>
      <w:r w:rsidR="004D25D0">
        <w:rPr>
          <w:rFonts w:ascii="Arial" w:hAnsi="Arial" w:cs="Arial"/>
        </w:rPr>
        <w:t>T</w:t>
      </w:r>
      <w:r w:rsidR="004D25D0" w:rsidRPr="009B7838">
        <w:rPr>
          <w:rFonts w:ascii="Arial" w:hAnsi="Arial" w:cs="Arial"/>
        </w:rPr>
        <w:t>op-</w:t>
      </w:r>
      <w:r w:rsidR="004D25D0">
        <w:rPr>
          <w:rFonts w:ascii="Arial" w:hAnsi="Arial" w:cs="Arial"/>
        </w:rPr>
        <w:t>end</w:t>
      </w:r>
      <w:r w:rsidR="004D25D0" w:rsidRPr="009B7838">
        <w:rPr>
          <w:rFonts w:ascii="Arial" w:hAnsi="Arial" w:cs="Arial"/>
        </w:rPr>
        <w:t xml:space="preserve"> </w:t>
      </w:r>
      <w:r w:rsidR="004D25D0" w:rsidRPr="002D7E8B">
        <w:rPr>
          <w:rFonts w:ascii="Arial" w:hAnsi="Arial" w:cs="Arial"/>
        </w:rPr>
        <w:t>systems</w:t>
      </w:r>
      <w:r w:rsidR="004D25D0">
        <w:rPr>
          <w:rFonts w:ascii="Arial" w:hAnsi="Arial" w:cs="Arial"/>
        </w:rPr>
        <w:t xml:space="preserve">, such as </w:t>
      </w:r>
      <w:r w:rsidR="004D25D0" w:rsidRPr="009B7838">
        <w:rPr>
          <w:rFonts w:ascii="Arial" w:hAnsi="Arial" w:cs="Arial"/>
        </w:rPr>
        <w:t>HP Integrity Superdome</w:t>
      </w:r>
      <w:r w:rsidR="004D25D0">
        <w:rPr>
          <w:rFonts w:ascii="Arial" w:hAnsi="Arial" w:cs="Arial"/>
        </w:rPr>
        <w:t xml:space="preserve">, Unisys ES7000, and </w:t>
      </w:r>
      <w:r w:rsidR="004D25D0" w:rsidRPr="007679DB">
        <w:rPr>
          <w:rFonts w:ascii="Arial" w:hAnsi="Arial" w:cs="Arial"/>
        </w:rPr>
        <w:t xml:space="preserve">IBM </w:t>
      </w:r>
      <w:r w:rsidR="004D25D0">
        <w:rPr>
          <w:rFonts w:ascii="Arial" w:hAnsi="Arial" w:cs="Arial"/>
        </w:rPr>
        <w:t>x</w:t>
      </w:r>
      <w:r w:rsidR="004D25D0" w:rsidRPr="007679DB">
        <w:rPr>
          <w:rFonts w:ascii="Arial" w:hAnsi="Arial" w:cs="Arial"/>
        </w:rPr>
        <w:t>3950 M2</w:t>
      </w:r>
      <w:r w:rsidR="004D25D0">
        <w:rPr>
          <w:rFonts w:ascii="Arial" w:hAnsi="Arial" w:cs="Arial"/>
        </w:rPr>
        <w:t xml:space="preserve"> deliver</w:t>
      </w:r>
      <w:r w:rsidR="004D25D0" w:rsidRPr="004D25D0">
        <w:rPr>
          <w:rFonts w:ascii="Arial" w:hAnsi="Arial" w:cs="Arial"/>
        </w:rPr>
        <w:t xml:space="preserve"> </w:t>
      </w:r>
      <w:r w:rsidR="004D25D0" w:rsidRPr="00141049">
        <w:rPr>
          <w:rFonts w:ascii="Arial" w:hAnsi="Arial" w:cs="Arial"/>
        </w:rPr>
        <w:t xml:space="preserve">massive </w:t>
      </w:r>
      <w:r w:rsidR="004D25D0">
        <w:rPr>
          <w:rFonts w:ascii="Arial" w:hAnsi="Arial" w:cs="Arial"/>
        </w:rPr>
        <w:t xml:space="preserve">processor power and memory capacity </w:t>
      </w:r>
      <w:r w:rsidR="004D25D0" w:rsidRPr="009B7838">
        <w:rPr>
          <w:rFonts w:ascii="Arial" w:hAnsi="Arial" w:cs="Arial"/>
        </w:rPr>
        <w:t xml:space="preserve">for </w:t>
      </w:r>
      <w:r w:rsidR="00743BD2">
        <w:rPr>
          <w:rFonts w:ascii="Arial" w:hAnsi="Arial" w:cs="Arial"/>
        </w:rPr>
        <w:t xml:space="preserve">even the most </w:t>
      </w:r>
      <w:r w:rsidR="00743BD2" w:rsidRPr="00743BD2">
        <w:rPr>
          <w:rFonts w:ascii="Arial" w:hAnsi="Arial" w:cs="Arial"/>
        </w:rPr>
        <w:t xml:space="preserve">complex, </w:t>
      </w:r>
      <w:r w:rsidR="00743BD2">
        <w:rPr>
          <w:rFonts w:ascii="Arial" w:hAnsi="Arial" w:cs="Arial"/>
        </w:rPr>
        <w:t xml:space="preserve">multi-terabyte </w:t>
      </w:r>
      <w:r w:rsidR="004D25D0" w:rsidRPr="00AC0266">
        <w:rPr>
          <w:rFonts w:ascii="Arial" w:hAnsi="Arial" w:cs="Arial"/>
        </w:rPr>
        <w:t>data warehouse</w:t>
      </w:r>
      <w:r w:rsidR="004D25D0">
        <w:rPr>
          <w:rFonts w:ascii="Arial" w:hAnsi="Arial" w:cs="Arial"/>
        </w:rPr>
        <w:t xml:space="preserve">s to handle their </w:t>
      </w:r>
      <w:r w:rsidR="004D25D0" w:rsidRPr="009B7838">
        <w:rPr>
          <w:rFonts w:ascii="Arial" w:hAnsi="Arial" w:cs="Arial"/>
        </w:rPr>
        <w:t>business-critical workloads</w:t>
      </w:r>
      <w:r w:rsidR="004D25D0">
        <w:rPr>
          <w:rFonts w:ascii="Arial" w:hAnsi="Arial" w:cs="Arial"/>
        </w:rPr>
        <w:t xml:space="preserve"> with</w:t>
      </w:r>
      <w:r w:rsidR="004D25D0" w:rsidRPr="00435D59">
        <w:rPr>
          <w:rFonts w:ascii="Arial" w:hAnsi="Arial" w:cs="Arial"/>
        </w:rPr>
        <w:t xml:space="preserve"> record-setting </w:t>
      </w:r>
      <w:r w:rsidR="004D25D0" w:rsidRPr="009B7838">
        <w:rPr>
          <w:rFonts w:ascii="Arial" w:hAnsi="Arial" w:cs="Arial"/>
        </w:rPr>
        <w:t>performance</w:t>
      </w:r>
      <w:r w:rsidR="0047634F">
        <w:rPr>
          <w:rFonts w:ascii="Arial" w:hAnsi="Arial" w:cs="Arial"/>
        </w:rPr>
        <w:t>,</w:t>
      </w:r>
      <w:r w:rsidR="006834A6">
        <w:rPr>
          <w:rFonts w:ascii="Arial" w:hAnsi="Arial" w:cs="Arial"/>
        </w:rPr>
        <w:t xml:space="preserve"> </w:t>
      </w:r>
      <w:r w:rsidR="00BA07AC">
        <w:rPr>
          <w:rFonts w:ascii="Arial" w:hAnsi="Arial" w:cs="Arial"/>
        </w:rPr>
        <w:t>as well as</w:t>
      </w:r>
      <w:r w:rsidR="006834A6">
        <w:rPr>
          <w:rFonts w:ascii="Arial" w:hAnsi="Arial" w:cs="Arial"/>
        </w:rPr>
        <w:t xml:space="preserve"> </w:t>
      </w:r>
      <w:r w:rsidR="004D25D0">
        <w:rPr>
          <w:rFonts w:ascii="Arial" w:hAnsi="Arial" w:cs="Arial"/>
        </w:rPr>
        <w:t>high r</w:t>
      </w:r>
      <w:r w:rsidR="004D25D0" w:rsidRPr="00AD53F1">
        <w:rPr>
          <w:rFonts w:ascii="Arial" w:hAnsi="Arial" w:cs="Arial"/>
        </w:rPr>
        <w:t xml:space="preserve">eliability, </w:t>
      </w:r>
      <w:r w:rsidR="004D25D0">
        <w:rPr>
          <w:rFonts w:ascii="Arial" w:hAnsi="Arial" w:cs="Arial"/>
        </w:rPr>
        <w:t>a</w:t>
      </w:r>
      <w:r w:rsidR="004D25D0" w:rsidRPr="00AD53F1">
        <w:rPr>
          <w:rFonts w:ascii="Arial" w:hAnsi="Arial" w:cs="Arial"/>
        </w:rPr>
        <w:t>vailability, and</w:t>
      </w:r>
      <w:r w:rsidR="00DE1E7F">
        <w:rPr>
          <w:rFonts w:ascii="Arial" w:hAnsi="Arial" w:cs="Arial"/>
        </w:rPr>
        <w:t xml:space="preserve"> </w:t>
      </w:r>
      <w:r w:rsidR="004D25D0">
        <w:rPr>
          <w:rFonts w:ascii="Arial" w:hAnsi="Arial" w:cs="Arial"/>
        </w:rPr>
        <w:t>s</w:t>
      </w:r>
      <w:r w:rsidR="004D25D0" w:rsidRPr="00AD53F1">
        <w:rPr>
          <w:rFonts w:ascii="Arial" w:hAnsi="Arial" w:cs="Arial"/>
        </w:rPr>
        <w:t>erviceability</w:t>
      </w:r>
      <w:r w:rsidR="004D25D0">
        <w:rPr>
          <w:rFonts w:ascii="Arial" w:hAnsi="Arial" w:cs="Arial"/>
        </w:rPr>
        <w:t>.</w:t>
      </w:r>
    </w:p>
    <w:p w:rsidR="00420DE1" w:rsidRDefault="00420DE1" w:rsidP="00141049">
      <w:pPr>
        <w:rPr>
          <w:rFonts w:ascii="Arial" w:hAnsi="Arial" w:cs="Arial"/>
        </w:rPr>
      </w:pPr>
      <w:r>
        <w:rPr>
          <w:rFonts w:ascii="Arial" w:hAnsi="Arial" w:cs="Arial"/>
        </w:rPr>
        <w:t xml:space="preserve">It makes sense to use top-end server models in a large </w:t>
      </w:r>
      <w:r w:rsidRPr="00420DE1">
        <w:rPr>
          <w:rFonts w:ascii="Arial" w:hAnsi="Arial" w:cs="Arial"/>
        </w:rPr>
        <w:t>Analysis Services</w:t>
      </w:r>
      <w:r>
        <w:rPr>
          <w:rFonts w:ascii="Arial" w:hAnsi="Arial" w:cs="Arial"/>
        </w:rPr>
        <w:t xml:space="preserve"> environment. </w:t>
      </w:r>
      <w:r w:rsidR="0047634F">
        <w:rPr>
          <w:rFonts w:ascii="Arial" w:hAnsi="Arial" w:cs="Arial"/>
        </w:rPr>
        <w:t>With</w:t>
      </w:r>
      <w:r w:rsidR="0047634F" w:rsidRPr="00557681">
        <w:rPr>
          <w:rFonts w:ascii="Arial" w:hAnsi="Arial" w:cs="Arial"/>
        </w:rPr>
        <w:t xml:space="preserve"> </w:t>
      </w:r>
      <w:r w:rsidR="0047634F">
        <w:rPr>
          <w:rFonts w:ascii="Arial" w:hAnsi="Arial" w:cs="Arial"/>
        </w:rPr>
        <w:t xml:space="preserve">all </w:t>
      </w:r>
      <w:r w:rsidR="0047634F" w:rsidRPr="00557681">
        <w:rPr>
          <w:rFonts w:ascii="Arial" w:hAnsi="Arial" w:cs="Arial"/>
        </w:rPr>
        <w:t>cube</w:t>
      </w:r>
      <w:r w:rsidR="0047634F">
        <w:rPr>
          <w:rFonts w:ascii="Arial" w:hAnsi="Arial" w:cs="Arial"/>
        </w:rPr>
        <w:t xml:space="preserve"> cell</w:t>
      </w:r>
      <w:r w:rsidR="0047634F" w:rsidRPr="00557681">
        <w:rPr>
          <w:rFonts w:ascii="Arial" w:hAnsi="Arial" w:cs="Arial"/>
        </w:rPr>
        <w:t xml:space="preserve">s </w:t>
      </w:r>
      <w:r w:rsidR="0047634F">
        <w:rPr>
          <w:rFonts w:ascii="Arial" w:hAnsi="Arial" w:cs="Arial"/>
        </w:rPr>
        <w:t>loaded into memory</w:t>
      </w:r>
      <w:r w:rsidR="0047634F" w:rsidRPr="00B82851">
        <w:rPr>
          <w:rFonts w:ascii="Arial" w:hAnsi="Arial" w:cs="Arial"/>
        </w:rPr>
        <w:t xml:space="preserve"> </w:t>
      </w:r>
      <w:r w:rsidRPr="00B82851">
        <w:rPr>
          <w:rFonts w:ascii="Arial" w:hAnsi="Arial" w:cs="Arial"/>
        </w:rPr>
        <w:t>Online Analytical Processing (OLAP)</w:t>
      </w:r>
      <w:r>
        <w:rPr>
          <w:rFonts w:ascii="Arial" w:hAnsi="Arial" w:cs="Arial"/>
        </w:rPr>
        <w:t xml:space="preserve"> </w:t>
      </w:r>
      <w:r w:rsidRPr="00557681">
        <w:rPr>
          <w:rFonts w:ascii="Arial" w:hAnsi="Arial" w:cs="Arial"/>
        </w:rPr>
        <w:t xml:space="preserve">queries perform </w:t>
      </w:r>
      <w:r w:rsidR="00395E30">
        <w:rPr>
          <w:rFonts w:ascii="Arial" w:hAnsi="Arial" w:cs="Arial"/>
        </w:rPr>
        <w:t>most efficiently</w:t>
      </w:r>
      <w:r w:rsidR="0047634F">
        <w:rPr>
          <w:rFonts w:ascii="Arial" w:hAnsi="Arial" w:cs="Arial"/>
        </w:rPr>
        <w:t xml:space="preserve">, </w:t>
      </w:r>
      <w:r>
        <w:rPr>
          <w:rFonts w:ascii="Arial" w:hAnsi="Arial" w:cs="Arial"/>
        </w:rPr>
        <w:t>q</w:t>
      </w:r>
      <w:r w:rsidRPr="00557681">
        <w:rPr>
          <w:rFonts w:ascii="Arial" w:hAnsi="Arial" w:cs="Arial"/>
        </w:rPr>
        <w:t xml:space="preserve">uery optimizers tend to generate more efficient </w:t>
      </w:r>
      <w:r>
        <w:rPr>
          <w:rFonts w:ascii="Arial" w:hAnsi="Arial" w:cs="Arial"/>
        </w:rPr>
        <w:t>q</w:t>
      </w:r>
      <w:r w:rsidRPr="00557681">
        <w:rPr>
          <w:rFonts w:ascii="Arial" w:hAnsi="Arial" w:cs="Arial"/>
        </w:rPr>
        <w:t>uery plans</w:t>
      </w:r>
      <w:r>
        <w:rPr>
          <w:rFonts w:ascii="Arial" w:hAnsi="Arial" w:cs="Arial"/>
        </w:rPr>
        <w:t xml:space="preserve">, </w:t>
      </w:r>
      <w:r w:rsidRPr="00557681">
        <w:rPr>
          <w:rFonts w:ascii="Arial" w:hAnsi="Arial" w:cs="Arial"/>
        </w:rPr>
        <w:t>communicat</w:t>
      </w:r>
      <w:r>
        <w:rPr>
          <w:rFonts w:ascii="Arial" w:hAnsi="Arial" w:cs="Arial"/>
        </w:rPr>
        <w:t>i</w:t>
      </w:r>
      <w:r w:rsidRPr="00557681">
        <w:rPr>
          <w:rFonts w:ascii="Arial" w:hAnsi="Arial" w:cs="Arial"/>
        </w:rPr>
        <w:t>on</w:t>
      </w:r>
      <w:r>
        <w:rPr>
          <w:rFonts w:ascii="Arial" w:hAnsi="Arial" w:cs="Arial"/>
        </w:rPr>
        <w:t xml:space="preserve"> between worker threads is </w:t>
      </w:r>
      <w:r w:rsidRPr="00557681">
        <w:rPr>
          <w:rFonts w:ascii="Arial" w:hAnsi="Arial" w:cs="Arial"/>
        </w:rPr>
        <w:t>extremely fast</w:t>
      </w:r>
      <w:r>
        <w:rPr>
          <w:rFonts w:ascii="Arial" w:hAnsi="Arial" w:cs="Arial"/>
        </w:rPr>
        <w:t xml:space="preserve">, </w:t>
      </w:r>
      <w:r w:rsidR="0047634F">
        <w:rPr>
          <w:rFonts w:ascii="Arial" w:hAnsi="Arial" w:cs="Arial"/>
        </w:rPr>
        <w:t xml:space="preserve">and </w:t>
      </w:r>
      <w:r>
        <w:rPr>
          <w:rFonts w:ascii="Arial" w:hAnsi="Arial" w:cs="Arial"/>
        </w:rPr>
        <w:t xml:space="preserve">latencies are minimal. </w:t>
      </w:r>
      <w:r w:rsidR="004C612E">
        <w:rPr>
          <w:rFonts w:ascii="Arial" w:hAnsi="Arial" w:cs="Arial"/>
        </w:rPr>
        <w:t>Yet</w:t>
      </w:r>
      <w:r>
        <w:rPr>
          <w:rFonts w:ascii="Arial" w:hAnsi="Arial" w:cs="Arial"/>
        </w:rPr>
        <w:t>,</w:t>
      </w:r>
      <w:r w:rsidRPr="00420DE1">
        <w:rPr>
          <w:rFonts w:ascii="Arial" w:hAnsi="Arial" w:cs="Arial"/>
        </w:rPr>
        <w:t xml:space="preserve"> </w:t>
      </w:r>
      <w:r w:rsidRPr="00557681">
        <w:rPr>
          <w:rFonts w:ascii="Arial" w:hAnsi="Arial" w:cs="Arial"/>
        </w:rPr>
        <w:t>Analysis Services</w:t>
      </w:r>
      <w:r>
        <w:rPr>
          <w:rFonts w:ascii="Arial" w:hAnsi="Arial" w:cs="Arial"/>
        </w:rPr>
        <w:t xml:space="preserve"> cannot use more than 64 logical processors. Only the relational </w:t>
      </w:r>
      <w:r w:rsidR="00395E30">
        <w:rPr>
          <w:rFonts w:ascii="Arial" w:hAnsi="Arial" w:cs="Arial"/>
        </w:rPr>
        <w:t>engine</w:t>
      </w:r>
      <w:r w:rsidR="00B3646D">
        <w:rPr>
          <w:rFonts w:ascii="Arial" w:hAnsi="Arial" w:cs="Arial"/>
        </w:rPr>
        <w:t xml:space="preserve"> of</w:t>
      </w:r>
      <w:r w:rsidR="00395E30">
        <w:rPr>
          <w:rFonts w:ascii="Arial" w:hAnsi="Arial" w:cs="Arial"/>
        </w:rPr>
        <w:t xml:space="preserve"> </w:t>
      </w:r>
      <w:r w:rsidR="00B3646D">
        <w:rPr>
          <w:rFonts w:ascii="Arial" w:hAnsi="Arial" w:cs="Arial"/>
        </w:rPr>
        <w:t xml:space="preserve">SQL Server 2008 R2 </w:t>
      </w:r>
      <w:r w:rsidR="00395E30">
        <w:rPr>
          <w:rFonts w:ascii="Arial" w:hAnsi="Arial" w:cs="Arial"/>
        </w:rPr>
        <w:t xml:space="preserve">can fully exploit an </w:t>
      </w:r>
      <w:r w:rsidR="00395E30" w:rsidRPr="009B7838">
        <w:rPr>
          <w:rFonts w:ascii="Arial" w:hAnsi="Arial" w:cs="Arial"/>
        </w:rPr>
        <w:t xml:space="preserve">Integrity </w:t>
      </w:r>
      <w:r w:rsidR="000D7A93">
        <w:rPr>
          <w:rFonts w:ascii="Arial" w:hAnsi="Arial" w:cs="Arial"/>
        </w:rPr>
        <w:t>S</w:t>
      </w:r>
      <w:r w:rsidRPr="009B7838">
        <w:rPr>
          <w:rFonts w:ascii="Arial" w:hAnsi="Arial" w:cs="Arial"/>
        </w:rPr>
        <w:t>uperdome</w:t>
      </w:r>
      <w:r w:rsidRPr="00420DE1">
        <w:rPr>
          <w:rFonts w:ascii="Arial" w:hAnsi="Arial" w:cs="Arial"/>
        </w:rPr>
        <w:t xml:space="preserve"> </w:t>
      </w:r>
      <w:r>
        <w:rPr>
          <w:rFonts w:ascii="Arial" w:hAnsi="Arial" w:cs="Arial"/>
        </w:rPr>
        <w:t>w</w:t>
      </w:r>
      <w:r w:rsidRPr="00F67C48">
        <w:rPr>
          <w:rFonts w:ascii="Arial" w:hAnsi="Arial" w:cs="Arial"/>
        </w:rPr>
        <w:t xml:space="preserve">ith </w:t>
      </w:r>
      <w:r>
        <w:rPr>
          <w:rFonts w:ascii="Arial" w:hAnsi="Arial" w:cs="Arial"/>
        </w:rPr>
        <w:t xml:space="preserve">64 </w:t>
      </w:r>
      <w:r w:rsidRPr="00C9602B">
        <w:rPr>
          <w:rFonts w:ascii="Arial" w:hAnsi="Arial" w:cs="Arial"/>
        </w:rPr>
        <w:t xml:space="preserve">Intel Itanium </w:t>
      </w:r>
      <w:r>
        <w:rPr>
          <w:rFonts w:ascii="Arial" w:hAnsi="Arial" w:cs="Arial"/>
        </w:rPr>
        <w:t xml:space="preserve">CPUs, 256 logical processors, and </w:t>
      </w:r>
      <w:r w:rsidRPr="009B7838">
        <w:rPr>
          <w:rFonts w:ascii="Arial" w:hAnsi="Arial" w:cs="Arial"/>
        </w:rPr>
        <w:t xml:space="preserve">2 </w:t>
      </w:r>
      <w:r>
        <w:rPr>
          <w:rFonts w:ascii="Arial" w:hAnsi="Arial" w:cs="Arial"/>
        </w:rPr>
        <w:t>terabytes</w:t>
      </w:r>
      <w:r w:rsidRPr="009B7838">
        <w:rPr>
          <w:rFonts w:ascii="Arial" w:hAnsi="Arial" w:cs="Arial"/>
        </w:rPr>
        <w:t xml:space="preserve"> of memory</w:t>
      </w:r>
      <w:r>
        <w:rPr>
          <w:rFonts w:ascii="Arial" w:hAnsi="Arial" w:cs="Arial"/>
        </w:rPr>
        <w:t xml:space="preserve"> running Microsoft Windows Server</w:t>
      </w:r>
      <w:r w:rsidR="001A4B9A">
        <w:rPr>
          <w:rFonts w:ascii="Arial" w:hAnsi="Arial" w:cs="Arial"/>
        </w:rPr>
        <w:t>®</w:t>
      </w:r>
      <w:r>
        <w:rPr>
          <w:rFonts w:ascii="Arial" w:hAnsi="Arial" w:cs="Arial"/>
        </w:rPr>
        <w:t xml:space="preserve"> 2008 R2.</w:t>
      </w:r>
    </w:p>
    <w:p w:rsidR="00EC1EC5" w:rsidRDefault="00D40670" w:rsidP="00141049">
      <w:pPr>
        <w:rPr>
          <w:rFonts w:ascii="Arial" w:hAnsi="Arial" w:cs="Arial"/>
        </w:rPr>
      </w:pPr>
      <w:r>
        <w:rPr>
          <w:rFonts w:ascii="Arial" w:hAnsi="Arial" w:cs="Arial"/>
        </w:rPr>
        <w:t xml:space="preserve">With a </w:t>
      </w:r>
      <w:r w:rsidR="00F46A22">
        <w:rPr>
          <w:rFonts w:ascii="Arial" w:hAnsi="Arial" w:cs="Arial"/>
        </w:rPr>
        <w:t xml:space="preserve">hard </w:t>
      </w:r>
      <w:r>
        <w:rPr>
          <w:rFonts w:ascii="Arial" w:hAnsi="Arial" w:cs="Arial"/>
        </w:rPr>
        <w:t>li</w:t>
      </w:r>
      <w:r w:rsidR="007C6B26">
        <w:rPr>
          <w:rFonts w:ascii="Arial" w:hAnsi="Arial" w:cs="Arial"/>
        </w:rPr>
        <w:t xml:space="preserve">mit of 64 logical </w:t>
      </w:r>
      <w:r w:rsidR="007327DF">
        <w:rPr>
          <w:rFonts w:ascii="Arial" w:hAnsi="Arial" w:cs="Arial"/>
        </w:rPr>
        <w:t>processors</w:t>
      </w:r>
      <w:r w:rsidR="007C6B26">
        <w:rPr>
          <w:rFonts w:ascii="Arial" w:hAnsi="Arial" w:cs="Arial"/>
        </w:rPr>
        <w:t xml:space="preserve">, an </w:t>
      </w:r>
      <w:r w:rsidRPr="00557681">
        <w:rPr>
          <w:rFonts w:ascii="Arial" w:hAnsi="Arial" w:cs="Arial"/>
        </w:rPr>
        <w:t>Analysis Services</w:t>
      </w:r>
      <w:r>
        <w:rPr>
          <w:rFonts w:ascii="Arial" w:hAnsi="Arial" w:cs="Arial"/>
        </w:rPr>
        <w:t xml:space="preserve"> server cannot support an unlimited number of concurrent users </w:t>
      </w:r>
      <w:r w:rsidR="002D5418">
        <w:rPr>
          <w:rFonts w:ascii="Arial" w:hAnsi="Arial" w:cs="Arial"/>
        </w:rPr>
        <w:t>or</w:t>
      </w:r>
      <w:r>
        <w:rPr>
          <w:rFonts w:ascii="Arial" w:hAnsi="Arial" w:cs="Arial"/>
        </w:rPr>
        <w:t xml:space="preserve"> queries.</w:t>
      </w:r>
      <w:r w:rsidR="009B1A0D">
        <w:rPr>
          <w:rFonts w:ascii="Arial" w:hAnsi="Arial" w:cs="Arial"/>
        </w:rPr>
        <w:t xml:space="preserve"> </w:t>
      </w:r>
      <w:r w:rsidR="008A39AC">
        <w:rPr>
          <w:rFonts w:ascii="Arial" w:hAnsi="Arial" w:cs="Arial"/>
        </w:rPr>
        <w:t>Although</w:t>
      </w:r>
      <w:r w:rsidR="008A39AC" w:rsidRPr="008A39AC">
        <w:t xml:space="preserve"> </w:t>
      </w:r>
      <w:r w:rsidR="008A39AC">
        <w:rPr>
          <w:rFonts w:ascii="Arial" w:hAnsi="Arial" w:cs="Arial"/>
        </w:rPr>
        <w:t>an o</w:t>
      </w:r>
      <w:r w:rsidR="008A39AC" w:rsidRPr="008A39AC">
        <w:rPr>
          <w:rFonts w:ascii="Arial" w:hAnsi="Arial" w:cs="Arial"/>
        </w:rPr>
        <w:t>ptimize</w:t>
      </w:r>
      <w:r w:rsidR="008A39AC">
        <w:rPr>
          <w:rFonts w:ascii="Arial" w:hAnsi="Arial" w:cs="Arial"/>
        </w:rPr>
        <w:t>d</w:t>
      </w:r>
      <w:r w:rsidR="008A39AC" w:rsidRPr="008A39AC">
        <w:rPr>
          <w:rFonts w:ascii="Arial" w:hAnsi="Arial" w:cs="Arial"/>
        </w:rPr>
        <w:t xml:space="preserve"> cube design</w:t>
      </w:r>
      <w:r w:rsidR="00F02696">
        <w:rPr>
          <w:rFonts w:ascii="Arial" w:hAnsi="Arial" w:cs="Arial"/>
        </w:rPr>
        <w:t xml:space="preserve"> and</w:t>
      </w:r>
      <w:r w:rsidR="00EC1EC5">
        <w:rPr>
          <w:rFonts w:ascii="Arial" w:hAnsi="Arial" w:cs="Arial"/>
        </w:rPr>
        <w:t xml:space="preserve"> </w:t>
      </w:r>
      <w:r w:rsidR="008A39AC" w:rsidRPr="008A39AC">
        <w:rPr>
          <w:rFonts w:ascii="Arial" w:hAnsi="Arial" w:cs="Arial"/>
        </w:rPr>
        <w:t xml:space="preserve">efficient multidimensional expressions </w:t>
      </w:r>
      <w:r w:rsidR="008A39AC">
        <w:rPr>
          <w:rFonts w:ascii="Arial" w:hAnsi="Arial" w:cs="Arial"/>
        </w:rPr>
        <w:t>(MDX)</w:t>
      </w:r>
      <w:r w:rsidR="00F02696">
        <w:rPr>
          <w:rFonts w:ascii="Arial" w:hAnsi="Arial" w:cs="Arial"/>
        </w:rPr>
        <w:t xml:space="preserve"> </w:t>
      </w:r>
      <w:r w:rsidR="00F74511">
        <w:rPr>
          <w:rFonts w:ascii="Arial" w:hAnsi="Arial" w:cs="Arial"/>
        </w:rPr>
        <w:t xml:space="preserve">can </w:t>
      </w:r>
      <w:r w:rsidR="008A39AC">
        <w:rPr>
          <w:rFonts w:ascii="Arial" w:hAnsi="Arial" w:cs="Arial"/>
        </w:rPr>
        <w:t xml:space="preserve">help to </w:t>
      </w:r>
      <w:r w:rsidR="00F74511">
        <w:rPr>
          <w:rFonts w:ascii="Arial" w:hAnsi="Arial" w:cs="Arial"/>
        </w:rPr>
        <w:t>maximize</w:t>
      </w:r>
      <w:r w:rsidR="008A39AC">
        <w:rPr>
          <w:rFonts w:ascii="Arial" w:hAnsi="Arial" w:cs="Arial"/>
        </w:rPr>
        <w:t xml:space="preserve"> </w:t>
      </w:r>
      <w:r w:rsidR="00F74511">
        <w:rPr>
          <w:rFonts w:ascii="Arial" w:hAnsi="Arial" w:cs="Arial"/>
        </w:rPr>
        <w:t>performance</w:t>
      </w:r>
      <w:r w:rsidR="008A39AC">
        <w:rPr>
          <w:rFonts w:ascii="Arial" w:hAnsi="Arial" w:cs="Arial"/>
        </w:rPr>
        <w:t xml:space="preserve">, </w:t>
      </w:r>
      <w:r w:rsidR="00F02696">
        <w:rPr>
          <w:rFonts w:ascii="Arial" w:hAnsi="Arial" w:cs="Arial"/>
        </w:rPr>
        <w:t xml:space="preserve">concurrent </w:t>
      </w:r>
      <w:r w:rsidR="00300C5F">
        <w:rPr>
          <w:rFonts w:ascii="Arial" w:hAnsi="Arial" w:cs="Arial"/>
        </w:rPr>
        <w:t>queries depleting</w:t>
      </w:r>
      <w:r w:rsidR="008E2F62">
        <w:rPr>
          <w:rFonts w:ascii="Arial" w:hAnsi="Arial" w:cs="Arial"/>
        </w:rPr>
        <w:t xml:space="preserve"> server</w:t>
      </w:r>
      <w:r w:rsidR="00300C5F">
        <w:rPr>
          <w:rFonts w:ascii="Arial" w:hAnsi="Arial" w:cs="Arial"/>
        </w:rPr>
        <w:t xml:space="preserve"> resources</w:t>
      </w:r>
      <w:r w:rsidR="00F02696">
        <w:rPr>
          <w:rFonts w:ascii="Arial" w:hAnsi="Arial" w:cs="Arial"/>
        </w:rPr>
        <w:t xml:space="preserve"> </w:t>
      </w:r>
      <w:r w:rsidR="008A39AC">
        <w:rPr>
          <w:rFonts w:ascii="Arial" w:hAnsi="Arial" w:cs="Arial"/>
        </w:rPr>
        <w:t>eventually require a scale-out approach.</w:t>
      </w:r>
      <w:r w:rsidR="00106032">
        <w:rPr>
          <w:rFonts w:ascii="Arial" w:hAnsi="Arial" w:cs="Arial"/>
        </w:rPr>
        <w:t xml:space="preserve"> </w:t>
      </w:r>
      <w:r w:rsidR="00B25B62">
        <w:rPr>
          <w:rFonts w:ascii="Arial" w:hAnsi="Arial" w:cs="Arial"/>
        </w:rPr>
        <w:t>A common</w:t>
      </w:r>
      <w:r w:rsidR="00106032">
        <w:rPr>
          <w:rFonts w:ascii="Arial" w:hAnsi="Arial" w:cs="Arial"/>
        </w:rPr>
        <w:t xml:space="preserve"> </w:t>
      </w:r>
      <w:r w:rsidR="00B25B62">
        <w:rPr>
          <w:rFonts w:ascii="Arial" w:hAnsi="Arial" w:cs="Arial"/>
        </w:rPr>
        <w:t>technique</w:t>
      </w:r>
      <w:r w:rsidR="00106032">
        <w:rPr>
          <w:rFonts w:ascii="Arial" w:hAnsi="Arial" w:cs="Arial"/>
        </w:rPr>
        <w:t xml:space="preserve"> is to </w:t>
      </w:r>
      <w:r w:rsidR="001C76E5">
        <w:rPr>
          <w:rFonts w:ascii="Arial" w:hAnsi="Arial" w:cs="Arial"/>
        </w:rPr>
        <w:t xml:space="preserve">distribute the </w:t>
      </w:r>
      <w:r w:rsidR="000D7A93">
        <w:rPr>
          <w:rFonts w:ascii="Arial" w:hAnsi="Arial" w:cs="Arial"/>
        </w:rPr>
        <w:t>work</w:t>
      </w:r>
      <w:r w:rsidR="001C76E5">
        <w:rPr>
          <w:rFonts w:ascii="Arial" w:hAnsi="Arial" w:cs="Arial"/>
        </w:rPr>
        <w:t>load across</w:t>
      </w:r>
      <w:r w:rsidR="00106032">
        <w:rPr>
          <w:rFonts w:ascii="Arial" w:hAnsi="Arial" w:cs="Arial"/>
        </w:rPr>
        <w:t xml:space="preserve"> </w:t>
      </w:r>
      <w:r w:rsidR="001C76E5">
        <w:rPr>
          <w:rFonts w:ascii="Arial" w:hAnsi="Arial" w:cs="Arial"/>
        </w:rPr>
        <w:t xml:space="preserve">multiple </w:t>
      </w:r>
      <w:r w:rsidR="00000306">
        <w:rPr>
          <w:rFonts w:ascii="Arial" w:hAnsi="Arial" w:cs="Arial"/>
        </w:rPr>
        <w:t>dedicated query servers</w:t>
      </w:r>
      <w:r w:rsidR="0046435B">
        <w:rPr>
          <w:rFonts w:ascii="Arial" w:hAnsi="Arial" w:cs="Arial"/>
        </w:rPr>
        <w:t>, which</w:t>
      </w:r>
      <w:r w:rsidR="004807E1">
        <w:rPr>
          <w:rFonts w:ascii="Arial" w:hAnsi="Arial" w:cs="Arial"/>
        </w:rPr>
        <w:t xml:space="preserve"> </w:t>
      </w:r>
      <w:r w:rsidR="001C76E5">
        <w:rPr>
          <w:rFonts w:ascii="Arial" w:hAnsi="Arial" w:cs="Arial"/>
        </w:rPr>
        <w:t>has many advantages, yet the downside is</w:t>
      </w:r>
      <w:r w:rsidR="003D3F4A">
        <w:rPr>
          <w:rFonts w:ascii="Arial" w:hAnsi="Arial" w:cs="Arial"/>
        </w:rPr>
        <w:t xml:space="preserve"> </w:t>
      </w:r>
      <w:r w:rsidR="006500C5">
        <w:rPr>
          <w:rFonts w:ascii="Arial" w:hAnsi="Arial" w:cs="Arial"/>
        </w:rPr>
        <w:t>an</w:t>
      </w:r>
      <w:r w:rsidR="003D3F4A">
        <w:rPr>
          <w:rFonts w:ascii="Arial" w:hAnsi="Arial" w:cs="Arial"/>
        </w:rPr>
        <w:t xml:space="preserve"> </w:t>
      </w:r>
      <w:r w:rsidR="001C76E5">
        <w:rPr>
          <w:rFonts w:ascii="Arial" w:hAnsi="Arial" w:cs="Arial"/>
        </w:rPr>
        <w:t xml:space="preserve">inefficient </w:t>
      </w:r>
      <w:r w:rsidR="003D3F4A">
        <w:rPr>
          <w:rFonts w:ascii="Arial" w:hAnsi="Arial" w:cs="Arial"/>
        </w:rPr>
        <w:t>use</w:t>
      </w:r>
      <w:r w:rsidR="001C76E5">
        <w:rPr>
          <w:rFonts w:ascii="Arial" w:hAnsi="Arial" w:cs="Arial"/>
        </w:rPr>
        <w:t xml:space="preserve"> of expensi</w:t>
      </w:r>
      <w:r w:rsidR="00B25B62">
        <w:rPr>
          <w:rFonts w:ascii="Arial" w:hAnsi="Arial" w:cs="Arial"/>
        </w:rPr>
        <w:t xml:space="preserve">ve storage </w:t>
      </w:r>
      <w:r w:rsidR="008E4558">
        <w:rPr>
          <w:rFonts w:ascii="Arial" w:hAnsi="Arial" w:cs="Arial"/>
        </w:rPr>
        <w:t>resources</w:t>
      </w:r>
      <w:r w:rsidR="00DD4161">
        <w:rPr>
          <w:rFonts w:ascii="Arial" w:hAnsi="Arial" w:cs="Arial"/>
        </w:rPr>
        <w:t xml:space="preserve"> </w:t>
      </w:r>
      <w:r w:rsidR="008E4558">
        <w:rPr>
          <w:rFonts w:ascii="Arial" w:hAnsi="Arial" w:cs="Arial"/>
        </w:rPr>
        <w:t>given that</w:t>
      </w:r>
      <w:r w:rsidR="00DD4161">
        <w:rPr>
          <w:rFonts w:ascii="Arial" w:hAnsi="Arial" w:cs="Arial"/>
        </w:rPr>
        <w:t xml:space="preserve"> e</w:t>
      </w:r>
      <w:r w:rsidR="00C904FC">
        <w:rPr>
          <w:rFonts w:ascii="Arial" w:hAnsi="Arial" w:cs="Arial"/>
        </w:rPr>
        <w:t>ach query server requires a separate database copy</w:t>
      </w:r>
      <w:r w:rsidR="00B25B62">
        <w:rPr>
          <w:rFonts w:ascii="Arial" w:hAnsi="Arial" w:cs="Arial"/>
        </w:rPr>
        <w:t>.</w:t>
      </w:r>
    </w:p>
    <w:p w:rsidR="009425EA" w:rsidRDefault="00EC1EC5" w:rsidP="00C137A4">
      <w:pPr>
        <w:rPr>
          <w:rFonts w:ascii="Arial" w:hAnsi="Arial" w:cs="Arial"/>
        </w:rPr>
      </w:pPr>
      <w:r>
        <w:rPr>
          <w:rFonts w:ascii="Arial" w:hAnsi="Arial" w:cs="Arial"/>
        </w:rPr>
        <w:t xml:space="preserve">In </w:t>
      </w:r>
      <w:r w:rsidR="006D0D5C">
        <w:rPr>
          <w:rFonts w:ascii="Arial" w:hAnsi="Arial" w:cs="Arial"/>
        </w:rPr>
        <w:t xml:space="preserve">a </w:t>
      </w:r>
      <w:r w:rsidR="00B3646D" w:rsidRPr="00B3646D">
        <w:rPr>
          <w:rFonts w:ascii="Arial" w:hAnsi="Arial" w:cs="Arial"/>
        </w:rPr>
        <w:t xml:space="preserve">Storage Area Network (SAN) </w:t>
      </w:r>
      <w:r>
        <w:rPr>
          <w:rFonts w:ascii="Arial" w:hAnsi="Arial" w:cs="Arial"/>
        </w:rPr>
        <w:t xml:space="preserve">environment, it is possible to mitigate </w:t>
      </w:r>
      <w:r w:rsidR="00B3646D">
        <w:rPr>
          <w:rFonts w:ascii="Arial" w:hAnsi="Arial" w:cs="Arial"/>
        </w:rPr>
        <w:t>redundancies</w:t>
      </w:r>
      <w:r w:rsidR="00C137A4">
        <w:rPr>
          <w:rFonts w:ascii="Arial" w:hAnsi="Arial" w:cs="Arial"/>
        </w:rPr>
        <w:t xml:space="preserve"> to some degree</w:t>
      </w:r>
      <w:r w:rsidR="009425EA">
        <w:rPr>
          <w:rFonts w:ascii="Arial" w:hAnsi="Arial" w:cs="Arial"/>
        </w:rPr>
        <w:t>. V</w:t>
      </w:r>
      <w:r w:rsidR="008302D4" w:rsidRPr="008302D4">
        <w:rPr>
          <w:rFonts w:ascii="Arial" w:hAnsi="Arial" w:cs="Arial"/>
        </w:rPr>
        <w:t>irtual copy snapshots</w:t>
      </w:r>
      <w:r w:rsidR="00563A00">
        <w:rPr>
          <w:rFonts w:ascii="Arial" w:hAnsi="Arial" w:cs="Arial"/>
        </w:rPr>
        <w:t xml:space="preserve"> </w:t>
      </w:r>
      <w:r w:rsidR="009425EA">
        <w:rPr>
          <w:rFonts w:ascii="Arial" w:hAnsi="Arial" w:cs="Arial"/>
        </w:rPr>
        <w:t xml:space="preserve">provide an option to present </w:t>
      </w:r>
      <w:r w:rsidR="00563A00">
        <w:rPr>
          <w:rFonts w:ascii="Arial" w:hAnsi="Arial" w:cs="Arial"/>
        </w:rPr>
        <w:t>the same</w:t>
      </w:r>
      <w:r w:rsidR="00563A00" w:rsidRPr="00563A00">
        <w:rPr>
          <w:rFonts w:ascii="Arial" w:hAnsi="Arial" w:cs="Arial"/>
        </w:rPr>
        <w:t xml:space="preserve"> </w:t>
      </w:r>
      <w:r w:rsidR="008F4D1C" w:rsidRPr="008302D4">
        <w:rPr>
          <w:rFonts w:ascii="Arial" w:hAnsi="Arial" w:cs="Arial"/>
        </w:rPr>
        <w:t>data</w:t>
      </w:r>
      <w:r w:rsidR="008F4D1C">
        <w:rPr>
          <w:rFonts w:ascii="Arial" w:hAnsi="Arial" w:cs="Arial"/>
        </w:rPr>
        <w:t>base</w:t>
      </w:r>
      <w:r w:rsidR="008F4D1C" w:rsidRPr="008302D4">
        <w:rPr>
          <w:rFonts w:ascii="Arial" w:hAnsi="Arial" w:cs="Arial"/>
        </w:rPr>
        <w:t xml:space="preserve"> </w:t>
      </w:r>
      <w:r w:rsidR="00546003" w:rsidRPr="00546003">
        <w:rPr>
          <w:rFonts w:ascii="Arial" w:hAnsi="Arial" w:cs="Arial"/>
        </w:rPr>
        <w:t xml:space="preserve">to each query server </w:t>
      </w:r>
      <w:r w:rsidR="004B5BC5">
        <w:rPr>
          <w:rFonts w:ascii="Arial" w:hAnsi="Arial" w:cs="Arial"/>
        </w:rPr>
        <w:t>by means of</w:t>
      </w:r>
      <w:r w:rsidR="00546003" w:rsidRPr="00546003">
        <w:rPr>
          <w:rFonts w:ascii="Arial" w:hAnsi="Arial" w:cs="Arial"/>
        </w:rPr>
        <w:t xml:space="preserve"> a separate </w:t>
      </w:r>
      <w:r w:rsidR="00546003" w:rsidRPr="008302D4">
        <w:rPr>
          <w:rFonts w:ascii="Arial" w:hAnsi="Arial" w:cs="Arial"/>
        </w:rPr>
        <w:t>logical unit number (LUN)</w:t>
      </w:r>
      <w:r w:rsidR="00546003">
        <w:rPr>
          <w:rFonts w:ascii="Arial" w:hAnsi="Arial" w:cs="Arial"/>
        </w:rPr>
        <w:t xml:space="preserve">. </w:t>
      </w:r>
      <w:r w:rsidR="006D0D5C">
        <w:rPr>
          <w:rFonts w:ascii="Arial" w:hAnsi="Arial" w:cs="Arial"/>
        </w:rPr>
        <w:t>In this way, m</w:t>
      </w:r>
      <w:r w:rsidR="00546003" w:rsidRPr="008302D4">
        <w:rPr>
          <w:rFonts w:ascii="Arial" w:hAnsi="Arial" w:cs="Arial"/>
        </w:rPr>
        <w:t>ultiple</w:t>
      </w:r>
      <w:r w:rsidR="00546003">
        <w:rPr>
          <w:rFonts w:ascii="Arial" w:hAnsi="Arial" w:cs="Arial"/>
        </w:rPr>
        <w:t xml:space="preserve"> query servers</w:t>
      </w:r>
      <w:r w:rsidR="009425EA">
        <w:rPr>
          <w:rFonts w:ascii="Arial" w:hAnsi="Arial" w:cs="Arial"/>
        </w:rPr>
        <w:t xml:space="preserve"> can</w:t>
      </w:r>
      <w:r w:rsidR="00546003">
        <w:rPr>
          <w:rFonts w:ascii="Arial" w:hAnsi="Arial" w:cs="Arial"/>
        </w:rPr>
        <w:t xml:space="preserve"> read </w:t>
      </w:r>
      <w:r w:rsidR="00546003" w:rsidRPr="008302D4">
        <w:rPr>
          <w:rFonts w:ascii="Arial" w:hAnsi="Arial" w:cs="Arial"/>
        </w:rPr>
        <w:t>data from a single</w:t>
      </w:r>
      <w:r w:rsidR="00396F30">
        <w:rPr>
          <w:rFonts w:ascii="Arial" w:hAnsi="Arial" w:cs="Arial"/>
        </w:rPr>
        <w:t xml:space="preserve"> underlying</w:t>
      </w:r>
      <w:r w:rsidR="00546003" w:rsidRPr="008302D4">
        <w:rPr>
          <w:rFonts w:ascii="Arial" w:hAnsi="Arial" w:cs="Arial"/>
        </w:rPr>
        <w:t xml:space="preserve"> </w:t>
      </w:r>
      <w:r w:rsidR="00546003">
        <w:rPr>
          <w:rFonts w:ascii="Arial" w:hAnsi="Arial" w:cs="Arial"/>
        </w:rPr>
        <w:t xml:space="preserve">database folder </w:t>
      </w:r>
      <w:r w:rsidR="00546003" w:rsidRPr="008302D4">
        <w:rPr>
          <w:rFonts w:ascii="Arial" w:hAnsi="Arial" w:cs="Arial"/>
        </w:rPr>
        <w:t>on a SAN array</w:t>
      </w:r>
      <w:r w:rsidR="006D0D5C">
        <w:rPr>
          <w:rFonts w:ascii="Arial" w:hAnsi="Arial" w:cs="Arial"/>
        </w:rPr>
        <w:t xml:space="preserve">, yet the query servers still </w:t>
      </w:r>
      <w:r w:rsidR="00C137A4">
        <w:rPr>
          <w:rFonts w:ascii="Arial" w:hAnsi="Arial" w:cs="Arial"/>
        </w:rPr>
        <w:t>require</w:t>
      </w:r>
      <w:r w:rsidR="006D0D5C">
        <w:rPr>
          <w:rFonts w:ascii="Arial" w:hAnsi="Arial" w:cs="Arial"/>
        </w:rPr>
        <w:t xml:space="preserve"> read/write access to the</w:t>
      </w:r>
      <w:r w:rsidR="00396F30">
        <w:rPr>
          <w:rFonts w:ascii="Arial" w:hAnsi="Arial" w:cs="Arial"/>
        </w:rPr>
        <w:t>ir</w:t>
      </w:r>
      <w:r w:rsidR="006D0D5C">
        <w:rPr>
          <w:rFonts w:ascii="Arial" w:hAnsi="Arial" w:cs="Arial"/>
        </w:rPr>
        <w:t xml:space="preserve"> database</w:t>
      </w:r>
      <w:r w:rsidR="00396F30">
        <w:rPr>
          <w:rFonts w:ascii="Arial" w:hAnsi="Arial" w:cs="Arial"/>
        </w:rPr>
        <w:t xml:space="preserve"> snapshots</w:t>
      </w:r>
      <w:r w:rsidR="006D0D5C">
        <w:rPr>
          <w:rFonts w:ascii="Arial" w:hAnsi="Arial" w:cs="Arial"/>
        </w:rPr>
        <w:t>, so each query server’s LUN must still be writeable</w:t>
      </w:r>
      <w:r w:rsidR="009425EA">
        <w:rPr>
          <w:rFonts w:ascii="Arial" w:hAnsi="Arial" w:cs="Arial"/>
        </w:rPr>
        <w:t xml:space="preserve">. </w:t>
      </w:r>
      <w:r w:rsidR="00396F30">
        <w:rPr>
          <w:rFonts w:ascii="Arial" w:hAnsi="Arial" w:cs="Arial"/>
        </w:rPr>
        <w:t xml:space="preserve">Read/write snapshots </w:t>
      </w:r>
      <w:r w:rsidR="00070ACE" w:rsidRPr="006D0D5C">
        <w:rPr>
          <w:rFonts w:ascii="Arial" w:hAnsi="Arial" w:cs="Arial"/>
        </w:rPr>
        <w:t xml:space="preserve">complicate the SAN </w:t>
      </w:r>
      <w:r w:rsidR="00070ACE">
        <w:rPr>
          <w:rFonts w:ascii="Arial" w:hAnsi="Arial" w:cs="Arial"/>
        </w:rPr>
        <w:t>design</w:t>
      </w:r>
      <w:r w:rsidR="00BA07AC">
        <w:rPr>
          <w:rFonts w:ascii="Arial" w:hAnsi="Arial" w:cs="Arial"/>
        </w:rPr>
        <w:t xml:space="preserve"> and not all SAN </w:t>
      </w:r>
      <w:r w:rsidR="00396F30">
        <w:rPr>
          <w:rFonts w:ascii="Arial" w:hAnsi="Arial" w:cs="Arial"/>
        </w:rPr>
        <w:t>systems</w:t>
      </w:r>
      <w:r w:rsidR="00BA07AC">
        <w:rPr>
          <w:rFonts w:ascii="Arial" w:hAnsi="Arial" w:cs="Arial"/>
        </w:rPr>
        <w:t xml:space="preserve"> support this feature</w:t>
      </w:r>
      <w:r w:rsidR="00070ACE">
        <w:rPr>
          <w:rFonts w:ascii="Arial" w:hAnsi="Arial" w:cs="Arial"/>
        </w:rPr>
        <w:t>, but the r</w:t>
      </w:r>
      <w:r w:rsidR="00070ACE" w:rsidRPr="004E5F53">
        <w:rPr>
          <w:rFonts w:ascii="Arial" w:hAnsi="Arial" w:cs="Arial"/>
        </w:rPr>
        <w:t>ead-only</w:t>
      </w:r>
      <w:r w:rsidR="00070ACE">
        <w:rPr>
          <w:rFonts w:ascii="Arial" w:hAnsi="Arial" w:cs="Arial"/>
        </w:rPr>
        <w:t xml:space="preserve"> database feature of SQL Server 2008</w:t>
      </w:r>
      <w:r w:rsidR="00070ACE" w:rsidRPr="004E5F53">
        <w:rPr>
          <w:rFonts w:ascii="Arial" w:hAnsi="Arial" w:cs="Arial"/>
        </w:rPr>
        <w:t xml:space="preserve"> </w:t>
      </w:r>
      <w:r w:rsidR="00070ACE" w:rsidRPr="003D3F4A">
        <w:rPr>
          <w:rFonts w:ascii="Arial" w:hAnsi="Arial" w:cs="Arial"/>
        </w:rPr>
        <w:t xml:space="preserve">Analysis Services </w:t>
      </w:r>
      <w:r w:rsidR="00070ACE">
        <w:rPr>
          <w:rFonts w:ascii="Arial" w:hAnsi="Arial" w:cs="Arial"/>
        </w:rPr>
        <w:t xml:space="preserve">eliminates </w:t>
      </w:r>
      <w:r w:rsidR="00C137A4">
        <w:rPr>
          <w:rFonts w:ascii="Arial" w:hAnsi="Arial" w:cs="Arial"/>
        </w:rPr>
        <w:t>this requirement</w:t>
      </w:r>
      <w:r w:rsidR="00070ACE">
        <w:rPr>
          <w:rFonts w:ascii="Arial" w:hAnsi="Arial" w:cs="Arial"/>
        </w:rPr>
        <w:t>.</w:t>
      </w:r>
      <w:r w:rsidR="00C137A4">
        <w:rPr>
          <w:rFonts w:ascii="Arial" w:hAnsi="Arial" w:cs="Arial"/>
        </w:rPr>
        <w:t xml:space="preserve"> It enables </w:t>
      </w:r>
      <w:r w:rsidR="00C137A4" w:rsidRPr="0088178E">
        <w:rPr>
          <w:rFonts w:ascii="Arial" w:hAnsi="Arial" w:cs="Arial"/>
        </w:rPr>
        <w:t>multiple query servers</w:t>
      </w:r>
      <w:r w:rsidR="00C137A4">
        <w:rPr>
          <w:rFonts w:ascii="Arial" w:hAnsi="Arial" w:cs="Arial"/>
        </w:rPr>
        <w:t xml:space="preserve"> to access the same database concurrently, which can help to save terabytes of storage space</w:t>
      </w:r>
      <w:r w:rsidR="00396F30">
        <w:rPr>
          <w:rFonts w:ascii="Arial" w:hAnsi="Arial" w:cs="Arial"/>
        </w:rPr>
        <w:t xml:space="preserve"> without complicated configurations</w:t>
      </w:r>
      <w:r w:rsidR="00C137A4">
        <w:rPr>
          <w:rFonts w:ascii="Arial" w:hAnsi="Arial" w:cs="Arial"/>
        </w:rPr>
        <w:t xml:space="preserve">. </w:t>
      </w:r>
      <w:r w:rsidR="00CF6100">
        <w:rPr>
          <w:rFonts w:ascii="Arial" w:hAnsi="Arial" w:cs="Arial"/>
        </w:rPr>
        <w:t xml:space="preserve">The </w:t>
      </w:r>
      <w:r w:rsidR="00CF6100" w:rsidRPr="0088178E">
        <w:rPr>
          <w:rFonts w:ascii="Arial" w:hAnsi="Arial" w:cs="Arial"/>
        </w:rPr>
        <w:t xml:space="preserve">shared </w:t>
      </w:r>
      <w:r w:rsidR="00DA3C80">
        <w:rPr>
          <w:rFonts w:ascii="Arial" w:hAnsi="Arial" w:cs="Arial"/>
        </w:rPr>
        <w:t xml:space="preserve">database </w:t>
      </w:r>
      <w:r w:rsidR="00CF6100">
        <w:rPr>
          <w:rFonts w:ascii="Arial" w:hAnsi="Arial" w:cs="Arial"/>
        </w:rPr>
        <w:t xml:space="preserve">LUN only </w:t>
      </w:r>
      <w:r w:rsidR="00F24EC6">
        <w:rPr>
          <w:rFonts w:ascii="Arial" w:hAnsi="Arial" w:cs="Arial"/>
        </w:rPr>
        <w:t>has</w:t>
      </w:r>
      <w:r w:rsidR="00CF6100">
        <w:rPr>
          <w:rFonts w:ascii="Arial" w:hAnsi="Arial" w:cs="Arial"/>
        </w:rPr>
        <w:t xml:space="preserve"> to be able to </w:t>
      </w:r>
      <w:r w:rsidR="006135BA" w:rsidRPr="006135BA">
        <w:rPr>
          <w:rFonts w:ascii="Arial" w:hAnsi="Arial" w:cs="Arial"/>
        </w:rPr>
        <w:t>sustain the combined input/output (I/O) workloads that the parallel query servers might generate.</w:t>
      </w:r>
    </w:p>
    <w:p w:rsidR="002F76FB" w:rsidRDefault="00AA515F" w:rsidP="00141049">
      <w:pPr>
        <w:rPr>
          <w:rFonts w:ascii="Arial" w:hAnsi="Arial" w:cs="Arial"/>
        </w:rPr>
      </w:pPr>
      <w:r w:rsidRPr="000C0CBA">
        <w:rPr>
          <w:rFonts w:ascii="Arial" w:hAnsi="Arial" w:cs="Arial"/>
        </w:rPr>
        <w:t xml:space="preserve">SQL Server Customer Advisory Team (SQLCAT) </w:t>
      </w:r>
      <w:r w:rsidRPr="00EF0F1E">
        <w:rPr>
          <w:rFonts w:ascii="Arial" w:hAnsi="Arial" w:cs="Arial"/>
        </w:rPr>
        <w:t>performance</w:t>
      </w:r>
      <w:r w:rsidRPr="000C0CBA">
        <w:rPr>
          <w:rFonts w:ascii="Arial" w:hAnsi="Arial" w:cs="Arial"/>
        </w:rPr>
        <w:t xml:space="preserve"> </w:t>
      </w:r>
      <w:r w:rsidRPr="00EF0F1E">
        <w:rPr>
          <w:rFonts w:ascii="Arial" w:hAnsi="Arial" w:cs="Arial"/>
        </w:rPr>
        <w:t>tests</w:t>
      </w:r>
      <w:r>
        <w:rPr>
          <w:rFonts w:ascii="Arial" w:hAnsi="Arial" w:cs="Arial"/>
        </w:rPr>
        <w:t xml:space="preserve"> </w:t>
      </w:r>
      <w:r w:rsidR="00EA58CE">
        <w:rPr>
          <w:rFonts w:ascii="Arial" w:hAnsi="Arial" w:cs="Arial"/>
        </w:rPr>
        <w:t>prove</w:t>
      </w:r>
      <w:r>
        <w:rPr>
          <w:rFonts w:ascii="Arial" w:hAnsi="Arial" w:cs="Arial"/>
        </w:rPr>
        <w:t xml:space="preserve"> that r</w:t>
      </w:r>
      <w:r w:rsidRPr="004E5F53">
        <w:rPr>
          <w:rFonts w:ascii="Arial" w:hAnsi="Arial" w:cs="Arial"/>
        </w:rPr>
        <w:t>ead-only</w:t>
      </w:r>
      <w:r w:rsidR="009850AB">
        <w:rPr>
          <w:rFonts w:ascii="Arial" w:hAnsi="Arial" w:cs="Arial"/>
        </w:rPr>
        <w:t xml:space="preserve"> databases can be a viable </w:t>
      </w:r>
      <w:r w:rsidR="002F76FB">
        <w:rPr>
          <w:rFonts w:ascii="Arial" w:hAnsi="Arial" w:cs="Arial"/>
        </w:rPr>
        <w:t>option for</w:t>
      </w:r>
      <w:r w:rsidR="002F76FB" w:rsidRPr="002F76FB">
        <w:rPr>
          <w:rFonts w:ascii="Arial" w:hAnsi="Arial" w:cs="Arial"/>
        </w:rPr>
        <w:t xml:space="preserve"> </w:t>
      </w:r>
      <w:r w:rsidR="002F76FB" w:rsidRPr="006D38E7">
        <w:rPr>
          <w:rFonts w:ascii="Arial" w:hAnsi="Arial" w:cs="Arial"/>
        </w:rPr>
        <w:t>scale-out querying</w:t>
      </w:r>
      <w:r w:rsidR="002F76FB">
        <w:rPr>
          <w:rFonts w:ascii="Arial" w:hAnsi="Arial" w:cs="Arial"/>
        </w:rPr>
        <w:t>, both, for formula</w:t>
      </w:r>
      <w:r w:rsidR="002F76FB" w:rsidRPr="00AA515F">
        <w:rPr>
          <w:rFonts w:ascii="Arial" w:hAnsi="Arial" w:cs="Arial"/>
        </w:rPr>
        <w:t xml:space="preserve">-engine-heavy queries that </w:t>
      </w:r>
      <w:r w:rsidR="00070ACE">
        <w:rPr>
          <w:rFonts w:ascii="Arial" w:hAnsi="Arial" w:cs="Arial"/>
        </w:rPr>
        <w:t>primarily</w:t>
      </w:r>
      <w:r w:rsidR="002F76FB" w:rsidRPr="00AA515F">
        <w:rPr>
          <w:rFonts w:ascii="Arial" w:hAnsi="Arial" w:cs="Arial"/>
        </w:rPr>
        <w:t xml:space="preserve"> process data already in memory</w:t>
      </w:r>
      <w:r w:rsidR="002F76FB">
        <w:rPr>
          <w:rFonts w:ascii="Arial" w:hAnsi="Arial" w:cs="Arial"/>
        </w:rPr>
        <w:t xml:space="preserve"> as well as </w:t>
      </w:r>
      <w:r w:rsidR="002F76FB" w:rsidRPr="00751D34">
        <w:rPr>
          <w:rFonts w:ascii="Arial" w:hAnsi="Arial" w:cs="Arial"/>
        </w:rPr>
        <w:t>storage</w:t>
      </w:r>
      <w:r w:rsidR="002F76FB">
        <w:rPr>
          <w:rFonts w:ascii="Arial" w:hAnsi="Arial" w:cs="Arial"/>
        </w:rPr>
        <w:t>-</w:t>
      </w:r>
      <w:r w:rsidR="002F76FB" w:rsidRPr="00751D34">
        <w:rPr>
          <w:rFonts w:ascii="Arial" w:hAnsi="Arial" w:cs="Arial"/>
        </w:rPr>
        <w:t>engine</w:t>
      </w:r>
      <w:r w:rsidR="002F76FB">
        <w:rPr>
          <w:rFonts w:ascii="Arial" w:hAnsi="Arial" w:cs="Arial"/>
        </w:rPr>
        <w:t>-heavy</w:t>
      </w:r>
      <w:r w:rsidR="002F76FB" w:rsidRPr="00751D34">
        <w:rPr>
          <w:rFonts w:ascii="Arial" w:hAnsi="Arial" w:cs="Arial"/>
        </w:rPr>
        <w:t xml:space="preserve"> queries</w:t>
      </w:r>
      <w:r w:rsidR="002F76FB">
        <w:rPr>
          <w:rFonts w:ascii="Arial" w:hAnsi="Arial" w:cs="Arial"/>
        </w:rPr>
        <w:t xml:space="preserve"> that involve </w:t>
      </w:r>
      <w:r w:rsidR="002F76FB" w:rsidRPr="00751D34">
        <w:rPr>
          <w:rFonts w:ascii="Arial" w:hAnsi="Arial" w:cs="Arial"/>
        </w:rPr>
        <w:t xml:space="preserve">a scan of the files on disk to </w:t>
      </w:r>
      <w:r w:rsidR="002F76FB">
        <w:rPr>
          <w:rFonts w:ascii="Arial" w:hAnsi="Arial" w:cs="Arial"/>
        </w:rPr>
        <w:t>perform</w:t>
      </w:r>
      <w:r w:rsidR="002F76FB" w:rsidRPr="00751D34">
        <w:rPr>
          <w:rFonts w:ascii="Arial" w:hAnsi="Arial" w:cs="Arial"/>
        </w:rPr>
        <w:t xml:space="preserve"> a calculation</w:t>
      </w:r>
      <w:r w:rsidR="002F76FB">
        <w:rPr>
          <w:rFonts w:ascii="Arial" w:hAnsi="Arial" w:cs="Arial"/>
        </w:rPr>
        <w:t xml:space="preserve">. The key </w:t>
      </w:r>
      <w:r w:rsidR="00070ACE">
        <w:rPr>
          <w:rFonts w:ascii="Arial" w:hAnsi="Arial" w:cs="Arial"/>
        </w:rPr>
        <w:t>in both cases</w:t>
      </w:r>
      <w:r w:rsidR="002F76FB">
        <w:rPr>
          <w:rFonts w:ascii="Arial" w:hAnsi="Arial" w:cs="Arial"/>
        </w:rPr>
        <w:t xml:space="preserve"> is to optimize the SAN</w:t>
      </w:r>
      <w:r w:rsidR="00BF3D92">
        <w:rPr>
          <w:rFonts w:ascii="Arial" w:hAnsi="Arial" w:cs="Arial"/>
        </w:rPr>
        <w:t xml:space="preserve"> environment</w:t>
      </w:r>
      <w:r w:rsidR="002F76FB">
        <w:rPr>
          <w:rFonts w:ascii="Arial" w:hAnsi="Arial" w:cs="Arial"/>
        </w:rPr>
        <w:t xml:space="preserve"> for </w:t>
      </w:r>
      <w:r w:rsidR="00070ACE">
        <w:rPr>
          <w:rFonts w:ascii="Arial" w:hAnsi="Arial" w:cs="Arial"/>
        </w:rPr>
        <w:t>the anticipated</w:t>
      </w:r>
      <w:r w:rsidR="002F76FB" w:rsidRPr="00AA515F">
        <w:rPr>
          <w:rFonts w:ascii="Arial" w:hAnsi="Arial" w:cs="Arial"/>
        </w:rPr>
        <w:t xml:space="preserve"> levels of random </w:t>
      </w:r>
      <w:r w:rsidR="002F76FB">
        <w:rPr>
          <w:rFonts w:ascii="Arial" w:hAnsi="Arial" w:cs="Arial"/>
        </w:rPr>
        <w:t>I/O operations.</w:t>
      </w:r>
    </w:p>
    <w:p w:rsidR="00C071D8" w:rsidRDefault="00B25EE2" w:rsidP="00C071D8">
      <w:pPr>
        <w:rPr>
          <w:rFonts w:ascii="Arial" w:hAnsi="Arial" w:cs="Arial"/>
        </w:rPr>
      </w:pPr>
      <w:r w:rsidRPr="00B25EE2">
        <w:rPr>
          <w:rFonts w:ascii="Arial" w:hAnsi="Arial" w:cs="Arial"/>
        </w:rPr>
        <w:t xml:space="preserve">This white paper contains information for </w:t>
      </w:r>
      <w:r w:rsidR="00FE7A37">
        <w:rPr>
          <w:rFonts w:ascii="Arial" w:hAnsi="Arial" w:cs="Arial"/>
        </w:rPr>
        <w:t>data warehouse</w:t>
      </w:r>
      <w:r w:rsidR="00FE7A37" w:rsidRPr="00B25EE2">
        <w:rPr>
          <w:rFonts w:ascii="Arial" w:hAnsi="Arial" w:cs="Arial"/>
        </w:rPr>
        <w:t xml:space="preserve"> architects</w:t>
      </w:r>
      <w:r w:rsidR="00FE7A37">
        <w:rPr>
          <w:rFonts w:ascii="Arial" w:hAnsi="Arial" w:cs="Arial"/>
        </w:rPr>
        <w:t xml:space="preserve">, </w:t>
      </w:r>
      <w:r w:rsidR="00C071D8">
        <w:rPr>
          <w:rFonts w:ascii="Arial" w:hAnsi="Arial" w:cs="Arial"/>
        </w:rPr>
        <w:t>database</w:t>
      </w:r>
      <w:r w:rsidRPr="00B25EE2">
        <w:rPr>
          <w:rFonts w:ascii="Arial" w:hAnsi="Arial" w:cs="Arial"/>
        </w:rPr>
        <w:t xml:space="preserve"> administrators, and </w:t>
      </w:r>
      <w:r w:rsidR="00FE7A37">
        <w:rPr>
          <w:rFonts w:ascii="Arial" w:hAnsi="Arial" w:cs="Arial"/>
        </w:rPr>
        <w:t xml:space="preserve">storage engineers </w:t>
      </w:r>
      <w:r w:rsidRPr="00B25EE2">
        <w:rPr>
          <w:rFonts w:ascii="Arial" w:hAnsi="Arial" w:cs="Arial"/>
        </w:rPr>
        <w:t xml:space="preserve">who are planning </w:t>
      </w:r>
      <w:r w:rsidR="00DE3C9B">
        <w:rPr>
          <w:rFonts w:ascii="Arial" w:hAnsi="Arial" w:cs="Arial"/>
        </w:rPr>
        <w:t>to deploy</w:t>
      </w:r>
      <w:r w:rsidR="00C071D8">
        <w:rPr>
          <w:rFonts w:ascii="Arial" w:hAnsi="Arial" w:cs="Arial"/>
        </w:rPr>
        <w:t xml:space="preserve"> read-only query servers in a SAN-based </w:t>
      </w:r>
      <w:r w:rsidRPr="00B25EE2">
        <w:rPr>
          <w:rFonts w:ascii="Arial" w:hAnsi="Arial" w:cs="Arial"/>
        </w:rPr>
        <w:t>environment</w:t>
      </w:r>
      <w:r w:rsidR="00DE3C9B" w:rsidRPr="00DE3C9B">
        <w:rPr>
          <w:rFonts w:ascii="Arial" w:hAnsi="Arial" w:cs="Arial"/>
        </w:rPr>
        <w:t xml:space="preserve"> </w:t>
      </w:r>
      <w:r w:rsidR="00DE3C9B">
        <w:rPr>
          <w:rFonts w:ascii="Arial" w:hAnsi="Arial" w:cs="Arial"/>
        </w:rPr>
        <w:t>for Analysis Services scalability</w:t>
      </w:r>
      <w:r w:rsidRPr="00B25EE2">
        <w:rPr>
          <w:rFonts w:ascii="Arial" w:hAnsi="Arial" w:cs="Arial"/>
        </w:rPr>
        <w:t xml:space="preserve">. This paper assumes the audience is already familiar with the concepts of </w:t>
      </w:r>
      <w:r w:rsidR="00C071D8">
        <w:rPr>
          <w:rFonts w:ascii="Arial" w:hAnsi="Arial" w:cs="Arial"/>
        </w:rPr>
        <w:t xml:space="preserve">Storage Area Networks, </w:t>
      </w:r>
      <w:r w:rsidRPr="00B25EE2">
        <w:rPr>
          <w:rFonts w:ascii="Arial" w:hAnsi="Arial" w:cs="Arial"/>
        </w:rPr>
        <w:t xml:space="preserve">Windows Server, </w:t>
      </w:r>
      <w:r w:rsidR="00AF7460" w:rsidRPr="00B25EE2">
        <w:rPr>
          <w:rFonts w:ascii="Arial" w:hAnsi="Arial" w:cs="Arial"/>
        </w:rPr>
        <w:t>SQL Server</w:t>
      </w:r>
      <w:r w:rsidR="00AF7460">
        <w:rPr>
          <w:rFonts w:ascii="Arial" w:hAnsi="Arial" w:cs="Arial"/>
        </w:rPr>
        <w:t xml:space="preserve">, </w:t>
      </w:r>
      <w:r w:rsidR="00C071D8">
        <w:rPr>
          <w:rFonts w:ascii="Arial" w:hAnsi="Arial" w:cs="Arial"/>
        </w:rPr>
        <w:t xml:space="preserve">and </w:t>
      </w:r>
      <w:r w:rsidRPr="00B25EE2">
        <w:rPr>
          <w:rFonts w:ascii="Arial" w:hAnsi="Arial" w:cs="Arial"/>
        </w:rPr>
        <w:t xml:space="preserve">SQL </w:t>
      </w:r>
      <w:r w:rsidRPr="00B25EE2">
        <w:rPr>
          <w:rFonts w:ascii="Arial" w:hAnsi="Arial" w:cs="Arial"/>
        </w:rPr>
        <w:lastRenderedPageBreak/>
        <w:t>Server</w:t>
      </w:r>
      <w:r w:rsidR="00C071D8">
        <w:rPr>
          <w:rFonts w:ascii="Arial" w:hAnsi="Arial" w:cs="Arial"/>
        </w:rPr>
        <w:t xml:space="preserve"> Analysis Services.</w:t>
      </w:r>
      <w:r w:rsidR="00C071D8" w:rsidRPr="00C071D8">
        <w:rPr>
          <w:rFonts w:ascii="Arial" w:hAnsi="Arial" w:cs="Arial"/>
        </w:rPr>
        <w:t xml:space="preserve"> </w:t>
      </w:r>
      <w:r w:rsidR="00C071D8" w:rsidRPr="00B25EE2">
        <w:rPr>
          <w:rFonts w:ascii="Arial" w:hAnsi="Arial" w:cs="Arial"/>
        </w:rPr>
        <w:t xml:space="preserve">A high-level understanding of </w:t>
      </w:r>
      <w:r w:rsidR="002447B5" w:rsidRPr="00C071D8">
        <w:rPr>
          <w:rFonts w:ascii="Arial" w:hAnsi="Arial" w:cs="Arial"/>
        </w:rPr>
        <w:t xml:space="preserve">Analysis Services </w:t>
      </w:r>
      <w:r w:rsidR="00C071D8" w:rsidRPr="00C071D8">
        <w:rPr>
          <w:rFonts w:ascii="Arial" w:hAnsi="Arial" w:cs="Arial"/>
        </w:rPr>
        <w:t xml:space="preserve">optimization </w:t>
      </w:r>
      <w:r w:rsidR="00C071D8">
        <w:rPr>
          <w:rFonts w:ascii="Arial" w:hAnsi="Arial" w:cs="Arial"/>
        </w:rPr>
        <w:t xml:space="preserve">techniques </w:t>
      </w:r>
      <w:r w:rsidR="00C071D8" w:rsidRPr="00C071D8">
        <w:rPr>
          <w:rFonts w:ascii="Arial" w:hAnsi="Arial" w:cs="Arial"/>
        </w:rPr>
        <w:t>for cube processing and query performance</w:t>
      </w:r>
      <w:r w:rsidR="00C071D8" w:rsidRPr="00B25EE2">
        <w:rPr>
          <w:rFonts w:ascii="Arial" w:hAnsi="Arial" w:cs="Arial"/>
        </w:rPr>
        <w:t xml:space="preserve"> is also helpful. Detailed information is available in the SQL Server 2008 </w:t>
      </w:r>
      <w:r w:rsidR="00C071D8" w:rsidRPr="00C071D8">
        <w:rPr>
          <w:rFonts w:ascii="Arial" w:hAnsi="Arial" w:cs="Arial"/>
        </w:rPr>
        <w:t>Analysis Services Performance Guide</w:t>
      </w:r>
      <w:r w:rsidR="003E5C6B">
        <w:rPr>
          <w:rFonts w:ascii="Arial" w:hAnsi="Arial" w:cs="Arial"/>
        </w:rPr>
        <w:t xml:space="preserve"> </w:t>
      </w:r>
      <w:r w:rsidR="00C071D8" w:rsidRPr="00B25EE2">
        <w:rPr>
          <w:rFonts w:ascii="Arial" w:hAnsi="Arial" w:cs="Arial"/>
        </w:rPr>
        <w:t>at</w:t>
      </w:r>
      <w:r w:rsidR="002447B5">
        <w:rPr>
          <w:rFonts w:ascii="Arial" w:hAnsi="Arial" w:cs="Arial"/>
        </w:rPr>
        <w:t xml:space="preserve"> </w:t>
      </w:r>
      <w:hyperlink r:id="rId10" w:history="1">
        <w:r w:rsidR="002447B5" w:rsidRPr="00AF2929">
          <w:rPr>
            <w:rStyle w:val="Hyperlink"/>
            <w:rFonts w:ascii="Arial" w:hAnsi="Arial" w:cs="Arial"/>
          </w:rPr>
          <w:t>http://sqlcat.com/whitepapers/archive/2009/02/15/the-analysis-services-2008-performance-guide.aspx</w:t>
        </w:r>
      </w:hyperlink>
      <w:r w:rsidR="00C071D8" w:rsidRPr="00B25EE2">
        <w:rPr>
          <w:rFonts w:ascii="Arial" w:hAnsi="Arial" w:cs="Arial"/>
        </w:rPr>
        <w:t>.</w:t>
      </w:r>
    </w:p>
    <w:p w:rsidR="00E82D8A" w:rsidRDefault="00E82D8A" w:rsidP="00E82D8A">
      <w:pPr>
        <w:pStyle w:val="Heading1"/>
        <w:rPr>
          <w:rFonts w:ascii="Arial" w:hAnsi="Arial" w:cs="Arial"/>
        </w:rPr>
      </w:pPr>
      <w:bookmarkStart w:id="2" w:name="_Toc262476179"/>
      <w:r w:rsidRPr="00674032">
        <w:rPr>
          <w:rFonts w:ascii="Arial" w:hAnsi="Arial" w:cs="Arial"/>
        </w:rPr>
        <w:t>Introduction</w:t>
      </w:r>
      <w:bookmarkEnd w:id="2"/>
    </w:p>
    <w:p w:rsidR="00703582" w:rsidRDefault="00AC13C5" w:rsidP="00AC13C5">
      <w:pPr>
        <w:rPr>
          <w:rFonts w:ascii="Arial" w:hAnsi="Arial"/>
        </w:rPr>
      </w:pPr>
      <w:r>
        <w:rPr>
          <w:rFonts w:ascii="Arial" w:hAnsi="Arial"/>
        </w:rPr>
        <w:t>Performance</w:t>
      </w:r>
      <w:r w:rsidR="003F3529">
        <w:rPr>
          <w:rFonts w:ascii="Arial" w:hAnsi="Arial"/>
        </w:rPr>
        <w:t xml:space="preserve"> and scalability are closely related, but they are not the same. </w:t>
      </w:r>
      <w:r>
        <w:rPr>
          <w:rFonts w:ascii="Arial" w:hAnsi="Arial"/>
        </w:rPr>
        <w:t>Performance</w:t>
      </w:r>
      <w:r w:rsidR="003F3529">
        <w:rPr>
          <w:rFonts w:ascii="Arial" w:hAnsi="Arial"/>
        </w:rPr>
        <w:t xml:space="preserve"> </w:t>
      </w:r>
      <w:r w:rsidR="00F21520">
        <w:rPr>
          <w:rFonts w:ascii="Arial" w:hAnsi="Arial"/>
        </w:rPr>
        <w:t>deals with the maximum workload and capacity possible in a system with existing resources.</w:t>
      </w:r>
      <w:r w:rsidR="003F3529">
        <w:rPr>
          <w:rFonts w:ascii="Arial" w:hAnsi="Arial"/>
        </w:rPr>
        <w:t xml:space="preserve"> </w:t>
      </w:r>
      <w:r w:rsidR="003F3529" w:rsidRPr="0032038A">
        <w:rPr>
          <w:rFonts w:ascii="Arial" w:hAnsi="Arial"/>
        </w:rPr>
        <w:t>Scalability</w:t>
      </w:r>
      <w:r w:rsidR="003F3529">
        <w:rPr>
          <w:rFonts w:ascii="Arial" w:hAnsi="Arial"/>
        </w:rPr>
        <w:t xml:space="preserve">, on the other hand, describes </w:t>
      </w:r>
      <w:r>
        <w:rPr>
          <w:rFonts w:ascii="Arial" w:hAnsi="Arial"/>
        </w:rPr>
        <w:t>a</w:t>
      </w:r>
      <w:r w:rsidR="003F3529">
        <w:rPr>
          <w:rFonts w:ascii="Arial" w:hAnsi="Arial"/>
        </w:rPr>
        <w:t xml:space="preserve"> system’s </w:t>
      </w:r>
      <w:r>
        <w:rPr>
          <w:rFonts w:ascii="Arial" w:hAnsi="Arial"/>
        </w:rPr>
        <w:t>ability</w:t>
      </w:r>
      <w:r w:rsidR="003F3529">
        <w:rPr>
          <w:rFonts w:ascii="Arial" w:hAnsi="Arial"/>
        </w:rPr>
        <w:t xml:space="preserve"> to </w:t>
      </w:r>
      <w:r>
        <w:rPr>
          <w:rFonts w:ascii="Arial" w:hAnsi="Arial"/>
        </w:rPr>
        <w:t xml:space="preserve">utilize additional </w:t>
      </w:r>
      <w:r w:rsidRPr="0032038A">
        <w:rPr>
          <w:rFonts w:ascii="Arial" w:hAnsi="Arial"/>
        </w:rPr>
        <w:t>resources</w:t>
      </w:r>
      <w:r>
        <w:rPr>
          <w:rFonts w:ascii="Arial" w:hAnsi="Arial"/>
        </w:rPr>
        <w:t xml:space="preserve"> for an increase in </w:t>
      </w:r>
      <w:r w:rsidR="0016187A">
        <w:rPr>
          <w:rFonts w:ascii="Arial" w:hAnsi="Arial"/>
        </w:rPr>
        <w:t>system capacity</w:t>
      </w:r>
      <w:r w:rsidR="00F21520">
        <w:rPr>
          <w:rFonts w:ascii="Arial" w:hAnsi="Arial"/>
        </w:rPr>
        <w:t xml:space="preserve"> to perform additional work</w:t>
      </w:r>
      <w:r>
        <w:rPr>
          <w:rFonts w:ascii="Arial" w:hAnsi="Arial"/>
        </w:rPr>
        <w:t>.</w:t>
      </w:r>
      <w:r w:rsidR="00DC69F7">
        <w:rPr>
          <w:rFonts w:ascii="Arial" w:hAnsi="Arial"/>
        </w:rPr>
        <w:t xml:space="preserve"> It is important to differentiate</w:t>
      </w:r>
      <w:r>
        <w:rPr>
          <w:rFonts w:ascii="Arial" w:hAnsi="Arial"/>
        </w:rPr>
        <w:t xml:space="preserve"> between</w:t>
      </w:r>
      <w:r w:rsidR="00F20E53">
        <w:rPr>
          <w:rFonts w:ascii="Arial" w:hAnsi="Arial"/>
        </w:rPr>
        <w:t xml:space="preserve"> these aspects in </w:t>
      </w:r>
      <w:r w:rsidR="00703582">
        <w:rPr>
          <w:rFonts w:ascii="Arial" w:hAnsi="Arial"/>
        </w:rPr>
        <w:t>Analysis Services environments with multiple query servers.</w:t>
      </w:r>
    </w:p>
    <w:p w:rsidR="001342C0" w:rsidRDefault="00AC13C5" w:rsidP="00394FA2">
      <w:pPr>
        <w:rPr>
          <w:rFonts w:ascii="Arial" w:hAnsi="Arial"/>
        </w:rPr>
      </w:pPr>
      <w:r w:rsidRPr="00AC13C5">
        <w:rPr>
          <w:rFonts w:ascii="Arial" w:hAnsi="Arial"/>
        </w:rPr>
        <w:t>SQL Server Analysis Services provides an abundance of internal optimizations and</w:t>
      </w:r>
      <w:r w:rsidR="00BA440E">
        <w:rPr>
          <w:rFonts w:ascii="Arial" w:hAnsi="Arial"/>
        </w:rPr>
        <w:t xml:space="preserve"> performance </w:t>
      </w:r>
      <w:r w:rsidRPr="00AC13C5">
        <w:rPr>
          <w:rFonts w:ascii="Arial" w:hAnsi="Arial"/>
        </w:rPr>
        <w:t xml:space="preserve">tuning options to maximize the utilization of available system resources. You can enhance query performance by optimizing the design of dimension attributes, </w:t>
      </w:r>
      <w:r w:rsidR="00620EAB">
        <w:rPr>
          <w:rFonts w:ascii="Arial" w:hAnsi="Arial"/>
        </w:rPr>
        <w:t xml:space="preserve">aggregations, </w:t>
      </w:r>
      <w:r w:rsidRPr="00AC13C5">
        <w:rPr>
          <w:rFonts w:ascii="Arial" w:hAnsi="Arial"/>
        </w:rPr>
        <w:t>cubes, and MDX expressions. You can improve cube processing performance by implementing an economical processing strategy. You can increase server performanc</w:t>
      </w:r>
      <w:r w:rsidR="003261E7">
        <w:rPr>
          <w:rFonts w:ascii="Arial" w:hAnsi="Arial"/>
        </w:rPr>
        <w:t xml:space="preserve">e by fine-tuning worker threads, </w:t>
      </w:r>
      <w:r w:rsidRPr="00AC13C5">
        <w:rPr>
          <w:rFonts w:ascii="Arial" w:hAnsi="Arial"/>
        </w:rPr>
        <w:t>pre-allocating memory</w:t>
      </w:r>
      <w:r w:rsidR="003261E7">
        <w:rPr>
          <w:rFonts w:ascii="Arial" w:hAnsi="Arial"/>
        </w:rPr>
        <w:t xml:space="preserve">, and </w:t>
      </w:r>
      <w:r w:rsidR="003261E7" w:rsidRPr="003261E7">
        <w:rPr>
          <w:rFonts w:ascii="Arial" w:hAnsi="Arial"/>
        </w:rPr>
        <w:t>control</w:t>
      </w:r>
      <w:r w:rsidR="003261E7">
        <w:rPr>
          <w:rFonts w:ascii="Arial" w:hAnsi="Arial"/>
        </w:rPr>
        <w:t>ling</w:t>
      </w:r>
      <w:r w:rsidR="003261E7" w:rsidRPr="003261E7">
        <w:rPr>
          <w:rFonts w:ascii="Arial" w:hAnsi="Arial"/>
        </w:rPr>
        <w:t xml:space="preserve"> resource allocation</w:t>
      </w:r>
      <w:r w:rsidRPr="00AC13C5">
        <w:rPr>
          <w:rFonts w:ascii="Arial" w:hAnsi="Arial"/>
        </w:rPr>
        <w:t xml:space="preserve">. </w:t>
      </w:r>
      <w:r w:rsidR="00BA440E">
        <w:rPr>
          <w:rFonts w:ascii="Arial" w:hAnsi="Arial"/>
        </w:rPr>
        <w:t>And all of</w:t>
      </w:r>
      <w:r w:rsidRPr="00AC13C5">
        <w:rPr>
          <w:rFonts w:ascii="Arial" w:hAnsi="Arial"/>
        </w:rPr>
        <w:t xml:space="preserve"> these measures </w:t>
      </w:r>
      <w:r w:rsidR="00BA440E">
        <w:rPr>
          <w:rFonts w:ascii="Arial" w:hAnsi="Arial"/>
        </w:rPr>
        <w:t xml:space="preserve">contribute to Analysis Services scalability, </w:t>
      </w:r>
      <w:r w:rsidR="0054167A">
        <w:rPr>
          <w:rFonts w:ascii="Arial" w:hAnsi="Arial"/>
        </w:rPr>
        <w:t>yet</w:t>
      </w:r>
      <w:r w:rsidR="00BA440E">
        <w:rPr>
          <w:rFonts w:ascii="Arial" w:hAnsi="Arial"/>
        </w:rPr>
        <w:t xml:space="preserve"> t</w:t>
      </w:r>
      <w:r w:rsidRPr="00AC13C5">
        <w:rPr>
          <w:rFonts w:ascii="Arial" w:hAnsi="Arial"/>
        </w:rPr>
        <w:t>he</w:t>
      </w:r>
      <w:r w:rsidR="0054167A">
        <w:rPr>
          <w:rFonts w:ascii="Arial" w:hAnsi="Arial"/>
        </w:rPr>
        <w:t>ir</w:t>
      </w:r>
      <w:r w:rsidR="00BA440E">
        <w:rPr>
          <w:rFonts w:ascii="Arial" w:hAnsi="Arial"/>
        </w:rPr>
        <w:t xml:space="preserve"> primary</w:t>
      </w:r>
      <w:r w:rsidRPr="00AC13C5">
        <w:rPr>
          <w:rFonts w:ascii="Arial" w:hAnsi="Arial"/>
        </w:rPr>
        <w:t xml:space="preserve"> goal is to increase the </w:t>
      </w:r>
      <w:r w:rsidR="0054167A" w:rsidRPr="00AC13C5">
        <w:rPr>
          <w:rFonts w:ascii="Arial" w:hAnsi="Arial"/>
        </w:rPr>
        <w:t xml:space="preserve">performance </w:t>
      </w:r>
      <w:r w:rsidRPr="00AC13C5">
        <w:rPr>
          <w:rFonts w:ascii="Arial" w:hAnsi="Arial"/>
        </w:rPr>
        <w:t xml:space="preserve">of the system </w:t>
      </w:r>
      <w:r w:rsidR="0019498A">
        <w:rPr>
          <w:rFonts w:ascii="Arial" w:hAnsi="Arial"/>
        </w:rPr>
        <w:t>for</w:t>
      </w:r>
      <w:r w:rsidR="00A2472F">
        <w:rPr>
          <w:rFonts w:ascii="Arial" w:hAnsi="Arial"/>
        </w:rPr>
        <w:t xml:space="preserve"> a maximum number of users, a maximum number of </w:t>
      </w:r>
      <w:r w:rsidRPr="00AC13C5">
        <w:rPr>
          <w:rFonts w:ascii="Arial" w:hAnsi="Arial"/>
        </w:rPr>
        <w:t>concurrent queries, a maximum amount of data, and the fastest possible cube loads</w:t>
      </w:r>
      <w:r w:rsidR="0054167A" w:rsidRPr="0054167A">
        <w:rPr>
          <w:rFonts w:ascii="Arial" w:hAnsi="Arial"/>
        </w:rPr>
        <w:t xml:space="preserve"> </w:t>
      </w:r>
      <w:r w:rsidR="0054167A" w:rsidRPr="00AC13C5">
        <w:rPr>
          <w:rFonts w:ascii="Arial" w:hAnsi="Arial"/>
        </w:rPr>
        <w:t xml:space="preserve">within a given </w:t>
      </w:r>
      <w:r w:rsidR="0016187A">
        <w:rPr>
          <w:rFonts w:ascii="Arial" w:hAnsi="Arial"/>
        </w:rPr>
        <w:t>system capacity</w:t>
      </w:r>
      <w:r w:rsidRPr="00AC13C5">
        <w:rPr>
          <w:rFonts w:ascii="Arial" w:hAnsi="Arial"/>
        </w:rPr>
        <w:t>.</w:t>
      </w:r>
      <w:r w:rsidR="00E32FA0" w:rsidRPr="00E32FA0">
        <w:rPr>
          <w:rFonts w:ascii="Arial" w:hAnsi="Arial"/>
        </w:rPr>
        <w:t xml:space="preserve"> </w:t>
      </w:r>
      <w:r w:rsidR="001342C0">
        <w:rPr>
          <w:rFonts w:ascii="Arial" w:hAnsi="Arial"/>
        </w:rPr>
        <w:t xml:space="preserve">Going beyond maximum achievable </w:t>
      </w:r>
      <w:r w:rsidR="008A11BA" w:rsidRPr="00AC13C5">
        <w:rPr>
          <w:rFonts w:ascii="Arial" w:hAnsi="Arial"/>
        </w:rPr>
        <w:t xml:space="preserve">performance </w:t>
      </w:r>
      <w:r w:rsidR="001342C0">
        <w:rPr>
          <w:rFonts w:ascii="Arial" w:hAnsi="Arial"/>
        </w:rPr>
        <w:t>levels requires additional resources.</w:t>
      </w:r>
    </w:p>
    <w:p w:rsidR="003625A3" w:rsidRDefault="00DD413B" w:rsidP="00394FA2">
      <w:pPr>
        <w:rPr>
          <w:rFonts w:ascii="Arial" w:hAnsi="Arial"/>
        </w:rPr>
      </w:pPr>
      <w:r>
        <w:rPr>
          <w:rFonts w:ascii="Arial" w:hAnsi="Arial"/>
        </w:rPr>
        <w:t>Ideally,</w:t>
      </w:r>
      <w:r w:rsidR="00E7308B">
        <w:rPr>
          <w:rFonts w:ascii="Arial" w:hAnsi="Arial"/>
        </w:rPr>
        <w:t xml:space="preserve"> </w:t>
      </w:r>
      <w:r w:rsidR="0016187A">
        <w:rPr>
          <w:rFonts w:ascii="Arial" w:hAnsi="Arial"/>
        </w:rPr>
        <w:t>system capacity</w:t>
      </w:r>
      <w:r w:rsidR="0021708A">
        <w:rPr>
          <w:rFonts w:ascii="Arial" w:hAnsi="Arial"/>
        </w:rPr>
        <w:t xml:space="preserve"> increases </w:t>
      </w:r>
      <w:r>
        <w:rPr>
          <w:rFonts w:ascii="Arial" w:hAnsi="Arial"/>
        </w:rPr>
        <w:t xml:space="preserve">with each additional resource </w:t>
      </w:r>
      <w:r w:rsidR="0021708A">
        <w:rPr>
          <w:rFonts w:ascii="Arial" w:hAnsi="Arial"/>
        </w:rPr>
        <w:t xml:space="preserve">in a linear or </w:t>
      </w:r>
      <w:r w:rsidR="00AC13C5">
        <w:rPr>
          <w:rFonts w:ascii="Arial" w:hAnsi="Arial"/>
        </w:rPr>
        <w:t xml:space="preserve">perhaps even </w:t>
      </w:r>
      <w:r w:rsidR="0021708A">
        <w:rPr>
          <w:rFonts w:ascii="Arial" w:hAnsi="Arial"/>
        </w:rPr>
        <w:t xml:space="preserve">better than linear fashion, but this is </w:t>
      </w:r>
      <w:r w:rsidR="00FB516B">
        <w:rPr>
          <w:rFonts w:ascii="Arial" w:hAnsi="Arial"/>
        </w:rPr>
        <w:t>rarely</w:t>
      </w:r>
      <w:r w:rsidR="0021708A">
        <w:rPr>
          <w:rFonts w:ascii="Arial" w:hAnsi="Arial"/>
        </w:rPr>
        <w:t xml:space="preserve"> the case</w:t>
      </w:r>
      <w:r w:rsidR="009B0637" w:rsidRPr="009B0637">
        <w:rPr>
          <w:rFonts w:ascii="Arial" w:hAnsi="Arial"/>
        </w:rPr>
        <w:t xml:space="preserve"> </w:t>
      </w:r>
      <w:r w:rsidR="009B0637">
        <w:rPr>
          <w:rFonts w:ascii="Arial" w:hAnsi="Arial"/>
        </w:rPr>
        <w:t>in reality</w:t>
      </w:r>
      <w:r w:rsidR="0021708A">
        <w:rPr>
          <w:rFonts w:ascii="Arial" w:hAnsi="Arial"/>
        </w:rPr>
        <w:t xml:space="preserve">. </w:t>
      </w:r>
      <w:r w:rsidR="00E7308B">
        <w:rPr>
          <w:rFonts w:ascii="Arial" w:hAnsi="Arial"/>
        </w:rPr>
        <w:t xml:space="preserve">It is not easy to </w:t>
      </w:r>
      <w:r w:rsidR="00E7308B" w:rsidRPr="00E47636">
        <w:rPr>
          <w:rFonts w:ascii="Arial" w:hAnsi="Arial"/>
        </w:rPr>
        <w:t>balance</w:t>
      </w:r>
      <w:r w:rsidR="00E7308B">
        <w:rPr>
          <w:rFonts w:ascii="Arial" w:hAnsi="Arial"/>
        </w:rPr>
        <w:t xml:space="preserve"> processors, </w:t>
      </w:r>
      <w:r w:rsidR="00E7308B" w:rsidRPr="00E47636">
        <w:rPr>
          <w:rFonts w:ascii="Arial" w:hAnsi="Arial"/>
        </w:rPr>
        <w:t>memory</w:t>
      </w:r>
      <w:r w:rsidR="00E7308B">
        <w:rPr>
          <w:rFonts w:ascii="Arial" w:hAnsi="Arial"/>
        </w:rPr>
        <w:t>, and I/O on a</w:t>
      </w:r>
      <w:r w:rsidR="00E7308B" w:rsidRPr="003625A3">
        <w:rPr>
          <w:rFonts w:ascii="Arial" w:hAnsi="Arial"/>
        </w:rPr>
        <w:t xml:space="preserve"> </w:t>
      </w:r>
      <w:r w:rsidR="00E7308B">
        <w:rPr>
          <w:rFonts w:ascii="Arial" w:hAnsi="Arial"/>
        </w:rPr>
        <w:t>scale-up server</w:t>
      </w:r>
      <w:r w:rsidR="00E7308B" w:rsidRPr="00E47636">
        <w:rPr>
          <w:rFonts w:ascii="Arial" w:hAnsi="Arial"/>
        </w:rPr>
        <w:t>.</w:t>
      </w:r>
      <w:r w:rsidR="00E32FA0">
        <w:rPr>
          <w:rFonts w:ascii="Arial" w:hAnsi="Arial"/>
        </w:rPr>
        <w:t xml:space="preserve"> </w:t>
      </w:r>
      <w:r w:rsidR="00824001">
        <w:rPr>
          <w:rFonts w:ascii="Arial" w:hAnsi="Arial"/>
        </w:rPr>
        <w:t>While m</w:t>
      </w:r>
      <w:r w:rsidR="00394FA2">
        <w:rPr>
          <w:rFonts w:ascii="Arial" w:hAnsi="Arial"/>
        </w:rPr>
        <w:t xml:space="preserve">ost </w:t>
      </w:r>
      <w:r w:rsidR="006D2706">
        <w:rPr>
          <w:rFonts w:ascii="Arial" w:hAnsi="Arial"/>
        </w:rPr>
        <w:t xml:space="preserve">server </w:t>
      </w:r>
      <w:r w:rsidR="00394FA2">
        <w:rPr>
          <w:rFonts w:ascii="Arial" w:hAnsi="Arial"/>
        </w:rPr>
        <w:t xml:space="preserve">applications </w:t>
      </w:r>
      <w:r w:rsidR="006D2706">
        <w:rPr>
          <w:rFonts w:ascii="Arial" w:hAnsi="Arial"/>
        </w:rPr>
        <w:t>today can</w:t>
      </w:r>
      <w:r w:rsidR="00394FA2">
        <w:rPr>
          <w:rFonts w:ascii="Arial" w:hAnsi="Arial"/>
        </w:rPr>
        <w:t xml:space="preserve"> </w:t>
      </w:r>
      <w:r w:rsidR="001A4F06">
        <w:rPr>
          <w:rFonts w:ascii="Arial" w:hAnsi="Arial"/>
        </w:rPr>
        <w:t xml:space="preserve">scale fairly well up to </w:t>
      </w:r>
      <w:r w:rsidR="006D2706">
        <w:rPr>
          <w:rFonts w:ascii="Arial" w:hAnsi="Arial"/>
        </w:rPr>
        <w:t>four</w:t>
      </w:r>
      <w:r w:rsidR="00394FA2">
        <w:rPr>
          <w:rFonts w:ascii="Arial" w:hAnsi="Arial"/>
        </w:rPr>
        <w:t xml:space="preserve"> or </w:t>
      </w:r>
      <w:r w:rsidR="006D2706">
        <w:rPr>
          <w:rFonts w:ascii="Arial" w:hAnsi="Arial"/>
        </w:rPr>
        <w:t>eight</w:t>
      </w:r>
      <w:r w:rsidR="00394FA2">
        <w:rPr>
          <w:rFonts w:ascii="Arial" w:hAnsi="Arial"/>
        </w:rPr>
        <w:t xml:space="preserve"> </w:t>
      </w:r>
      <w:r w:rsidR="001A4F06">
        <w:rPr>
          <w:rFonts w:ascii="Arial" w:hAnsi="Arial"/>
        </w:rPr>
        <w:t xml:space="preserve">logical </w:t>
      </w:r>
      <w:r w:rsidR="00A673A1" w:rsidRPr="00871250">
        <w:rPr>
          <w:rFonts w:ascii="Arial" w:hAnsi="Arial"/>
        </w:rPr>
        <w:t>processors</w:t>
      </w:r>
      <w:r w:rsidR="006D2706">
        <w:rPr>
          <w:rFonts w:ascii="Arial" w:hAnsi="Arial"/>
        </w:rPr>
        <w:t>, it becomes difficult to obtain linear</w:t>
      </w:r>
      <w:r w:rsidR="006D2706" w:rsidRPr="006D2706">
        <w:rPr>
          <w:rFonts w:ascii="Arial" w:hAnsi="Arial"/>
        </w:rPr>
        <w:t xml:space="preserve"> </w:t>
      </w:r>
      <w:r w:rsidR="00AC13C5">
        <w:rPr>
          <w:rFonts w:ascii="Arial" w:hAnsi="Arial"/>
        </w:rPr>
        <w:t>scalability</w:t>
      </w:r>
      <w:r w:rsidR="00824001" w:rsidRPr="00824001">
        <w:rPr>
          <w:rFonts w:ascii="Arial" w:hAnsi="Arial"/>
        </w:rPr>
        <w:t xml:space="preserve"> </w:t>
      </w:r>
      <w:r w:rsidR="00824001">
        <w:rPr>
          <w:rFonts w:ascii="Arial" w:hAnsi="Arial"/>
        </w:rPr>
        <w:t>beyond this point</w:t>
      </w:r>
      <w:r w:rsidR="00AC13C5">
        <w:rPr>
          <w:rFonts w:ascii="Arial" w:hAnsi="Arial"/>
        </w:rPr>
        <w:t xml:space="preserve">. </w:t>
      </w:r>
      <w:r w:rsidR="00C90BED">
        <w:rPr>
          <w:rFonts w:ascii="Arial" w:hAnsi="Arial"/>
        </w:rPr>
        <w:t xml:space="preserve">While </w:t>
      </w:r>
      <w:r w:rsidR="003625A3">
        <w:rPr>
          <w:rFonts w:ascii="Arial" w:hAnsi="Arial"/>
        </w:rPr>
        <w:t>it is possible to ramp up</w:t>
      </w:r>
      <w:r w:rsidR="003625A3" w:rsidRPr="003625A3">
        <w:rPr>
          <w:rFonts w:ascii="Arial" w:hAnsi="Arial"/>
        </w:rPr>
        <w:t xml:space="preserve"> </w:t>
      </w:r>
      <w:r w:rsidR="003625A3" w:rsidRPr="006D2706">
        <w:rPr>
          <w:rFonts w:ascii="Arial" w:hAnsi="Arial"/>
        </w:rPr>
        <w:t>Analysis Services</w:t>
      </w:r>
      <w:r w:rsidR="003625A3" w:rsidRPr="003625A3">
        <w:rPr>
          <w:rFonts w:ascii="Arial" w:hAnsi="Arial"/>
        </w:rPr>
        <w:t xml:space="preserve"> </w:t>
      </w:r>
      <w:r w:rsidR="003625A3">
        <w:rPr>
          <w:rFonts w:ascii="Arial" w:hAnsi="Arial"/>
        </w:rPr>
        <w:t xml:space="preserve">on a high-end system with 16 or 32 logical </w:t>
      </w:r>
      <w:r w:rsidR="000D5BC0">
        <w:rPr>
          <w:rFonts w:ascii="Arial" w:hAnsi="Arial"/>
        </w:rPr>
        <w:t>processors</w:t>
      </w:r>
      <w:r w:rsidR="003625A3">
        <w:rPr>
          <w:rFonts w:ascii="Arial" w:hAnsi="Arial"/>
        </w:rPr>
        <w:t xml:space="preserve"> by adjusting the size of the thread pools </w:t>
      </w:r>
      <w:r w:rsidR="00AC13C5">
        <w:rPr>
          <w:rFonts w:ascii="Arial" w:hAnsi="Arial"/>
        </w:rPr>
        <w:t>for the</w:t>
      </w:r>
      <w:r w:rsidR="003625A3">
        <w:rPr>
          <w:rFonts w:ascii="Arial" w:hAnsi="Arial"/>
        </w:rPr>
        <w:t xml:space="preserve"> </w:t>
      </w:r>
      <w:r w:rsidR="003625A3" w:rsidRPr="00E47636">
        <w:rPr>
          <w:rFonts w:ascii="Arial" w:hAnsi="Arial"/>
        </w:rPr>
        <w:t xml:space="preserve">formula engine and </w:t>
      </w:r>
      <w:r w:rsidR="00AC13C5">
        <w:rPr>
          <w:rFonts w:ascii="Arial" w:hAnsi="Arial"/>
        </w:rPr>
        <w:t xml:space="preserve">the </w:t>
      </w:r>
      <w:r w:rsidR="003625A3" w:rsidRPr="00E47636">
        <w:rPr>
          <w:rFonts w:ascii="Arial" w:hAnsi="Arial"/>
        </w:rPr>
        <w:t>storage engine</w:t>
      </w:r>
      <w:r w:rsidR="003625A3">
        <w:rPr>
          <w:rFonts w:ascii="Arial" w:hAnsi="Arial"/>
        </w:rPr>
        <w:t xml:space="preserve">, </w:t>
      </w:r>
      <w:r w:rsidR="00AC13C5" w:rsidRPr="006D2706">
        <w:rPr>
          <w:rFonts w:ascii="Arial" w:hAnsi="Arial"/>
        </w:rPr>
        <w:t>Analysis Services</w:t>
      </w:r>
      <w:r w:rsidR="00AC13C5" w:rsidRPr="003625A3">
        <w:rPr>
          <w:rFonts w:ascii="Arial" w:hAnsi="Arial"/>
        </w:rPr>
        <w:t xml:space="preserve"> </w:t>
      </w:r>
      <w:r w:rsidR="003625A3">
        <w:rPr>
          <w:rFonts w:ascii="Arial" w:hAnsi="Arial"/>
        </w:rPr>
        <w:t xml:space="preserve">scalability increasingly levels off. </w:t>
      </w:r>
      <w:r w:rsidR="00E47636" w:rsidRPr="00E47636">
        <w:rPr>
          <w:rFonts w:ascii="Arial" w:hAnsi="Arial"/>
        </w:rPr>
        <w:t>There is bus contention whenever I</w:t>
      </w:r>
      <w:r w:rsidR="00E47636">
        <w:rPr>
          <w:rFonts w:ascii="Arial" w:hAnsi="Arial"/>
        </w:rPr>
        <w:t>/</w:t>
      </w:r>
      <w:r w:rsidR="00E47636" w:rsidRPr="00E47636">
        <w:rPr>
          <w:rFonts w:ascii="Arial" w:hAnsi="Arial"/>
        </w:rPr>
        <w:t>O</w:t>
      </w:r>
      <w:r w:rsidR="000A5EB4">
        <w:rPr>
          <w:rFonts w:ascii="Arial" w:hAnsi="Arial"/>
        </w:rPr>
        <w:t xml:space="preserve"> operations </w:t>
      </w:r>
      <w:r w:rsidR="00307218">
        <w:rPr>
          <w:rFonts w:ascii="Arial" w:hAnsi="Arial"/>
        </w:rPr>
        <w:t>occur</w:t>
      </w:r>
      <w:r w:rsidR="00E47636">
        <w:rPr>
          <w:rFonts w:ascii="Arial" w:hAnsi="Arial"/>
        </w:rPr>
        <w:t xml:space="preserve">, Interrupt Service Routines (ISR) can lock a processor, the data has to be </w:t>
      </w:r>
      <w:r w:rsidR="00E47636" w:rsidRPr="00E47636">
        <w:rPr>
          <w:rFonts w:ascii="Arial" w:hAnsi="Arial"/>
        </w:rPr>
        <w:t xml:space="preserve">in the </w:t>
      </w:r>
      <w:r w:rsidR="00C65492">
        <w:rPr>
          <w:rFonts w:ascii="Arial" w:hAnsi="Arial"/>
        </w:rPr>
        <w:t xml:space="preserve">local CPU </w:t>
      </w:r>
      <w:r w:rsidR="00E47636">
        <w:rPr>
          <w:rFonts w:ascii="Arial" w:hAnsi="Arial"/>
        </w:rPr>
        <w:t xml:space="preserve">cache before </w:t>
      </w:r>
      <w:r w:rsidR="00FB6FEF">
        <w:rPr>
          <w:rFonts w:ascii="Arial" w:hAnsi="Arial"/>
        </w:rPr>
        <w:t>a logical</w:t>
      </w:r>
      <w:r w:rsidR="00E47636">
        <w:rPr>
          <w:rFonts w:ascii="Arial" w:hAnsi="Arial"/>
        </w:rPr>
        <w:t xml:space="preserve"> </w:t>
      </w:r>
      <w:r w:rsidR="00871250">
        <w:rPr>
          <w:rFonts w:ascii="Arial" w:hAnsi="Arial"/>
        </w:rPr>
        <w:t xml:space="preserve">processor </w:t>
      </w:r>
      <w:r w:rsidR="00E47636">
        <w:rPr>
          <w:rFonts w:ascii="Arial" w:hAnsi="Arial"/>
        </w:rPr>
        <w:t>can use it, and so forth.</w:t>
      </w:r>
      <w:r w:rsidR="00E47636" w:rsidRPr="00E47636">
        <w:rPr>
          <w:rFonts w:ascii="Arial" w:hAnsi="Arial"/>
        </w:rPr>
        <w:t xml:space="preserve"> </w:t>
      </w:r>
      <w:r w:rsidR="003625A3">
        <w:rPr>
          <w:rFonts w:ascii="Arial" w:hAnsi="Arial"/>
        </w:rPr>
        <w:t xml:space="preserve">The </w:t>
      </w:r>
      <w:r w:rsidR="0016187A">
        <w:rPr>
          <w:rFonts w:ascii="Arial" w:hAnsi="Arial"/>
        </w:rPr>
        <w:t>system capacity</w:t>
      </w:r>
      <w:r w:rsidR="00102ABC">
        <w:rPr>
          <w:rFonts w:ascii="Arial" w:hAnsi="Arial"/>
        </w:rPr>
        <w:t xml:space="preserve"> </w:t>
      </w:r>
      <w:r w:rsidR="003625A3">
        <w:rPr>
          <w:rFonts w:ascii="Arial" w:hAnsi="Arial"/>
        </w:rPr>
        <w:t xml:space="preserve">gains on a server with 64 logical processors might still warrant the hardware investment, </w:t>
      </w:r>
      <w:r w:rsidR="00FB516B">
        <w:rPr>
          <w:rFonts w:ascii="Arial" w:hAnsi="Arial"/>
        </w:rPr>
        <w:t>but</w:t>
      </w:r>
      <w:r w:rsidR="003625A3">
        <w:rPr>
          <w:rFonts w:ascii="Arial" w:hAnsi="Arial"/>
        </w:rPr>
        <w:t xml:space="preserve"> this is the absolute limit. Analysis Services cannot utilize more than 64 logical processors.</w:t>
      </w:r>
    </w:p>
    <w:p w:rsidR="005D5DEA" w:rsidRDefault="006A74F3" w:rsidP="006A74F3">
      <w:pPr>
        <w:pBdr>
          <w:top w:val="single" w:sz="4" w:space="1" w:color="auto"/>
          <w:bottom w:val="single" w:sz="4" w:space="1" w:color="auto"/>
        </w:pBdr>
        <w:rPr>
          <w:rFonts w:ascii="Arial" w:hAnsi="Arial"/>
        </w:rPr>
      </w:pPr>
      <w:r w:rsidRPr="006A74F3">
        <w:rPr>
          <w:rFonts w:ascii="Arial" w:hAnsi="Arial"/>
          <w:b/>
        </w:rPr>
        <w:t>Note:</w:t>
      </w:r>
      <w:r>
        <w:rPr>
          <w:rFonts w:ascii="Arial" w:hAnsi="Arial"/>
        </w:rPr>
        <w:t xml:space="preserve"> The relational </w:t>
      </w:r>
      <w:r w:rsidR="00E876C4">
        <w:rPr>
          <w:rFonts w:ascii="Arial" w:hAnsi="Arial"/>
        </w:rPr>
        <w:t xml:space="preserve">database </w:t>
      </w:r>
      <w:r>
        <w:rPr>
          <w:rFonts w:ascii="Arial" w:hAnsi="Arial"/>
        </w:rPr>
        <w:t xml:space="preserve">engine of SQL Server 2008 </w:t>
      </w:r>
      <w:r w:rsidR="00557DE7">
        <w:rPr>
          <w:rFonts w:ascii="Arial" w:hAnsi="Arial"/>
        </w:rPr>
        <w:t xml:space="preserve">R2 </w:t>
      </w:r>
      <w:r>
        <w:rPr>
          <w:rFonts w:ascii="Arial" w:hAnsi="Arial"/>
        </w:rPr>
        <w:t xml:space="preserve">can use </w:t>
      </w:r>
      <w:r w:rsidR="000C72ED">
        <w:rPr>
          <w:rFonts w:ascii="Arial" w:hAnsi="Arial"/>
        </w:rPr>
        <w:t xml:space="preserve">more than 64 logical processors. In close collaboration with </w:t>
      </w:r>
      <w:r w:rsidR="000C72ED" w:rsidRPr="001A4F06">
        <w:rPr>
          <w:rFonts w:ascii="Arial" w:hAnsi="Arial"/>
        </w:rPr>
        <w:t>hardware partners</w:t>
      </w:r>
      <w:r w:rsidR="000C72ED">
        <w:rPr>
          <w:rFonts w:ascii="Arial" w:hAnsi="Arial"/>
        </w:rPr>
        <w:t xml:space="preserve"> and </w:t>
      </w:r>
      <w:r w:rsidR="000C72ED" w:rsidRPr="001A4F06">
        <w:rPr>
          <w:rFonts w:ascii="Arial" w:hAnsi="Arial"/>
        </w:rPr>
        <w:t>Windows</w:t>
      </w:r>
      <w:r w:rsidR="001A4B9A">
        <w:rPr>
          <w:rFonts w:ascii="Arial" w:hAnsi="Arial" w:cs="Arial"/>
        </w:rPr>
        <w:t>®</w:t>
      </w:r>
      <w:r w:rsidR="000C72ED">
        <w:rPr>
          <w:rFonts w:ascii="Arial" w:hAnsi="Arial"/>
        </w:rPr>
        <w:t xml:space="preserve"> developers, the SQL Server team worked hard to </w:t>
      </w:r>
      <w:r w:rsidR="005D5DEA">
        <w:rPr>
          <w:rFonts w:ascii="Arial" w:hAnsi="Arial"/>
        </w:rPr>
        <w:t xml:space="preserve">achieve an almost linear scalability </w:t>
      </w:r>
      <w:r w:rsidR="00906EC8">
        <w:rPr>
          <w:rFonts w:ascii="Arial" w:hAnsi="Arial"/>
        </w:rPr>
        <w:t xml:space="preserve">up to 256 logical processors </w:t>
      </w:r>
      <w:r w:rsidR="005D5DEA">
        <w:rPr>
          <w:rFonts w:ascii="Arial" w:hAnsi="Arial"/>
        </w:rPr>
        <w:t xml:space="preserve">by removing </w:t>
      </w:r>
      <w:r w:rsidR="005D5DEA" w:rsidRPr="000C72ED">
        <w:rPr>
          <w:rFonts w:ascii="Arial" w:hAnsi="Arial"/>
        </w:rPr>
        <w:t xml:space="preserve">core locks </w:t>
      </w:r>
      <w:r w:rsidR="005D5DEA">
        <w:rPr>
          <w:rFonts w:ascii="Arial" w:hAnsi="Arial"/>
        </w:rPr>
        <w:t xml:space="preserve">and using </w:t>
      </w:r>
      <w:r w:rsidR="00927141">
        <w:rPr>
          <w:rFonts w:ascii="Arial" w:hAnsi="Arial"/>
        </w:rPr>
        <w:t xml:space="preserve">finer-grain </w:t>
      </w:r>
      <w:r w:rsidR="00163FD0">
        <w:rPr>
          <w:rFonts w:ascii="Arial" w:hAnsi="Arial"/>
        </w:rPr>
        <w:t xml:space="preserve">locks </w:t>
      </w:r>
      <w:r w:rsidR="005D5DEA" w:rsidRPr="000C72ED">
        <w:rPr>
          <w:rFonts w:ascii="Arial" w:hAnsi="Arial"/>
        </w:rPr>
        <w:t>in the system</w:t>
      </w:r>
      <w:r w:rsidR="005D5DEA">
        <w:rPr>
          <w:rFonts w:ascii="Arial" w:hAnsi="Arial"/>
        </w:rPr>
        <w:t>.</w:t>
      </w:r>
    </w:p>
    <w:p w:rsidR="00DB1303" w:rsidRDefault="00DB1303" w:rsidP="00DB1303">
      <w:pPr>
        <w:pStyle w:val="Heading1"/>
        <w:rPr>
          <w:rFonts w:ascii="Arial" w:hAnsi="Arial" w:cs="Arial"/>
        </w:rPr>
      </w:pPr>
      <w:bookmarkStart w:id="3" w:name="_Toc248386102"/>
      <w:bookmarkStart w:id="4" w:name="_Toc262476180"/>
      <w:r w:rsidRPr="006D38E7">
        <w:rPr>
          <w:rFonts w:ascii="Arial" w:hAnsi="Arial" w:cs="Arial"/>
        </w:rPr>
        <w:lastRenderedPageBreak/>
        <w:t>Achieving High Scalability</w:t>
      </w:r>
      <w:r w:rsidR="00570229">
        <w:rPr>
          <w:rFonts w:ascii="Arial" w:hAnsi="Arial" w:cs="Arial"/>
        </w:rPr>
        <w:t xml:space="preserve"> </w:t>
      </w:r>
      <w:r w:rsidR="003234F5">
        <w:rPr>
          <w:rFonts w:ascii="Arial" w:hAnsi="Arial" w:cs="Arial"/>
        </w:rPr>
        <w:t>with</w:t>
      </w:r>
      <w:r w:rsidR="00570229">
        <w:rPr>
          <w:rFonts w:ascii="Arial" w:hAnsi="Arial" w:cs="Arial"/>
        </w:rPr>
        <w:t xml:space="preserve"> Analysis Services</w:t>
      </w:r>
      <w:bookmarkEnd w:id="3"/>
      <w:bookmarkEnd w:id="4"/>
    </w:p>
    <w:p w:rsidR="00AD3C68" w:rsidRDefault="00F62645" w:rsidP="006D38E7">
      <w:pPr>
        <w:rPr>
          <w:rFonts w:ascii="Arial" w:hAnsi="Arial" w:cs="Arial"/>
        </w:rPr>
      </w:pPr>
      <w:r>
        <w:rPr>
          <w:rFonts w:ascii="Arial" w:hAnsi="Arial" w:cs="Arial"/>
        </w:rPr>
        <w:t xml:space="preserve">If Analysis Services </w:t>
      </w:r>
      <w:r w:rsidR="00CC1792">
        <w:rPr>
          <w:rFonts w:ascii="Arial" w:hAnsi="Arial" w:cs="Arial"/>
        </w:rPr>
        <w:t xml:space="preserve">scalability </w:t>
      </w:r>
      <w:r>
        <w:rPr>
          <w:rFonts w:ascii="Arial" w:hAnsi="Arial" w:cs="Arial"/>
        </w:rPr>
        <w:t xml:space="preserve">increasingly levels off and reaches </w:t>
      </w:r>
      <w:r w:rsidR="007D6996">
        <w:rPr>
          <w:rFonts w:ascii="Arial" w:hAnsi="Arial" w:cs="Arial"/>
        </w:rPr>
        <w:t>an</w:t>
      </w:r>
      <w:r>
        <w:rPr>
          <w:rFonts w:ascii="Arial" w:hAnsi="Arial" w:cs="Arial"/>
        </w:rPr>
        <w:t xml:space="preserve"> </w:t>
      </w:r>
      <w:r w:rsidR="00CC1792">
        <w:rPr>
          <w:rFonts w:ascii="Arial" w:hAnsi="Arial" w:cs="Arial"/>
        </w:rPr>
        <w:t>asymptotic</w:t>
      </w:r>
      <w:r>
        <w:rPr>
          <w:rFonts w:ascii="Arial" w:hAnsi="Arial" w:cs="Arial"/>
        </w:rPr>
        <w:t xml:space="preserve"> point at 64 logical processors</w:t>
      </w:r>
      <w:r w:rsidR="00136AC8">
        <w:rPr>
          <w:rFonts w:ascii="Arial" w:hAnsi="Arial" w:cs="Arial"/>
        </w:rPr>
        <w:t xml:space="preserve"> </w:t>
      </w:r>
      <w:r w:rsidR="0045658B">
        <w:rPr>
          <w:rFonts w:ascii="Arial" w:hAnsi="Arial" w:cs="Arial"/>
        </w:rPr>
        <w:t>per</w:t>
      </w:r>
      <w:r w:rsidR="00136AC8">
        <w:rPr>
          <w:rFonts w:ascii="Arial" w:hAnsi="Arial" w:cs="Arial"/>
        </w:rPr>
        <w:t xml:space="preserve"> server</w:t>
      </w:r>
      <w:r>
        <w:rPr>
          <w:rFonts w:ascii="Arial" w:hAnsi="Arial" w:cs="Arial"/>
        </w:rPr>
        <w:t>,</w:t>
      </w:r>
      <w:r w:rsidR="00976156">
        <w:rPr>
          <w:rFonts w:ascii="Arial" w:hAnsi="Arial" w:cs="Arial"/>
        </w:rPr>
        <w:t xml:space="preserve"> then </w:t>
      </w:r>
      <w:r w:rsidR="00DA3DAB">
        <w:rPr>
          <w:rFonts w:ascii="Arial" w:hAnsi="Arial" w:cs="Arial"/>
        </w:rPr>
        <w:t>this</w:t>
      </w:r>
      <w:r w:rsidR="00976156">
        <w:rPr>
          <w:rFonts w:ascii="Arial" w:hAnsi="Arial" w:cs="Arial"/>
        </w:rPr>
        <w:t xml:space="preserve"> raises the question at what point </w:t>
      </w:r>
      <w:r w:rsidR="005437AA">
        <w:rPr>
          <w:rFonts w:ascii="Arial" w:hAnsi="Arial" w:cs="Arial"/>
        </w:rPr>
        <w:t>does</w:t>
      </w:r>
      <w:r w:rsidR="000A2323">
        <w:rPr>
          <w:rFonts w:ascii="Arial" w:hAnsi="Arial" w:cs="Arial"/>
        </w:rPr>
        <w:t xml:space="preserve"> </w:t>
      </w:r>
      <w:r w:rsidR="00976156">
        <w:rPr>
          <w:rFonts w:ascii="Arial" w:hAnsi="Arial" w:cs="Arial"/>
        </w:rPr>
        <w:t xml:space="preserve">a </w:t>
      </w:r>
      <w:r w:rsidR="00B22C3C">
        <w:rPr>
          <w:rFonts w:ascii="Arial" w:hAnsi="Arial" w:cs="Arial"/>
        </w:rPr>
        <w:t xml:space="preserve">scale-out </w:t>
      </w:r>
      <w:r w:rsidR="00976156">
        <w:rPr>
          <w:rFonts w:ascii="Arial" w:hAnsi="Arial" w:cs="Arial"/>
        </w:rPr>
        <w:t xml:space="preserve">system </w:t>
      </w:r>
      <w:r w:rsidR="005437AA">
        <w:rPr>
          <w:rFonts w:ascii="Arial" w:hAnsi="Arial" w:cs="Arial"/>
        </w:rPr>
        <w:t>that uses many moderate-capacity</w:t>
      </w:r>
      <w:r w:rsidR="00976156">
        <w:rPr>
          <w:rFonts w:ascii="Arial" w:hAnsi="Arial" w:cs="Arial"/>
        </w:rPr>
        <w:t xml:space="preserve"> servers perform better than a </w:t>
      </w:r>
      <w:r w:rsidR="00B22C3C">
        <w:rPr>
          <w:rFonts w:ascii="Arial" w:hAnsi="Arial" w:cs="Arial"/>
        </w:rPr>
        <w:t xml:space="preserve">scale-up </w:t>
      </w:r>
      <w:r w:rsidR="00976156">
        <w:rPr>
          <w:rFonts w:ascii="Arial" w:hAnsi="Arial" w:cs="Arial"/>
        </w:rPr>
        <w:t xml:space="preserve">system </w:t>
      </w:r>
      <w:r w:rsidR="005437AA">
        <w:rPr>
          <w:rFonts w:ascii="Arial" w:hAnsi="Arial" w:cs="Arial"/>
        </w:rPr>
        <w:t>that uses</w:t>
      </w:r>
      <w:r w:rsidR="00976156">
        <w:rPr>
          <w:rFonts w:ascii="Arial" w:hAnsi="Arial" w:cs="Arial"/>
        </w:rPr>
        <w:t xml:space="preserve"> </w:t>
      </w:r>
      <w:r w:rsidR="0045658B">
        <w:rPr>
          <w:rFonts w:ascii="Arial" w:hAnsi="Arial" w:cs="Arial"/>
        </w:rPr>
        <w:t>fewer but more powerful</w:t>
      </w:r>
      <w:r w:rsidR="005437AA">
        <w:rPr>
          <w:rFonts w:ascii="Arial" w:hAnsi="Arial" w:cs="Arial"/>
        </w:rPr>
        <w:t xml:space="preserve"> high-capacity</w:t>
      </w:r>
      <w:r w:rsidR="00976156">
        <w:rPr>
          <w:rFonts w:ascii="Arial" w:hAnsi="Arial" w:cs="Arial"/>
        </w:rPr>
        <w:t xml:space="preserve"> </w:t>
      </w:r>
      <w:r w:rsidR="005437AA">
        <w:rPr>
          <w:rFonts w:ascii="Arial" w:hAnsi="Arial" w:cs="Arial"/>
        </w:rPr>
        <w:t>servers</w:t>
      </w:r>
      <w:r w:rsidR="00E63036">
        <w:rPr>
          <w:rFonts w:ascii="Arial" w:hAnsi="Arial" w:cs="Arial"/>
        </w:rPr>
        <w:t xml:space="preserve">. </w:t>
      </w:r>
      <w:r w:rsidR="00B5073C">
        <w:rPr>
          <w:rFonts w:ascii="Arial" w:hAnsi="Arial" w:cs="Arial"/>
        </w:rPr>
        <w:t>Given that s</w:t>
      </w:r>
      <w:r w:rsidR="00E63036">
        <w:rPr>
          <w:rFonts w:ascii="Arial" w:hAnsi="Arial" w:cs="Arial"/>
        </w:rPr>
        <w:t xml:space="preserve">cale-out </w:t>
      </w:r>
      <w:r w:rsidR="0016187A">
        <w:rPr>
          <w:rFonts w:ascii="Arial" w:hAnsi="Arial" w:cs="Arial"/>
        </w:rPr>
        <w:t>system capacity</w:t>
      </w:r>
      <w:r w:rsidR="00B22C3C">
        <w:rPr>
          <w:rFonts w:ascii="Arial" w:hAnsi="Arial" w:cs="Arial"/>
        </w:rPr>
        <w:t xml:space="preserve"> increases in a more linear </w:t>
      </w:r>
      <w:r w:rsidR="00FB516B">
        <w:rPr>
          <w:rFonts w:ascii="Arial" w:hAnsi="Arial" w:cs="Arial"/>
        </w:rPr>
        <w:t>fashion</w:t>
      </w:r>
      <w:r w:rsidR="00B22C3C">
        <w:rPr>
          <w:rFonts w:ascii="Arial" w:hAnsi="Arial" w:cs="Arial"/>
        </w:rPr>
        <w:t xml:space="preserve"> </w:t>
      </w:r>
      <w:r w:rsidR="00E63036">
        <w:rPr>
          <w:rFonts w:ascii="Arial" w:hAnsi="Arial" w:cs="Arial"/>
        </w:rPr>
        <w:t xml:space="preserve">than scale-up </w:t>
      </w:r>
      <w:r w:rsidR="0016187A">
        <w:rPr>
          <w:rFonts w:ascii="Arial" w:hAnsi="Arial" w:cs="Arial"/>
        </w:rPr>
        <w:t>system capacity</w:t>
      </w:r>
      <w:r w:rsidR="00B5073C">
        <w:rPr>
          <w:rFonts w:ascii="Arial" w:hAnsi="Arial" w:cs="Arial"/>
        </w:rPr>
        <w:t xml:space="preserve"> and a</w:t>
      </w:r>
      <w:r w:rsidR="00AD3C68">
        <w:rPr>
          <w:rFonts w:ascii="Arial" w:hAnsi="Arial" w:cs="Arial"/>
        </w:rPr>
        <w:t>ssuming the same total workload, the scale-up system performs better initially, but as the total number of logical processors increases, it is a mathematical certainty that the scale-up and scale-out lines cross</w:t>
      </w:r>
      <w:r w:rsidR="00A82A86">
        <w:rPr>
          <w:rFonts w:ascii="Arial" w:hAnsi="Arial" w:cs="Arial"/>
        </w:rPr>
        <w:t>,</w:t>
      </w:r>
      <w:r w:rsidR="00AD3C68">
        <w:rPr>
          <w:rFonts w:ascii="Arial" w:hAnsi="Arial" w:cs="Arial"/>
        </w:rPr>
        <w:t xml:space="preserve"> </w:t>
      </w:r>
      <w:r w:rsidR="00A82A86">
        <w:rPr>
          <w:rFonts w:ascii="Arial" w:hAnsi="Arial" w:cs="Arial"/>
        </w:rPr>
        <w:t>and a</w:t>
      </w:r>
      <w:r w:rsidR="00AD3C68">
        <w:rPr>
          <w:rFonts w:ascii="Arial" w:hAnsi="Arial" w:cs="Arial"/>
        </w:rPr>
        <w:t>t this point, the scale-out system begins to outpace the scale-up system.</w:t>
      </w:r>
      <w:r w:rsidR="0045658B">
        <w:rPr>
          <w:rFonts w:ascii="Arial" w:hAnsi="Arial" w:cs="Arial"/>
        </w:rPr>
        <w:t xml:space="preserve"> Figure </w:t>
      </w:r>
      <w:r w:rsidR="00F52E5C">
        <w:rPr>
          <w:rFonts w:ascii="Arial" w:hAnsi="Arial" w:cs="Arial"/>
        </w:rPr>
        <w:t xml:space="preserve">1 </w:t>
      </w:r>
      <w:r w:rsidR="0045658B">
        <w:rPr>
          <w:rFonts w:ascii="Arial" w:hAnsi="Arial" w:cs="Arial"/>
        </w:rPr>
        <w:t>illustrates th</w:t>
      </w:r>
      <w:r w:rsidR="008102E4">
        <w:rPr>
          <w:rFonts w:ascii="Arial" w:hAnsi="Arial" w:cs="Arial"/>
        </w:rPr>
        <w:t>is</w:t>
      </w:r>
      <w:r w:rsidR="0045658B">
        <w:rPr>
          <w:rFonts w:ascii="Arial" w:hAnsi="Arial" w:cs="Arial"/>
        </w:rPr>
        <w:t xml:space="preserve"> </w:t>
      </w:r>
      <w:r w:rsidR="008102E4">
        <w:rPr>
          <w:rFonts w:ascii="Arial" w:hAnsi="Arial" w:cs="Arial"/>
        </w:rPr>
        <w:t>aspect conceptual</w:t>
      </w:r>
      <w:r w:rsidR="00E43A65">
        <w:rPr>
          <w:rFonts w:ascii="Arial" w:hAnsi="Arial" w:cs="Arial"/>
        </w:rPr>
        <w:t>ly</w:t>
      </w:r>
      <w:r w:rsidR="008102E4">
        <w:rPr>
          <w:rFonts w:ascii="Arial" w:hAnsi="Arial" w:cs="Arial"/>
        </w:rPr>
        <w:t>.</w:t>
      </w:r>
    </w:p>
    <w:p w:rsidR="00823527" w:rsidRPr="00674032" w:rsidRDefault="00966D48" w:rsidP="00823527">
      <w:pPr>
        <w:rPr>
          <w:rFonts w:ascii="Arial" w:hAnsi="Arial" w:cs="Arial"/>
        </w:rPr>
      </w:pPr>
      <w:r w:rsidRPr="00966D48">
        <w:rPr>
          <w:noProof/>
          <w:lang w:eastAsia="zh-TW"/>
        </w:rPr>
        <w:drawing>
          <wp:inline distT="0" distB="0" distL="0" distR="0">
            <wp:extent cx="5943600" cy="2968936"/>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2968936"/>
                    </a:xfrm>
                    <a:prstGeom prst="rect">
                      <a:avLst/>
                    </a:prstGeom>
                    <a:noFill/>
                    <a:ln w="9525">
                      <a:noFill/>
                      <a:miter lim="800000"/>
                      <a:headEnd/>
                      <a:tailEnd/>
                    </a:ln>
                  </pic:spPr>
                </pic:pic>
              </a:graphicData>
            </a:graphic>
          </wp:inline>
        </w:drawing>
      </w:r>
    </w:p>
    <w:p w:rsidR="00823527" w:rsidRPr="00674032" w:rsidRDefault="00823527" w:rsidP="00823527">
      <w:pPr>
        <w:rPr>
          <w:rFonts w:ascii="Arial" w:hAnsi="Arial" w:cs="Arial"/>
        </w:rPr>
      </w:pPr>
      <w:r w:rsidRPr="00674032">
        <w:rPr>
          <w:rFonts w:ascii="Arial" w:hAnsi="Arial" w:cs="Arial"/>
          <w:b/>
        </w:rPr>
        <w:t xml:space="preserve">Figure </w:t>
      </w:r>
      <w:r w:rsidR="00F52E5C">
        <w:rPr>
          <w:rFonts w:ascii="Arial" w:hAnsi="Arial" w:cs="Arial"/>
          <w:b/>
        </w:rPr>
        <w:t>1</w:t>
      </w:r>
      <w:r w:rsidRPr="00674032">
        <w:rPr>
          <w:rFonts w:ascii="Arial" w:hAnsi="Arial" w:cs="Arial"/>
          <w:b/>
        </w:rPr>
        <w:t>:</w:t>
      </w:r>
      <w:r w:rsidRPr="00674032">
        <w:rPr>
          <w:rFonts w:ascii="Arial" w:hAnsi="Arial" w:cs="Arial"/>
        </w:rPr>
        <w:t xml:space="preserve"> </w:t>
      </w:r>
      <w:r>
        <w:rPr>
          <w:rFonts w:ascii="Arial" w:hAnsi="Arial" w:cs="Arial"/>
        </w:rPr>
        <w:t>SQL Server Analysis Services Scale-Up and Scale-Out Behavior</w:t>
      </w:r>
    </w:p>
    <w:p w:rsidR="008102E4" w:rsidRDefault="008102E4" w:rsidP="006D38E7">
      <w:pPr>
        <w:rPr>
          <w:rFonts w:ascii="Arial" w:hAnsi="Arial" w:cs="Arial"/>
        </w:rPr>
      </w:pPr>
      <w:r>
        <w:rPr>
          <w:rFonts w:ascii="Arial" w:hAnsi="Arial" w:cs="Arial"/>
        </w:rPr>
        <w:t xml:space="preserve">Although the exact </w:t>
      </w:r>
      <w:r w:rsidRPr="008102E4">
        <w:rPr>
          <w:rFonts w:ascii="Arial" w:hAnsi="Arial" w:cs="Arial"/>
        </w:rPr>
        <w:t xml:space="preserve">scalability </w:t>
      </w:r>
      <w:r>
        <w:rPr>
          <w:rFonts w:ascii="Arial" w:hAnsi="Arial" w:cs="Arial"/>
        </w:rPr>
        <w:t xml:space="preserve">behavior depends on individual hardware configurations and workload characteristics, Figure </w:t>
      </w:r>
      <w:r w:rsidR="00F52E5C">
        <w:rPr>
          <w:rFonts w:ascii="Arial" w:hAnsi="Arial" w:cs="Arial"/>
        </w:rPr>
        <w:t xml:space="preserve">1 </w:t>
      </w:r>
      <w:r>
        <w:rPr>
          <w:rFonts w:ascii="Arial" w:hAnsi="Arial" w:cs="Arial"/>
        </w:rPr>
        <w:t>shows that</w:t>
      </w:r>
      <w:r w:rsidR="00F86F84">
        <w:rPr>
          <w:rFonts w:ascii="Arial" w:hAnsi="Arial" w:cs="Arial"/>
        </w:rPr>
        <w:t xml:space="preserve"> at</w:t>
      </w:r>
      <w:r>
        <w:rPr>
          <w:rFonts w:ascii="Arial" w:hAnsi="Arial" w:cs="Arial"/>
        </w:rPr>
        <w:t xml:space="preserve"> </w:t>
      </w:r>
      <w:r w:rsidR="00F86F84" w:rsidRPr="00F86F84">
        <w:rPr>
          <w:rFonts w:ascii="Arial" w:hAnsi="Arial" w:cs="Arial"/>
        </w:rPr>
        <w:t xml:space="preserve">a </w:t>
      </w:r>
      <w:r w:rsidR="00F86F84">
        <w:rPr>
          <w:rFonts w:ascii="Arial" w:hAnsi="Arial" w:cs="Arial"/>
        </w:rPr>
        <w:t xml:space="preserve">total of 128 logical processors, </w:t>
      </w:r>
      <w:r>
        <w:rPr>
          <w:rFonts w:ascii="Arial" w:hAnsi="Arial" w:cs="Arial"/>
        </w:rPr>
        <w:t xml:space="preserve">four </w:t>
      </w:r>
      <w:r w:rsidR="00C35867" w:rsidRPr="008102E4">
        <w:rPr>
          <w:rFonts w:ascii="Arial" w:hAnsi="Arial" w:cs="Arial"/>
        </w:rPr>
        <w:t xml:space="preserve">Analysis Services </w:t>
      </w:r>
      <w:r>
        <w:rPr>
          <w:rFonts w:ascii="Arial" w:hAnsi="Arial" w:cs="Arial"/>
        </w:rPr>
        <w:t xml:space="preserve">servers with 32 logical processors perform much better than two servers </w:t>
      </w:r>
      <w:r w:rsidR="00F86F84">
        <w:rPr>
          <w:rFonts w:ascii="Arial" w:hAnsi="Arial" w:cs="Arial"/>
        </w:rPr>
        <w:t>each with 64 logical processors</w:t>
      </w:r>
      <w:r w:rsidR="006A4E0C">
        <w:rPr>
          <w:rFonts w:ascii="Arial" w:hAnsi="Arial" w:cs="Arial"/>
        </w:rPr>
        <w:t>, simply</w:t>
      </w:r>
      <w:r w:rsidR="00F86F84">
        <w:rPr>
          <w:rFonts w:ascii="Arial" w:hAnsi="Arial" w:cs="Arial"/>
        </w:rPr>
        <w:t xml:space="preserve"> </w:t>
      </w:r>
      <w:r>
        <w:rPr>
          <w:rFonts w:ascii="Arial" w:hAnsi="Arial" w:cs="Arial"/>
        </w:rPr>
        <w:t>because of the compound</w:t>
      </w:r>
      <w:r w:rsidR="00F86F84">
        <w:rPr>
          <w:rFonts w:ascii="Arial" w:hAnsi="Arial" w:cs="Arial"/>
        </w:rPr>
        <w:t>ed</w:t>
      </w:r>
      <w:r>
        <w:rPr>
          <w:rFonts w:ascii="Arial" w:hAnsi="Arial" w:cs="Arial"/>
        </w:rPr>
        <w:t xml:space="preserve"> differences </w:t>
      </w:r>
      <w:r w:rsidR="000E3536">
        <w:rPr>
          <w:rFonts w:ascii="Arial" w:hAnsi="Arial" w:cs="Arial"/>
        </w:rPr>
        <w:t xml:space="preserve">in system capacity </w:t>
      </w:r>
      <w:r>
        <w:rPr>
          <w:rFonts w:ascii="Arial" w:hAnsi="Arial" w:cs="Arial"/>
        </w:rPr>
        <w:t xml:space="preserve">between </w:t>
      </w:r>
      <w:r w:rsidR="00C76897">
        <w:rPr>
          <w:rFonts w:ascii="Arial" w:hAnsi="Arial" w:cs="Arial"/>
        </w:rPr>
        <w:t>less</w:t>
      </w:r>
      <w:r w:rsidR="00FD4C90">
        <w:rPr>
          <w:rFonts w:ascii="Arial" w:hAnsi="Arial" w:cs="Arial"/>
        </w:rPr>
        <w:t xml:space="preserve">-linear scale-up </w:t>
      </w:r>
      <w:r>
        <w:rPr>
          <w:rFonts w:ascii="Arial" w:hAnsi="Arial" w:cs="Arial"/>
        </w:rPr>
        <w:t xml:space="preserve">and </w:t>
      </w:r>
      <w:r w:rsidR="00C76897">
        <w:rPr>
          <w:rFonts w:ascii="Arial" w:hAnsi="Arial" w:cs="Arial"/>
        </w:rPr>
        <w:t>more-</w:t>
      </w:r>
      <w:r w:rsidR="00FD4C90">
        <w:rPr>
          <w:rFonts w:ascii="Arial" w:hAnsi="Arial" w:cs="Arial"/>
        </w:rPr>
        <w:t>linear scale-out</w:t>
      </w:r>
      <w:r w:rsidR="000B518B">
        <w:rPr>
          <w:rFonts w:ascii="Arial" w:hAnsi="Arial" w:cs="Arial"/>
        </w:rPr>
        <w:t>.</w:t>
      </w:r>
    </w:p>
    <w:p w:rsidR="00E96D63" w:rsidRDefault="00AC13C5" w:rsidP="00903CB9">
      <w:pPr>
        <w:rPr>
          <w:rFonts w:ascii="Arial" w:hAnsi="Arial" w:cs="Arial"/>
        </w:rPr>
      </w:pPr>
      <w:r>
        <w:rPr>
          <w:rFonts w:ascii="Arial" w:hAnsi="Arial" w:cs="Arial"/>
        </w:rPr>
        <w:t xml:space="preserve">There are two important </w:t>
      </w:r>
      <w:r w:rsidR="00D1111C">
        <w:rPr>
          <w:rFonts w:ascii="Arial" w:hAnsi="Arial" w:cs="Arial"/>
        </w:rPr>
        <w:t>points</w:t>
      </w:r>
      <w:r>
        <w:rPr>
          <w:rFonts w:ascii="Arial" w:hAnsi="Arial" w:cs="Arial"/>
        </w:rPr>
        <w:t xml:space="preserve"> to take away from Figure </w:t>
      </w:r>
      <w:r w:rsidR="00F52E5C">
        <w:rPr>
          <w:rFonts w:ascii="Arial" w:hAnsi="Arial" w:cs="Arial"/>
        </w:rPr>
        <w:t>1</w:t>
      </w:r>
      <w:r w:rsidR="00E96D63">
        <w:rPr>
          <w:rFonts w:ascii="Arial" w:hAnsi="Arial" w:cs="Arial"/>
        </w:rPr>
        <w:t>:</w:t>
      </w:r>
    </w:p>
    <w:p w:rsidR="00E96D63" w:rsidRPr="00674032" w:rsidRDefault="00E96D63" w:rsidP="0085235A">
      <w:pPr>
        <w:numPr>
          <w:ilvl w:val="0"/>
          <w:numId w:val="19"/>
        </w:numPr>
        <w:rPr>
          <w:rFonts w:ascii="Arial" w:hAnsi="Arial" w:cs="Arial"/>
        </w:rPr>
      </w:pPr>
      <w:r w:rsidRPr="00E96D63">
        <w:rPr>
          <w:rFonts w:ascii="Arial" w:hAnsi="Arial" w:cs="Arial"/>
          <w:b/>
        </w:rPr>
        <w:t>Performance optimization is important</w:t>
      </w:r>
      <w:r>
        <w:rPr>
          <w:rFonts w:ascii="Arial" w:hAnsi="Arial" w:cs="Arial"/>
        </w:rPr>
        <w:t>   </w:t>
      </w:r>
      <w:proofErr w:type="gramStart"/>
      <w:r>
        <w:rPr>
          <w:rFonts w:ascii="Arial" w:hAnsi="Arial" w:cs="Arial"/>
        </w:rPr>
        <w:t>To</w:t>
      </w:r>
      <w:proofErr w:type="gramEnd"/>
      <w:r>
        <w:rPr>
          <w:rFonts w:ascii="Arial" w:hAnsi="Arial" w:cs="Arial"/>
        </w:rPr>
        <w:t xml:space="preserve"> </w:t>
      </w:r>
      <w:r w:rsidR="00B87DE1">
        <w:rPr>
          <w:rFonts w:ascii="Arial" w:hAnsi="Arial" w:cs="Arial"/>
        </w:rPr>
        <w:t>realize</w:t>
      </w:r>
      <w:r w:rsidR="00B87DE1" w:rsidRPr="006B2784">
        <w:rPr>
          <w:rFonts w:ascii="Arial" w:hAnsi="Arial" w:cs="Arial"/>
        </w:rPr>
        <w:t xml:space="preserve"> </w:t>
      </w:r>
      <w:r w:rsidRPr="006B2784">
        <w:rPr>
          <w:rFonts w:ascii="Arial" w:hAnsi="Arial" w:cs="Arial"/>
        </w:rPr>
        <w:t>high scalability with Analysis Services</w:t>
      </w:r>
      <w:r>
        <w:rPr>
          <w:rFonts w:ascii="Arial" w:hAnsi="Arial" w:cs="Arial"/>
        </w:rPr>
        <w:t>, it is vital to optimize the system</w:t>
      </w:r>
      <w:r w:rsidRPr="00550A07">
        <w:rPr>
          <w:rFonts w:ascii="Arial" w:hAnsi="Arial" w:cs="Arial"/>
        </w:rPr>
        <w:t xml:space="preserve"> </w:t>
      </w:r>
      <w:r>
        <w:rPr>
          <w:rFonts w:ascii="Arial" w:hAnsi="Arial" w:cs="Arial"/>
        </w:rPr>
        <w:t>configuration for highest possible performance. This includes server tuning as well as SAN storage optimization</w:t>
      </w:r>
      <w:r w:rsidR="000D1F00">
        <w:rPr>
          <w:rFonts w:ascii="Arial" w:hAnsi="Arial" w:cs="Arial"/>
        </w:rPr>
        <w:t>. The objective is</w:t>
      </w:r>
      <w:r>
        <w:rPr>
          <w:rFonts w:ascii="Arial" w:hAnsi="Arial" w:cs="Arial"/>
        </w:rPr>
        <w:t xml:space="preserve"> to achieve the most li</w:t>
      </w:r>
      <w:r w:rsidR="00493D32">
        <w:rPr>
          <w:rFonts w:ascii="Arial" w:hAnsi="Arial" w:cs="Arial"/>
        </w:rPr>
        <w:t xml:space="preserve">near scale-up behavior possible. </w:t>
      </w:r>
      <w:r w:rsidR="00BA68DD">
        <w:rPr>
          <w:rFonts w:ascii="Arial" w:hAnsi="Arial" w:cs="Arial"/>
        </w:rPr>
        <w:t>The</w:t>
      </w:r>
      <w:r w:rsidR="00493D32">
        <w:rPr>
          <w:rFonts w:ascii="Arial" w:hAnsi="Arial" w:cs="Arial"/>
        </w:rPr>
        <w:t xml:space="preserve"> scale-out </w:t>
      </w:r>
      <w:r w:rsidR="00A70085">
        <w:rPr>
          <w:rFonts w:ascii="Arial" w:hAnsi="Arial" w:cs="Arial"/>
        </w:rPr>
        <w:t xml:space="preserve">then </w:t>
      </w:r>
      <w:r w:rsidR="00493D32">
        <w:rPr>
          <w:rFonts w:ascii="Arial" w:hAnsi="Arial" w:cs="Arial"/>
        </w:rPr>
        <w:t xml:space="preserve">multiplies </w:t>
      </w:r>
      <w:r w:rsidR="00BA68DD">
        <w:rPr>
          <w:rFonts w:ascii="Arial" w:hAnsi="Arial" w:cs="Arial"/>
        </w:rPr>
        <w:t>the</w:t>
      </w:r>
      <w:r w:rsidR="00493D32">
        <w:rPr>
          <w:rFonts w:ascii="Arial" w:hAnsi="Arial" w:cs="Arial"/>
        </w:rPr>
        <w:t xml:space="preserve"> </w:t>
      </w:r>
      <w:r w:rsidR="00E84F6A">
        <w:rPr>
          <w:rFonts w:ascii="Arial" w:hAnsi="Arial" w:cs="Arial"/>
        </w:rPr>
        <w:t xml:space="preserve">scale-up </w:t>
      </w:r>
      <w:r w:rsidR="00493D32">
        <w:rPr>
          <w:rFonts w:ascii="Arial" w:hAnsi="Arial" w:cs="Arial"/>
        </w:rPr>
        <w:t>gains.</w:t>
      </w:r>
    </w:p>
    <w:p w:rsidR="00E96D63" w:rsidRPr="00674032" w:rsidRDefault="00E96D63" w:rsidP="0085235A">
      <w:pPr>
        <w:numPr>
          <w:ilvl w:val="0"/>
          <w:numId w:val="19"/>
        </w:numPr>
        <w:rPr>
          <w:rFonts w:ascii="Arial" w:hAnsi="Arial" w:cs="Arial"/>
        </w:rPr>
      </w:pPr>
      <w:r w:rsidRPr="00E96D63">
        <w:rPr>
          <w:rFonts w:ascii="Arial" w:hAnsi="Arial" w:cs="Arial"/>
          <w:b/>
        </w:rPr>
        <w:lastRenderedPageBreak/>
        <w:t>Balanced scale-out is better than aggressive scale-up</w:t>
      </w:r>
      <w:r>
        <w:rPr>
          <w:rFonts w:ascii="Arial" w:hAnsi="Arial" w:cs="Arial"/>
        </w:rPr>
        <w:t xml:space="preserve">   Achieving </w:t>
      </w:r>
      <w:r w:rsidR="00B87DE1">
        <w:rPr>
          <w:rFonts w:ascii="Arial" w:hAnsi="Arial" w:cs="Arial"/>
        </w:rPr>
        <w:t xml:space="preserve">high scalability </w:t>
      </w:r>
      <w:r>
        <w:rPr>
          <w:rFonts w:ascii="Arial" w:hAnsi="Arial" w:cs="Arial"/>
        </w:rPr>
        <w:t xml:space="preserve">requires a balanced </w:t>
      </w:r>
      <w:r w:rsidR="00A42C14">
        <w:rPr>
          <w:rFonts w:ascii="Arial" w:hAnsi="Arial" w:cs="Arial"/>
        </w:rPr>
        <w:t xml:space="preserve">approach of </w:t>
      </w:r>
      <w:r>
        <w:rPr>
          <w:rFonts w:ascii="Arial" w:hAnsi="Arial" w:cs="Arial"/>
        </w:rPr>
        <w:t xml:space="preserve">scale-up and scale-out. </w:t>
      </w:r>
      <w:r w:rsidR="0085235A" w:rsidRPr="0085235A">
        <w:rPr>
          <w:rFonts w:ascii="Arial" w:hAnsi="Arial" w:cs="Arial"/>
        </w:rPr>
        <w:t xml:space="preserve">Read-only </w:t>
      </w:r>
      <w:r w:rsidR="0011516E">
        <w:rPr>
          <w:rFonts w:ascii="Arial" w:hAnsi="Arial" w:cs="Arial"/>
        </w:rPr>
        <w:t xml:space="preserve">query servers </w:t>
      </w:r>
      <w:r>
        <w:rPr>
          <w:rFonts w:ascii="Arial" w:hAnsi="Arial" w:cs="Arial"/>
        </w:rPr>
        <w:t>eliminate the need for an aggressive scale-up strategy</w:t>
      </w:r>
      <w:r w:rsidR="0014655A">
        <w:rPr>
          <w:rFonts w:ascii="Arial" w:hAnsi="Arial" w:cs="Arial"/>
        </w:rPr>
        <w:t xml:space="preserve"> to avoid storage redundancies</w:t>
      </w:r>
      <w:r>
        <w:rPr>
          <w:rFonts w:ascii="Arial" w:hAnsi="Arial" w:cs="Arial"/>
        </w:rPr>
        <w:t>. At the same time, read-only</w:t>
      </w:r>
      <w:r w:rsidRPr="00903CB9">
        <w:rPr>
          <w:rFonts w:ascii="Arial" w:hAnsi="Arial" w:cs="Arial"/>
        </w:rPr>
        <w:t xml:space="preserve"> </w:t>
      </w:r>
      <w:r>
        <w:rPr>
          <w:rFonts w:ascii="Arial" w:hAnsi="Arial" w:cs="Arial"/>
        </w:rPr>
        <w:t xml:space="preserve">query servers do not eliminate the need for scale-up </w:t>
      </w:r>
      <w:r w:rsidR="0085235A">
        <w:rPr>
          <w:rFonts w:ascii="Arial" w:hAnsi="Arial" w:cs="Arial"/>
        </w:rPr>
        <w:t>designs</w:t>
      </w:r>
      <w:r>
        <w:rPr>
          <w:rFonts w:ascii="Arial" w:hAnsi="Arial" w:cs="Arial"/>
        </w:rPr>
        <w:t>.</w:t>
      </w:r>
      <w:r w:rsidR="0014655A">
        <w:rPr>
          <w:rFonts w:ascii="Arial" w:hAnsi="Arial" w:cs="Arial"/>
        </w:rPr>
        <w:t xml:space="preserve"> According to Figure </w:t>
      </w:r>
      <w:r w:rsidR="00F52E5C">
        <w:rPr>
          <w:rFonts w:ascii="Arial" w:hAnsi="Arial" w:cs="Arial"/>
        </w:rPr>
        <w:t>1</w:t>
      </w:r>
      <w:r w:rsidR="0014655A">
        <w:rPr>
          <w:rFonts w:ascii="Arial" w:hAnsi="Arial" w:cs="Arial"/>
        </w:rPr>
        <w:t>, a single system with eight</w:t>
      </w:r>
      <w:r w:rsidR="00EA56DD">
        <w:rPr>
          <w:rFonts w:ascii="Arial" w:hAnsi="Arial" w:cs="Arial"/>
        </w:rPr>
        <w:t xml:space="preserve"> logical</w:t>
      </w:r>
      <w:r w:rsidR="0014655A">
        <w:rPr>
          <w:rFonts w:ascii="Arial" w:hAnsi="Arial" w:cs="Arial"/>
        </w:rPr>
        <w:t xml:space="preserve"> processors still performs better than four query servers </w:t>
      </w:r>
      <w:r w:rsidR="00EA56DD">
        <w:rPr>
          <w:rFonts w:ascii="Arial" w:hAnsi="Arial" w:cs="Arial"/>
        </w:rPr>
        <w:t xml:space="preserve">each </w:t>
      </w:r>
      <w:r w:rsidR="0014655A">
        <w:rPr>
          <w:rFonts w:ascii="Arial" w:hAnsi="Arial" w:cs="Arial"/>
        </w:rPr>
        <w:t xml:space="preserve">with two </w:t>
      </w:r>
      <w:r w:rsidR="00EA56DD">
        <w:rPr>
          <w:rFonts w:ascii="Arial" w:hAnsi="Arial" w:cs="Arial"/>
        </w:rPr>
        <w:t xml:space="preserve">logical </w:t>
      </w:r>
      <w:r w:rsidR="0014655A">
        <w:rPr>
          <w:rFonts w:ascii="Arial" w:hAnsi="Arial" w:cs="Arial"/>
        </w:rPr>
        <w:t>processors.</w:t>
      </w:r>
    </w:p>
    <w:p w:rsidR="00E84F6A" w:rsidRDefault="00E84F6A" w:rsidP="00E84F6A">
      <w:pPr>
        <w:pBdr>
          <w:top w:val="single" w:sz="4" w:space="1" w:color="auto"/>
          <w:bottom w:val="single" w:sz="4" w:space="1" w:color="auto"/>
        </w:pBdr>
        <w:rPr>
          <w:rFonts w:ascii="Arial" w:hAnsi="Arial" w:cs="Arial"/>
        </w:rPr>
      </w:pPr>
      <w:r w:rsidRPr="009D3473">
        <w:rPr>
          <w:rFonts w:ascii="Arial" w:hAnsi="Arial" w:cs="Arial"/>
          <w:b/>
        </w:rPr>
        <w:t>Note:</w:t>
      </w:r>
      <w:r>
        <w:rPr>
          <w:rFonts w:ascii="Arial" w:hAnsi="Arial" w:cs="Arial"/>
        </w:rPr>
        <w:t xml:space="preserve"> The</w:t>
      </w:r>
      <w:r w:rsidR="000E5FD3" w:rsidRPr="000E5FD3">
        <w:t xml:space="preserve"> </w:t>
      </w:r>
      <w:r w:rsidR="001115DB" w:rsidRPr="001115DB">
        <w:rPr>
          <w:rFonts w:ascii="Arial" w:hAnsi="Arial" w:cs="Arial"/>
        </w:rPr>
        <w:t xml:space="preserve">high-scalability </w:t>
      </w:r>
      <w:r w:rsidR="000E5FD3">
        <w:rPr>
          <w:rFonts w:ascii="Arial" w:hAnsi="Arial" w:cs="Arial"/>
        </w:rPr>
        <w:t>strategy discussed in this white paper assumes</w:t>
      </w:r>
      <w:r w:rsidR="00F827D9">
        <w:rPr>
          <w:rFonts w:ascii="Arial" w:hAnsi="Arial" w:cs="Arial"/>
        </w:rPr>
        <w:t xml:space="preserve"> a scale-out with</w:t>
      </w:r>
      <w:r w:rsidR="00BD0C33">
        <w:rPr>
          <w:rFonts w:ascii="Arial" w:hAnsi="Arial" w:cs="Arial"/>
        </w:rPr>
        <w:t xml:space="preserve"> </w:t>
      </w:r>
      <w:r w:rsidR="000E5FD3">
        <w:rPr>
          <w:rFonts w:ascii="Arial" w:hAnsi="Arial" w:cs="Arial"/>
        </w:rPr>
        <w:t xml:space="preserve">identical </w:t>
      </w:r>
      <w:r w:rsidR="00BD0C33">
        <w:rPr>
          <w:rFonts w:ascii="Arial" w:hAnsi="Arial" w:cs="Arial"/>
        </w:rPr>
        <w:t>query servers</w:t>
      </w:r>
      <w:r w:rsidR="000E5FD3">
        <w:rPr>
          <w:rFonts w:ascii="Arial" w:hAnsi="Arial" w:cs="Arial"/>
        </w:rPr>
        <w:t>.</w:t>
      </w:r>
      <w:r w:rsidR="009F77D9">
        <w:rPr>
          <w:rFonts w:ascii="Arial" w:hAnsi="Arial" w:cs="Arial"/>
        </w:rPr>
        <w:t xml:space="preserve"> It is difficult to achieve predictable </w:t>
      </w:r>
      <w:r w:rsidR="0094087A">
        <w:rPr>
          <w:rFonts w:ascii="Arial" w:hAnsi="Arial" w:cs="Arial"/>
        </w:rPr>
        <w:t xml:space="preserve">performance </w:t>
      </w:r>
      <w:r w:rsidR="009F77D9">
        <w:rPr>
          <w:rFonts w:ascii="Arial" w:hAnsi="Arial" w:cs="Arial"/>
        </w:rPr>
        <w:t xml:space="preserve">in an environment with varying server </w:t>
      </w:r>
      <w:r w:rsidR="00BD0C33">
        <w:rPr>
          <w:rFonts w:ascii="Arial" w:hAnsi="Arial" w:cs="Arial"/>
        </w:rPr>
        <w:t>designs</w:t>
      </w:r>
      <w:r w:rsidR="009F77D9">
        <w:rPr>
          <w:rFonts w:ascii="Arial" w:hAnsi="Arial" w:cs="Arial"/>
        </w:rPr>
        <w:t>.</w:t>
      </w:r>
      <w:r w:rsidR="005B494B">
        <w:rPr>
          <w:rFonts w:ascii="Arial" w:hAnsi="Arial" w:cs="Arial"/>
        </w:rPr>
        <w:t xml:space="preserve"> Microsoft recommends using identical hardware, software versions, and configurations settings.</w:t>
      </w:r>
    </w:p>
    <w:p w:rsidR="00952A52" w:rsidRDefault="00952A52" w:rsidP="00952A52">
      <w:pPr>
        <w:pStyle w:val="Heading1"/>
        <w:rPr>
          <w:rFonts w:ascii="Arial" w:hAnsi="Arial" w:cs="Arial"/>
        </w:rPr>
      </w:pPr>
      <w:bookmarkStart w:id="5" w:name="_Toc248386103"/>
      <w:bookmarkStart w:id="6" w:name="_Toc262476181"/>
      <w:r w:rsidRPr="00952A52">
        <w:rPr>
          <w:rFonts w:ascii="Arial" w:hAnsi="Arial" w:cs="Arial"/>
        </w:rPr>
        <w:t>Analysis Services</w:t>
      </w:r>
      <w:r w:rsidRPr="006D38E7">
        <w:rPr>
          <w:rFonts w:ascii="Arial" w:hAnsi="Arial" w:cs="Arial"/>
        </w:rPr>
        <w:t xml:space="preserve"> High</w:t>
      </w:r>
      <w:r w:rsidR="001D3D84">
        <w:rPr>
          <w:rFonts w:ascii="Arial" w:hAnsi="Arial" w:cs="Arial"/>
        </w:rPr>
        <w:t>-</w:t>
      </w:r>
      <w:r w:rsidRPr="006D38E7">
        <w:rPr>
          <w:rFonts w:ascii="Arial" w:hAnsi="Arial" w:cs="Arial"/>
        </w:rPr>
        <w:t>Scalability</w:t>
      </w:r>
      <w:r>
        <w:rPr>
          <w:rFonts w:ascii="Arial" w:hAnsi="Arial" w:cs="Arial"/>
        </w:rPr>
        <w:t xml:space="preserve"> </w:t>
      </w:r>
      <w:r w:rsidRPr="00952A52">
        <w:rPr>
          <w:rFonts w:ascii="Arial" w:hAnsi="Arial" w:cs="Arial"/>
        </w:rPr>
        <w:t>Architecture</w:t>
      </w:r>
      <w:bookmarkEnd w:id="5"/>
      <w:bookmarkEnd w:id="6"/>
    </w:p>
    <w:p w:rsidR="001D3D84" w:rsidRDefault="00F759B7" w:rsidP="00EC6667">
      <w:pPr>
        <w:rPr>
          <w:rFonts w:ascii="Arial" w:hAnsi="Arial" w:cs="Arial"/>
        </w:rPr>
      </w:pPr>
      <w:r>
        <w:rPr>
          <w:rFonts w:ascii="Arial" w:hAnsi="Arial" w:cs="Arial"/>
        </w:rPr>
        <w:t xml:space="preserve">Figure </w:t>
      </w:r>
      <w:r w:rsidR="00F52E5C">
        <w:rPr>
          <w:rFonts w:ascii="Arial" w:hAnsi="Arial" w:cs="Arial"/>
        </w:rPr>
        <w:t xml:space="preserve">2 </w:t>
      </w:r>
      <w:r>
        <w:rPr>
          <w:rFonts w:ascii="Arial" w:hAnsi="Arial" w:cs="Arial"/>
        </w:rPr>
        <w:t xml:space="preserve">shows </w:t>
      </w:r>
      <w:r w:rsidR="00C24766">
        <w:rPr>
          <w:rFonts w:ascii="Arial" w:hAnsi="Arial" w:cs="Arial"/>
        </w:rPr>
        <w:t>an</w:t>
      </w:r>
      <w:r>
        <w:rPr>
          <w:rFonts w:ascii="Arial" w:hAnsi="Arial" w:cs="Arial"/>
        </w:rPr>
        <w:t xml:space="preserve"> Analysis</w:t>
      </w:r>
      <w:r w:rsidRPr="00952A52">
        <w:rPr>
          <w:rFonts w:ascii="Arial" w:hAnsi="Arial" w:cs="Arial"/>
        </w:rPr>
        <w:t xml:space="preserve"> Services</w:t>
      </w:r>
      <w:r w:rsidRPr="006D38E7">
        <w:rPr>
          <w:rFonts w:ascii="Arial" w:hAnsi="Arial" w:cs="Arial"/>
        </w:rPr>
        <w:t xml:space="preserve"> </w:t>
      </w:r>
      <w:r w:rsidRPr="00F759B7">
        <w:rPr>
          <w:rFonts w:ascii="Arial" w:hAnsi="Arial" w:cs="Arial"/>
        </w:rPr>
        <w:t>scale-out architecture</w:t>
      </w:r>
      <w:r>
        <w:rPr>
          <w:rFonts w:ascii="Arial" w:hAnsi="Arial" w:cs="Arial"/>
        </w:rPr>
        <w:t xml:space="preserve"> based on a read-only database for </w:t>
      </w:r>
      <w:r w:rsidRPr="00F759B7">
        <w:rPr>
          <w:rFonts w:ascii="Arial" w:hAnsi="Arial" w:cs="Arial"/>
        </w:rPr>
        <w:t>querying</w:t>
      </w:r>
      <w:r>
        <w:rPr>
          <w:rFonts w:ascii="Arial" w:hAnsi="Arial" w:cs="Arial"/>
        </w:rPr>
        <w:t>.</w:t>
      </w:r>
      <w:r w:rsidR="00EC6667">
        <w:rPr>
          <w:rFonts w:ascii="Arial" w:hAnsi="Arial" w:cs="Arial"/>
        </w:rPr>
        <w:t xml:space="preserve"> The overall architecture deviate</w:t>
      </w:r>
      <w:r w:rsidR="00AC28E7">
        <w:rPr>
          <w:rFonts w:ascii="Arial" w:hAnsi="Arial" w:cs="Arial"/>
        </w:rPr>
        <w:t>s</w:t>
      </w:r>
      <w:r w:rsidR="00EC6667">
        <w:rPr>
          <w:rFonts w:ascii="Arial" w:hAnsi="Arial" w:cs="Arial"/>
        </w:rPr>
        <w:t xml:space="preserve"> </w:t>
      </w:r>
      <w:r w:rsidR="001D3D84">
        <w:rPr>
          <w:rFonts w:ascii="Arial" w:hAnsi="Arial" w:cs="Arial"/>
        </w:rPr>
        <w:t>only slightly</w:t>
      </w:r>
      <w:r w:rsidR="00EC6667">
        <w:rPr>
          <w:rFonts w:ascii="Arial" w:hAnsi="Arial" w:cs="Arial"/>
        </w:rPr>
        <w:t xml:space="preserve"> from the scale-out design discuss</w:t>
      </w:r>
      <w:r w:rsidR="001D3D84">
        <w:rPr>
          <w:rFonts w:ascii="Arial" w:hAnsi="Arial" w:cs="Arial"/>
        </w:rPr>
        <w:t>ed</w:t>
      </w:r>
      <w:r w:rsidR="00EC6667">
        <w:rPr>
          <w:rFonts w:ascii="Arial" w:hAnsi="Arial" w:cs="Arial"/>
        </w:rPr>
        <w:t xml:space="preserve"> in </w:t>
      </w:r>
      <w:r w:rsidR="001D3D84">
        <w:rPr>
          <w:rFonts w:ascii="Arial" w:hAnsi="Arial" w:cs="Arial"/>
        </w:rPr>
        <w:t>the</w:t>
      </w:r>
      <w:r w:rsidR="00EC6667">
        <w:rPr>
          <w:rFonts w:ascii="Arial" w:hAnsi="Arial" w:cs="Arial"/>
        </w:rPr>
        <w:t xml:space="preserve"> </w:t>
      </w:r>
      <w:r w:rsidR="00EC6667" w:rsidRPr="00EC6667">
        <w:rPr>
          <w:rFonts w:ascii="Arial" w:hAnsi="Arial" w:cs="Arial"/>
        </w:rPr>
        <w:t>SQL Server Best Practices Article</w:t>
      </w:r>
      <w:r w:rsidR="00EC6667">
        <w:rPr>
          <w:rFonts w:ascii="Arial" w:hAnsi="Arial" w:cs="Arial"/>
        </w:rPr>
        <w:t xml:space="preserve"> “</w:t>
      </w:r>
      <w:r w:rsidR="00EC6667" w:rsidRPr="00032F81">
        <w:rPr>
          <w:rFonts w:ascii="Arial" w:hAnsi="Arial" w:cs="Arial"/>
          <w:i/>
        </w:rPr>
        <w:t>Scale-Out Querying with Analysis Services</w:t>
      </w:r>
      <w:r w:rsidR="000C3E1C">
        <w:rPr>
          <w:rFonts w:ascii="Arial" w:hAnsi="Arial" w:cs="Arial"/>
        </w:rPr>
        <w:t>,</w:t>
      </w:r>
      <w:r w:rsidR="00EC6667">
        <w:rPr>
          <w:rFonts w:ascii="Arial" w:hAnsi="Arial" w:cs="Arial"/>
        </w:rPr>
        <w:t>”</w:t>
      </w:r>
      <w:r w:rsidR="000C3E1C">
        <w:rPr>
          <w:rFonts w:ascii="Arial" w:hAnsi="Arial" w:cs="Arial"/>
        </w:rPr>
        <w:t xml:space="preserve"> available </w:t>
      </w:r>
      <w:r w:rsidR="00927BCD">
        <w:rPr>
          <w:rFonts w:ascii="Arial" w:hAnsi="Arial" w:cs="Arial"/>
        </w:rPr>
        <w:t>from</w:t>
      </w:r>
      <w:r w:rsidR="000C3E1C">
        <w:rPr>
          <w:rFonts w:ascii="Arial" w:hAnsi="Arial" w:cs="Arial"/>
        </w:rPr>
        <w:t xml:space="preserve"> Microsoft TechNet at</w:t>
      </w:r>
      <w:r w:rsidR="000C3E1C" w:rsidRPr="000C3E1C">
        <w:t xml:space="preserve"> </w:t>
      </w:r>
      <w:hyperlink r:id="rId12" w:history="1">
        <w:r w:rsidR="000C3E1C" w:rsidRPr="003440B0">
          <w:rPr>
            <w:rStyle w:val="Hyperlink"/>
            <w:rFonts w:ascii="Arial" w:hAnsi="Arial" w:cs="Arial"/>
          </w:rPr>
          <w:t>http://technet.microsoft.com/en-us/library/cc966449.aspx</w:t>
        </w:r>
      </w:hyperlink>
      <w:r w:rsidR="001D3D84">
        <w:rPr>
          <w:rFonts w:ascii="Arial" w:hAnsi="Arial" w:cs="Arial"/>
        </w:rPr>
        <w:t>.</w:t>
      </w:r>
    </w:p>
    <w:p w:rsidR="00F759B7" w:rsidRPr="00674032" w:rsidRDefault="00DF34D7" w:rsidP="00F759B7">
      <w:pPr>
        <w:rPr>
          <w:rFonts w:ascii="Arial" w:hAnsi="Arial" w:cs="Arial"/>
        </w:rPr>
      </w:pPr>
      <w:r w:rsidRPr="00DF34D7">
        <w:rPr>
          <w:noProof/>
          <w:lang w:eastAsia="zh-TW"/>
        </w:rPr>
        <w:drawing>
          <wp:inline distT="0" distB="0" distL="0" distR="0">
            <wp:extent cx="5943600" cy="3932658"/>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3932658"/>
                    </a:xfrm>
                    <a:prstGeom prst="rect">
                      <a:avLst/>
                    </a:prstGeom>
                    <a:noFill/>
                    <a:ln w="9525">
                      <a:noFill/>
                      <a:miter lim="800000"/>
                      <a:headEnd/>
                      <a:tailEnd/>
                    </a:ln>
                  </pic:spPr>
                </pic:pic>
              </a:graphicData>
            </a:graphic>
          </wp:inline>
        </w:drawing>
      </w:r>
    </w:p>
    <w:p w:rsidR="00F759B7" w:rsidRPr="00674032" w:rsidRDefault="00F759B7" w:rsidP="00F759B7">
      <w:pPr>
        <w:rPr>
          <w:rFonts w:ascii="Arial" w:hAnsi="Arial" w:cs="Arial"/>
        </w:rPr>
      </w:pPr>
      <w:r w:rsidRPr="00674032">
        <w:rPr>
          <w:rFonts w:ascii="Arial" w:hAnsi="Arial" w:cs="Arial"/>
          <w:b/>
        </w:rPr>
        <w:t xml:space="preserve">Figure </w:t>
      </w:r>
      <w:r w:rsidR="00F52E5C">
        <w:rPr>
          <w:rFonts w:ascii="Arial" w:hAnsi="Arial" w:cs="Arial"/>
          <w:b/>
        </w:rPr>
        <w:t>2</w:t>
      </w:r>
      <w:r w:rsidRPr="00674032">
        <w:rPr>
          <w:rFonts w:ascii="Arial" w:hAnsi="Arial" w:cs="Arial"/>
          <w:b/>
        </w:rPr>
        <w:t>:</w:t>
      </w:r>
      <w:r w:rsidRPr="00674032">
        <w:rPr>
          <w:rFonts w:ascii="Arial" w:hAnsi="Arial" w:cs="Arial"/>
        </w:rPr>
        <w:t xml:space="preserve"> </w:t>
      </w:r>
      <w:r>
        <w:rPr>
          <w:rFonts w:ascii="Arial" w:hAnsi="Arial" w:cs="Arial"/>
        </w:rPr>
        <w:t>Analysis Services Read-Only</w:t>
      </w:r>
      <w:r w:rsidRPr="00F759B7">
        <w:rPr>
          <w:rFonts w:ascii="Arial" w:hAnsi="Arial" w:cs="Arial"/>
        </w:rPr>
        <w:t xml:space="preserve"> Querying Architecture</w:t>
      </w:r>
    </w:p>
    <w:p w:rsidR="001D3D84" w:rsidRDefault="001D3D84" w:rsidP="001D3D84">
      <w:pPr>
        <w:rPr>
          <w:rFonts w:ascii="Arial" w:hAnsi="Arial" w:cs="Arial"/>
        </w:rPr>
      </w:pPr>
      <w:r>
        <w:rPr>
          <w:rFonts w:ascii="Arial" w:hAnsi="Arial" w:cs="Arial"/>
        </w:rPr>
        <w:lastRenderedPageBreak/>
        <w:t xml:space="preserve">The </w:t>
      </w:r>
      <w:r w:rsidRPr="001D3D84">
        <w:rPr>
          <w:rFonts w:ascii="Arial" w:hAnsi="Arial" w:cs="Arial"/>
        </w:rPr>
        <w:t>important</w:t>
      </w:r>
      <w:r>
        <w:rPr>
          <w:rFonts w:ascii="Arial" w:hAnsi="Arial" w:cs="Arial"/>
        </w:rPr>
        <w:t xml:space="preserve"> innovation </w:t>
      </w:r>
      <w:r w:rsidR="00DF18C3">
        <w:rPr>
          <w:rFonts w:ascii="Arial" w:hAnsi="Arial" w:cs="Arial"/>
        </w:rPr>
        <w:t xml:space="preserve">in Figure </w:t>
      </w:r>
      <w:r w:rsidR="00F52E5C">
        <w:rPr>
          <w:rFonts w:ascii="Arial" w:hAnsi="Arial" w:cs="Arial"/>
        </w:rPr>
        <w:t xml:space="preserve">2 </w:t>
      </w:r>
      <w:r>
        <w:rPr>
          <w:rFonts w:ascii="Arial" w:hAnsi="Arial" w:cs="Arial"/>
        </w:rPr>
        <w:t xml:space="preserve">is </w:t>
      </w:r>
      <w:r w:rsidRPr="001D3D84">
        <w:rPr>
          <w:rFonts w:ascii="Arial" w:hAnsi="Arial" w:cs="Arial"/>
        </w:rPr>
        <w:t>that all query servers</w:t>
      </w:r>
      <w:r>
        <w:rPr>
          <w:rFonts w:ascii="Arial" w:hAnsi="Arial" w:cs="Arial"/>
        </w:rPr>
        <w:t xml:space="preserve"> </w:t>
      </w:r>
      <w:r w:rsidRPr="001D3D84">
        <w:rPr>
          <w:rFonts w:ascii="Arial" w:hAnsi="Arial" w:cs="Arial"/>
        </w:rPr>
        <w:t xml:space="preserve">use a single database </w:t>
      </w:r>
      <w:r w:rsidR="00A116C6">
        <w:rPr>
          <w:rFonts w:ascii="Arial" w:hAnsi="Arial" w:cs="Arial"/>
        </w:rPr>
        <w:t>copy</w:t>
      </w:r>
      <w:r w:rsidRPr="001D3D84">
        <w:rPr>
          <w:rFonts w:ascii="Arial" w:hAnsi="Arial" w:cs="Arial"/>
        </w:rPr>
        <w:t>. SQL Server 2005 Analysis Services</w:t>
      </w:r>
      <w:r>
        <w:rPr>
          <w:rFonts w:ascii="Arial" w:hAnsi="Arial" w:cs="Arial"/>
        </w:rPr>
        <w:t xml:space="preserve"> required a separate database for each query server and elaborate </w:t>
      </w:r>
      <w:r w:rsidRPr="001D3D84">
        <w:rPr>
          <w:rFonts w:ascii="Arial" w:hAnsi="Arial" w:cs="Arial"/>
        </w:rPr>
        <w:t xml:space="preserve">server synchronization techniques. With SQL Server 2008 Analysis Services, it </w:t>
      </w:r>
      <w:r>
        <w:rPr>
          <w:rFonts w:ascii="Arial" w:hAnsi="Arial" w:cs="Arial"/>
        </w:rPr>
        <w:t>is possible to</w:t>
      </w:r>
      <w:r w:rsidRPr="001D3D84">
        <w:rPr>
          <w:rFonts w:ascii="Arial" w:hAnsi="Arial" w:cs="Arial"/>
        </w:rPr>
        <w:t xml:space="preserve"> attach the </w:t>
      </w:r>
      <w:r w:rsidR="00DF18C3">
        <w:rPr>
          <w:rFonts w:ascii="Arial" w:hAnsi="Arial" w:cs="Arial"/>
        </w:rPr>
        <w:t xml:space="preserve">same </w:t>
      </w:r>
      <w:r w:rsidRPr="001D3D84">
        <w:rPr>
          <w:rFonts w:ascii="Arial" w:hAnsi="Arial" w:cs="Arial"/>
        </w:rPr>
        <w:t xml:space="preserve">database in read-only mode </w:t>
      </w:r>
      <w:r w:rsidR="000F08AA">
        <w:rPr>
          <w:rFonts w:ascii="Arial" w:hAnsi="Arial" w:cs="Arial"/>
        </w:rPr>
        <w:t>to</w:t>
      </w:r>
      <w:r w:rsidRPr="001D3D84">
        <w:rPr>
          <w:rFonts w:ascii="Arial" w:hAnsi="Arial" w:cs="Arial"/>
        </w:rPr>
        <w:t xml:space="preserve"> </w:t>
      </w:r>
      <w:r>
        <w:rPr>
          <w:rFonts w:ascii="Arial" w:hAnsi="Arial" w:cs="Arial"/>
        </w:rPr>
        <w:t>all</w:t>
      </w:r>
      <w:r w:rsidRPr="001D3D84">
        <w:rPr>
          <w:rFonts w:ascii="Arial" w:hAnsi="Arial" w:cs="Arial"/>
        </w:rPr>
        <w:t xml:space="preserve"> query servers.</w:t>
      </w:r>
    </w:p>
    <w:p w:rsidR="001D3D84" w:rsidRDefault="000F08AA" w:rsidP="001D3D84">
      <w:pPr>
        <w:rPr>
          <w:rFonts w:ascii="Arial" w:hAnsi="Arial" w:cs="Arial"/>
        </w:rPr>
      </w:pPr>
      <w:r>
        <w:rPr>
          <w:rFonts w:ascii="Arial" w:hAnsi="Arial" w:cs="Arial"/>
        </w:rPr>
        <w:t>H</w:t>
      </w:r>
      <w:r w:rsidR="001D3D84" w:rsidRPr="001D3D84">
        <w:rPr>
          <w:rFonts w:ascii="Arial" w:hAnsi="Arial" w:cs="Arial"/>
        </w:rPr>
        <w:t>igh</w:t>
      </w:r>
      <w:r w:rsidR="001D3D84">
        <w:rPr>
          <w:rFonts w:ascii="Arial" w:hAnsi="Arial" w:cs="Arial"/>
        </w:rPr>
        <w:t>-</w:t>
      </w:r>
      <w:r w:rsidR="001D3D84" w:rsidRPr="001D3D84">
        <w:rPr>
          <w:rFonts w:ascii="Arial" w:hAnsi="Arial" w:cs="Arial"/>
        </w:rPr>
        <w:t xml:space="preserve">scalability </w:t>
      </w:r>
      <w:r>
        <w:rPr>
          <w:rFonts w:ascii="Arial" w:hAnsi="Arial" w:cs="Arial"/>
        </w:rPr>
        <w:t>designs</w:t>
      </w:r>
      <w:r w:rsidR="009622B3">
        <w:rPr>
          <w:rFonts w:ascii="Arial" w:hAnsi="Arial" w:cs="Arial"/>
        </w:rPr>
        <w:t xml:space="preserve"> based on a read-only </w:t>
      </w:r>
      <w:r>
        <w:rPr>
          <w:rFonts w:ascii="Arial" w:hAnsi="Arial" w:cs="Arial"/>
        </w:rPr>
        <w:t>database provide</w:t>
      </w:r>
      <w:r w:rsidR="009622B3">
        <w:rPr>
          <w:rFonts w:ascii="Arial" w:hAnsi="Arial" w:cs="Arial"/>
        </w:rPr>
        <w:t xml:space="preserve"> the following advantages:</w:t>
      </w:r>
    </w:p>
    <w:p w:rsidR="0088112B" w:rsidRDefault="003A3995" w:rsidP="00C26509">
      <w:pPr>
        <w:numPr>
          <w:ilvl w:val="0"/>
          <w:numId w:val="6"/>
        </w:numPr>
        <w:rPr>
          <w:rFonts w:ascii="Arial" w:hAnsi="Arial" w:cs="Arial"/>
        </w:rPr>
      </w:pPr>
      <w:r w:rsidRPr="003A3995">
        <w:rPr>
          <w:rFonts w:ascii="Arial" w:hAnsi="Arial" w:cs="Arial"/>
          <w:b/>
        </w:rPr>
        <w:t>Decreased scalability complexity</w:t>
      </w:r>
      <w:r>
        <w:rPr>
          <w:rFonts w:ascii="Arial" w:hAnsi="Arial" w:cs="Arial"/>
        </w:rPr>
        <w:t>   </w:t>
      </w:r>
      <w:proofErr w:type="gramStart"/>
      <w:r>
        <w:rPr>
          <w:rFonts w:ascii="Arial" w:hAnsi="Arial" w:cs="Arial"/>
        </w:rPr>
        <w:t>Because</w:t>
      </w:r>
      <w:proofErr w:type="gramEnd"/>
      <w:r>
        <w:rPr>
          <w:rFonts w:ascii="Arial" w:hAnsi="Arial" w:cs="Arial"/>
        </w:rPr>
        <w:t xml:space="preserve"> </w:t>
      </w:r>
      <w:r w:rsidR="0088112B">
        <w:rPr>
          <w:rFonts w:ascii="Arial" w:hAnsi="Arial" w:cs="Arial"/>
        </w:rPr>
        <w:t>the load-balancer dynamically distributes</w:t>
      </w:r>
      <w:r w:rsidR="0088112B" w:rsidRPr="00EF2977">
        <w:rPr>
          <w:rFonts w:ascii="Arial" w:hAnsi="Arial" w:cs="Arial"/>
        </w:rPr>
        <w:t xml:space="preserve"> </w:t>
      </w:r>
      <w:r w:rsidR="0088112B">
        <w:rPr>
          <w:rFonts w:ascii="Arial" w:hAnsi="Arial" w:cs="Arial"/>
        </w:rPr>
        <w:t xml:space="preserve">concurrent </w:t>
      </w:r>
      <w:r w:rsidR="0088112B" w:rsidRPr="00EF2977">
        <w:rPr>
          <w:rFonts w:ascii="Arial" w:hAnsi="Arial" w:cs="Arial"/>
        </w:rPr>
        <w:t xml:space="preserve">users </w:t>
      </w:r>
      <w:r w:rsidR="0088112B">
        <w:rPr>
          <w:rFonts w:ascii="Arial" w:hAnsi="Arial" w:cs="Arial"/>
        </w:rPr>
        <w:t xml:space="preserve">across all available query servers, it is </w:t>
      </w:r>
      <w:r w:rsidR="002A6EB8">
        <w:rPr>
          <w:rFonts w:ascii="Arial" w:hAnsi="Arial" w:cs="Arial"/>
        </w:rPr>
        <w:t>possible</w:t>
      </w:r>
      <w:r w:rsidR="0088112B">
        <w:rPr>
          <w:rFonts w:ascii="Arial" w:hAnsi="Arial" w:cs="Arial"/>
        </w:rPr>
        <w:t xml:space="preserve"> to respond to resource depletion due to increased workloads</w:t>
      </w:r>
      <w:r w:rsidR="00E03430">
        <w:rPr>
          <w:rFonts w:ascii="Arial" w:hAnsi="Arial" w:cs="Arial"/>
        </w:rPr>
        <w:t xml:space="preserve"> simply</w:t>
      </w:r>
      <w:r w:rsidR="0088112B">
        <w:rPr>
          <w:rFonts w:ascii="Arial" w:hAnsi="Arial" w:cs="Arial"/>
        </w:rPr>
        <w:t xml:space="preserve"> by adding further query servers.</w:t>
      </w:r>
      <w:r w:rsidR="0088112B" w:rsidRPr="0088112B">
        <w:rPr>
          <w:rFonts w:ascii="Arial" w:hAnsi="Arial" w:cs="Arial"/>
        </w:rPr>
        <w:t xml:space="preserve"> </w:t>
      </w:r>
      <w:r w:rsidR="0088112B">
        <w:rPr>
          <w:rFonts w:ascii="Arial" w:hAnsi="Arial" w:cs="Arial"/>
        </w:rPr>
        <w:t>It is generally easier to scale-out than to scale-up, as long as the SAN environment is able to sustain the</w:t>
      </w:r>
      <w:r w:rsidR="00500B04">
        <w:rPr>
          <w:rFonts w:ascii="Arial" w:hAnsi="Arial" w:cs="Arial"/>
        </w:rPr>
        <w:t xml:space="preserve"> total</w:t>
      </w:r>
      <w:r w:rsidR="0088112B">
        <w:rPr>
          <w:rFonts w:ascii="Arial" w:hAnsi="Arial" w:cs="Arial"/>
        </w:rPr>
        <w:t xml:space="preserve"> I/O load.</w:t>
      </w:r>
    </w:p>
    <w:p w:rsidR="00C26509" w:rsidRPr="0088112B" w:rsidRDefault="00C26509" w:rsidP="00C26509">
      <w:pPr>
        <w:numPr>
          <w:ilvl w:val="0"/>
          <w:numId w:val="6"/>
        </w:numPr>
        <w:rPr>
          <w:rFonts w:ascii="Arial" w:hAnsi="Arial" w:cs="Arial"/>
        </w:rPr>
      </w:pPr>
      <w:r w:rsidRPr="0088112B">
        <w:rPr>
          <w:rFonts w:ascii="Arial" w:hAnsi="Arial" w:cs="Arial"/>
          <w:b/>
        </w:rPr>
        <w:t>Increased cube processing flexibility</w:t>
      </w:r>
      <w:r w:rsidRPr="0088112B">
        <w:rPr>
          <w:rFonts w:ascii="Arial" w:hAnsi="Arial" w:cs="Arial"/>
        </w:rPr>
        <w:t>    </w:t>
      </w:r>
      <w:r w:rsidR="00CC0B69">
        <w:rPr>
          <w:rFonts w:ascii="Arial" w:hAnsi="Arial" w:cs="Arial"/>
        </w:rPr>
        <w:t>Given that</w:t>
      </w:r>
      <w:r w:rsidRPr="0088112B">
        <w:rPr>
          <w:rFonts w:ascii="Arial" w:hAnsi="Arial" w:cs="Arial"/>
        </w:rPr>
        <w:t xml:space="preserve"> there are separate servers for </w:t>
      </w:r>
      <w:r w:rsidR="007573D2" w:rsidRPr="0088112B">
        <w:rPr>
          <w:rFonts w:ascii="Arial" w:hAnsi="Arial" w:cs="Arial"/>
        </w:rPr>
        <w:t xml:space="preserve">cube </w:t>
      </w:r>
      <w:r w:rsidRPr="0088112B">
        <w:rPr>
          <w:rFonts w:ascii="Arial" w:hAnsi="Arial" w:cs="Arial"/>
        </w:rPr>
        <w:t xml:space="preserve">querying and </w:t>
      </w:r>
      <w:r w:rsidR="00CC0B69" w:rsidRPr="0088112B">
        <w:rPr>
          <w:rFonts w:ascii="Arial" w:hAnsi="Arial" w:cs="Arial"/>
        </w:rPr>
        <w:t xml:space="preserve">cube </w:t>
      </w:r>
      <w:r w:rsidRPr="0088112B">
        <w:rPr>
          <w:rFonts w:ascii="Arial" w:hAnsi="Arial" w:cs="Arial"/>
        </w:rPr>
        <w:t xml:space="preserve">processing, </w:t>
      </w:r>
      <w:r w:rsidR="00646469">
        <w:rPr>
          <w:rFonts w:ascii="Arial" w:hAnsi="Arial" w:cs="Arial"/>
        </w:rPr>
        <w:t>the</w:t>
      </w:r>
      <w:r w:rsidR="0088112B" w:rsidRPr="0088112B">
        <w:rPr>
          <w:rFonts w:ascii="Arial" w:hAnsi="Arial" w:cs="Arial"/>
        </w:rPr>
        <w:t xml:space="preserve"> processing server does not need to wait for long-running queries to complete before it can obtain an exclusive lock on the database</w:t>
      </w:r>
      <w:r w:rsidR="00EF2FB4">
        <w:rPr>
          <w:rFonts w:ascii="Arial" w:hAnsi="Arial" w:cs="Arial"/>
        </w:rPr>
        <w:t>. Consequentially, t</w:t>
      </w:r>
      <w:r w:rsidRPr="0088112B">
        <w:rPr>
          <w:rFonts w:ascii="Arial" w:hAnsi="Arial" w:cs="Arial"/>
        </w:rPr>
        <w:t xml:space="preserve">he processing server </w:t>
      </w:r>
      <w:r w:rsidR="0088112B" w:rsidRPr="0088112B">
        <w:rPr>
          <w:rFonts w:ascii="Arial" w:hAnsi="Arial" w:cs="Arial"/>
        </w:rPr>
        <w:t>ha</w:t>
      </w:r>
      <w:r w:rsidR="0088112B">
        <w:rPr>
          <w:rFonts w:ascii="Arial" w:hAnsi="Arial" w:cs="Arial"/>
        </w:rPr>
        <w:t>s</w:t>
      </w:r>
      <w:r w:rsidR="0088112B" w:rsidRPr="0088112B">
        <w:rPr>
          <w:rFonts w:ascii="Arial" w:hAnsi="Arial" w:cs="Arial"/>
        </w:rPr>
        <w:t xml:space="preserve"> a much larger processing window</w:t>
      </w:r>
      <w:r w:rsidR="000D6686">
        <w:rPr>
          <w:rFonts w:ascii="Arial" w:hAnsi="Arial" w:cs="Arial"/>
        </w:rPr>
        <w:t xml:space="preserve"> and</w:t>
      </w:r>
      <w:r w:rsidR="0088112B" w:rsidRPr="0088112B">
        <w:rPr>
          <w:rFonts w:ascii="Arial" w:hAnsi="Arial" w:cs="Arial"/>
        </w:rPr>
        <w:t xml:space="preserve"> </w:t>
      </w:r>
      <w:r w:rsidRPr="0088112B">
        <w:rPr>
          <w:rFonts w:ascii="Arial" w:hAnsi="Arial" w:cs="Arial"/>
        </w:rPr>
        <w:t xml:space="preserve">can </w:t>
      </w:r>
      <w:r w:rsidR="0088112B" w:rsidRPr="0088112B">
        <w:rPr>
          <w:rFonts w:ascii="Arial" w:hAnsi="Arial" w:cs="Arial"/>
        </w:rPr>
        <w:t xml:space="preserve">update </w:t>
      </w:r>
      <w:r w:rsidR="0088112B">
        <w:rPr>
          <w:rFonts w:ascii="Arial" w:hAnsi="Arial" w:cs="Arial"/>
        </w:rPr>
        <w:t>c</w:t>
      </w:r>
      <w:r w:rsidR="0088112B" w:rsidRPr="0088112B">
        <w:rPr>
          <w:rFonts w:ascii="Arial" w:hAnsi="Arial" w:cs="Arial"/>
        </w:rPr>
        <w:t>ube</w:t>
      </w:r>
      <w:r w:rsidR="0088112B">
        <w:rPr>
          <w:rFonts w:ascii="Arial" w:hAnsi="Arial" w:cs="Arial"/>
        </w:rPr>
        <w:t>s</w:t>
      </w:r>
      <w:r w:rsidR="0088112B" w:rsidRPr="0088112B">
        <w:rPr>
          <w:rFonts w:ascii="Arial" w:hAnsi="Arial" w:cs="Arial"/>
        </w:rPr>
        <w:t xml:space="preserve"> more frequently</w:t>
      </w:r>
      <w:r w:rsidR="0088112B">
        <w:rPr>
          <w:rFonts w:ascii="Arial" w:hAnsi="Arial" w:cs="Arial"/>
        </w:rPr>
        <w:t>,</w:t>
      </w:r>
      <w:r w:rsidR="0088112B" w:rsidRPr="0088112B">
        <w:rPr>
          <w:rFonts w:ascii="Arial" w:hAnsi="Arial" w:cs="Arial"/>
        </w:rPr>
        <w:t xml:space="preserve"> and </w:t>
      </w:r>
      <w:r w:rsidR="00EF2FB4">
        <w:rPr>
          <w:rFonts w:ascii="Arial" w:hAnsi="Arial" w:cs="Arial"/>
        </w:rPr>
        <w:t xml:space="preserve">any </w:t>
      </w:r>
      <w:r w:rsidR="0088112B" w:rsidRPr="0088112B">
        <w:rPr>
          <w:rFonts w:ascii="Arial" w:hAnsi="Arial" w:cs="Arial"/>
        </w:rPr>
        <w:t>p</w:t>
      </w:r>
      <w:r w:rsidRPr="0088112B">
        <w:rPr>
          <w:rFonts w:ascii="Arial" w:hAnsi="Arial" w:cs="Arial"/>
        </w:rPr>
        <w:t xml:space="preserve">rocessing errors do not affect </w:t>
      </w:r>
      <w:r w:rsidR="0088112B">
        <w:rPr>
          <w:rFonts w:ascii="Arial" w:hAnsi="Arial" w:cs="Arial"/>
        </w:rPr>
        <w:t>cube</w:t>
      </w:r>
      <w:r w:rsidRPr="0088112B">
        <w:rPr>
          <w:rFonts w:ascii="Arial" w:hAnsi="Arial" w:cs="Arial"/>
        </w:rPr>
        <w:t xml:space="preserve"> availability</w:t>
      </w:r>
      <w:r w:rsidR="0088112B">
        <w:rPr>
          <w:rFonts w:ascii="Arial" w:hAnsi="Arial" w:cs="Arial"/>
        </w:rPr>
        <w:t xml:space="preserve"> on </w:t>
      </w:r>
      <w:r w:rsidR="00EF2FB4">
        <w:rPr>
          <w:rFonts w:ascii="Arial" w:hAnsi="Arial" w:cs="Arial"/>
        </w:rPr>
        <w:t xml:space="preserve">the </w:t>
      </w:r>
      <w:r w:rsidR="0088112B">
        <w:rPr>
          <w:rFonts w:ascii="Arial" w:hAnsi="Arial" w:cs="Arial"/>
        </w:rPr>
        <w:t>query servers</w:t>
      </w:r>
      <w:r w:rsidRPr="0088112B">
        <w:rPr>
          <w:rFonts w:ascii="Arial" w:hAnsi="Arial" w:cs="Arial"/>
        </w:rPr>
        <w:t>.</w:t>
      </w:r>
    </w:p>
    <w:p w:rsidR="00C26509" w:rsidRDefault="00E77EEB" w:rsidP="00C26509">
      <w:pPr>
        <w:numPr>
          <w:ilvl w:val="0"/>
          <w:numId w:val="6"/>
        </w:numPr>
        <w:rPr>
          <w:rFonts w:ascii="Arial" w:hAnsi="Arial" w:cs="Arial"/>
        </w:rPr>
      </w:pPr>
      <w:r>
        <w:rPr>
          <w:rFonts w:ascii="Arial" w:hAnsi="Arial" w:cs="Arial"/>
          <w:b/>
        </w:rPr>
        <w:t>S</w:t>
      </w:r>
      <w:r w:rsidR="00C26509">
        <w:rPr>
          <w:rFonts w:ascii="Arial" w:hAnsi="Arial" w:cs="Arial"/>
          <w:b/>
        </w:rPr>
        <w:t>erver maintenance</w:t>
      </w:r>
      <w:r>
        <w:rPr>
          <w:rFonts w:ascii="Arial" w:hAnsi="Arial" w:cs="Arial"/>
          <w:b/>
        </w:rPr>
        <w:t xml:space="preserve"> without availability impact</w:t>
      </w:r>
      <w:r w:rsidR="00C26509">
        <w:rPr>
          <w:rFonts w:ascii="Arial" w:hAnsi="Arial" w:cs="Arial"/>
        </w:rPr>
        <w:t>   </w:t>
      </w:r>
      <w:r>
        <w:rPr>
          <w:rFonts w:ascii="Arial" w:hAnsi="Arial" w:cs="Arial"/>
        </w:rPr>
        <w:t>Network</w:t>
      </w:r>
      <w:r w:rsidR="00DD6E28">
        <w:rPr>
          <w:rFonts w:ascii="Arial" w:hAnsi="Arial" w:cs="Arial"/>
        </w:rPr>
        <w:t xml:space="preserve"> load-balancer</w:t>
      </w:r>
      <w:r>
        <w:rPr>
          <w:rFonts w:ascii="Arial" w:hAnsi="Arial" w:cs="Arial"/>
        </w:rPr>
        <w:t>s</w:t>
      </w:r>
      <w:r w:rsidR="00DD6E28">
        <w:rPr>
          <w:rFonts w:ascii="Arial" w:hAnsi="Arial" w:cs="Arial"/>
        </w:rPr>
        <w:t xml:space="preserve"> </w:t>
      </w:r>
      <w:r>
        <w:rPr>
          <w:rFonts w:ascii="Arial" w:hAnsi="Arial" w:cs="Arial"/>
        </w:rPr>
        <w:t>direct</w:t>
      </w:r>
      <w:r w:rsidR="00DD6E28">
        <w:rPr>
          <w:rFonts w:ascii="Arial" w:hAnsi="Arial" w:cs="Arial"/>
        </w:rPr>
        <w:t xml:space="preserve"> </w:t>
      </w:r>
      <w:r>
        <w:rPr>
          <w:rFonts w:ascii="Arial" w:hAnsi="Arial" w:cs="Arial"/>
        </w:rPr>
        <w:t>clients</w:t>
      </w:r>
      <w:r w:rsidR="00F66427">
        <w:rPr>
          <w:rFonts w:ascii="Arial" w:hAnsi="Arial" w:cs="Arial"/>
        </w:rPr>
        <w:t xml:space="preserve"> </w:t>
      </w:r>
      <w:r>
        <w:rPr>
          <w:rFonts w:ascii="Arial" w:hAnsi="Arial" w:cs="Arial"/>
        </w:rPr>
        <w:t>to an available</w:t>
      </w:r>
      <w:r w:rsidR="003441C2">
        <w:rPr>
          <w:rFonts w:ascii="Arial" w:hAnsi="Arial" w:cs="Arial"/>
        </w:rPr>
        <w:t xml:space="preserve"> query</w:t>
      </w:r>
      <w:r w:rsidR="00DD6E28">
        <w:rPr>
          <w:rFonts w:ascii="Arial" w:hAnsi="Arial" w:cs="Arial"/>
        </w:rPr>
        <w:t xml:space="preserve"> server</w:t>
      </w:r>
      <w:r w:rsidR="00F66427" w:rsidRPr="00F66427">
        <w:rPr>
          <w:rFonts w:ascii="Arial" w:hAnsi="Arial" w:cs="Arial"/>
        </w:rPr>
        <w:t xml:space="preserve"> </w:t>
      </w:r>
      <w:r w:rsidR="00F66427">
        <w:rPr>
          <w:rFonts w:ascii="Arial" w:hAnsi="Arial" w:cs="Arial"/>
        </w:rPr>
        <w:t>automatically</w:t>
      </w:r>
      <w:r w:rsidR="00DD6E28">
        <w:rPr>
          <w:rFonts w:ascii="Arial" w:hAnsi="Arial" w:cs="Arial"/>
        </w:rPr>
        <w:t>,</w:t>
      </w:r>
      <w:r w:rsidR="00CC0B69">
        <w:rPr>
          <w:rFonts w:ascii="Arial" w:hAnsi="Arial" w:cs="Arial"/>
        </w:rPr>
        <w:t xml:space="preserve"> so</w:t>
      </w:r>
      <w:r w:rsidR="00C26509">
        <w:rPr>
          <w:rFonts w:ascii="Arial" w:hAnsi="Arial" w:cs="Arial"/>
        </w:rPr>
        <w:t xml:space="preserve"> individual server downtime does not affect </w:t>
      </w:r>
      <w:r w:rsidR="00AC1D49">
        <w:rPr>
          <w:rFonts w:ascii="Arial" w:hAnsi="Arial" w:cs="Arial"/>
        </w:rPr>
        <w:t xml:space="preserve">overall </w:t>
      </w:r>
      <w:r w:rsidR="00C26509">
        <w:rPr>
          <w:rFonts w:ascii="Arial" w:hAnsi="Arial" w:cs="Arial"/>
        </w:rPr>
        <w:t>Analysis Services availability</w:t>
      </w:r>
      <w:r w:rsidR="00DD6E28">
        <w:rPr>
          <w:rFonts w:ascii="Arial" w:hAnsi="Arial" w:cs="Arial"/>
        </w:rPr>
        <w:t>.</w:t>
      </w:r>
      <w:r w:rsidR="00412DC8">
        <w:rPr>
          <w:rFonts w:ascii="Arial" w:hAnsi="Arial" w:cs="Arial"/>
        </w:rPr>
        <w:t xml:space="preserve"> </w:t>
      </w:r>
      <w:r w:rsidR="0012063D">
        <w:rPr>
          <w:rFonts w:ascii="Arial" w:hAnsi="Arial" w:cs="Arial"/>
        </w:rPr>
        <w:t xml:space="preserve">Provided </w:t>
      </w:r>
      <w:r w:rsidR="00EA7AFC">
        <w:rPr>
          <w:rFonts w:ascii="Arial" w:hAnsi="Arial" w:cs="Arial"/>
        </w:rPr>
        <w:t xml:space="preserve">that </w:t>
      </w:r>
      <w:r w:rsidR="0012063D">
        <w:rPr>
          <w:rFonts w:ascii="Arial" w:hAnsi="Arial" w:cs="Arial"/>
        </w:rPr>
        <w:t xml:space="preserve">the cube uses </w:t>
      </w:r>
      <w:r w:rsidR="0012063D" w:rsidRPr="0012063D">
        <w:rPr>
          <w:rFonts w:ascii="Arial" w:hAnsi="Arial" w:cs="Arial"/>
        </w:rPr>
        <w:t>Multidimensional OLAP (MOLAP)</w:t>
      </w:r>
      <w:r w:rsidR="0012063D">
        <w:rPr>
          <w:rFonts w:ascii="Arial" w:hAnsi="Arial" w:cs="Arial"/>
        </w:rPr>
        <w:t xml:space="preserve"> storage mode, i</w:t>
      </w:r>
      <w:r w:rsidR="00412DC8">
        <w:rPr>
          <w:rFonts w:ascii="Arial" w:hAnsi="Arial" w:cs="Arial"/>
        </w:rPr>
        <w:t xml:space="preserve">t is possible to shut down the relational </w:t>
      </w:r>
      <w:r w:rsidR="007573D2">
        <w:rPr>
          <w:rFonts w:ascii="Arial" w:hAnsi="Arial" w:cs="Arial"/>
        </w:rPr>
        <w:t>data warehouse</w:t>
      </w:r>
      <w:r w:rsidR="00412DC8">
        <w:rPr>
          <w:rFonts w:ascii="Arial" w:hAnsi="Arial" w:cs="Arial"/>
        </w:rPr>
        <w:t>, the processing serve</w:t>
      </w:r>
      <w:r w:rsidR="00AC1D49">
        <w:rPr>
          <w:rFonts w:ascii="Arial" w:hAnsi="Arial" w:cs="Arial"/>
        </w:rPr>
        <w:t>r</w:t>
      </w:r>
      <w:r w:rsidR="00412DC8">
        <w:rPr>
          <w:rFonts w:ascii="Arial" w:hAnsi="Arial" w:cs="Arial"/>
        </w:rPr>
        <w:t xml:space="preserve">, and individual query servers </w:t>
      </w:r>
      <w:r w:rsidR="003441C2">
        <w:rPr>
          <w:rFonts w:ascii="Arial" w:hAnsi="Arial" w:cs="Arial"/>
        </w:rPr>
        <w:t xml:space="preserve">for maintenance </w:t>
      </w:r>
      <w:r w:rsidR="00412DC8">
        <w:rPr>
          <w:rFonts w:ascii="Arial" w:hAnsi="Arial" w:cs="Arial"/>
        </w:rPr>
        <w:t>while the remaining query servers continue to service clients and applications.</w:t>
      </w:r>
    </w:p>
    <w:p w:rsidR="00B43E60" w:rsidRDefault="00F24614" w:rsidP="00C26509">
      <w:pPr>
        <w:numPr>
          <w:ilvl w:val="0"/>
          <w:numId w:val="6"/>
        </w:numPr>
        <w:rPr>
          <w:rFonts w:ascii="Arial" w:hAnsi="Arial" w:cs="Arial"/>
        </w:rPr>
      </w:pPr>
      <w:r>
        <w:rPr>
          <w:rFonts w:ascii="Arial" w:hAnsi="Arial" w:cs="Arial"/>
          <w:b/>
        </w:rPr>
        <w:t>High</w:t>
      </w:r>
      <w:r w:rsidR="00870C1D">
        <w:rPr>
          <w:rFonts w:ascii="Arial" w:hAnsi="Arial" w:cs="Arial"/>
          <w:b/>
        </w:rPr>
        <w:t xml:space="preserve"> </w:t>
      </w:r>
      <w:r w:rsidR="00277AD7">
        <w:rPr>
          <w:rFonts w:ascii="Arial" w:hAnsi="Arial" w:cs="Arial"/>
          <w:b/>
        </w:rPr>
        <w:t>cube availability   </w:t>
      </w:r>
      <w:r>
        <w:rPr>
          <w:rFonts w:ascii="Arial" w:hAnsi="Arial" w:cs="Arial"/>
        </w:rPr>
        <w:t>Load-balanced query servers make it</w:t>
      </w:r>
      <w:r w:rsidR="0057330B">
        <w:rPr>
          <w:rFonts w:ascii="Arial" w:hAnsi="Arial" w:cs="Arial"/>
        </w:rPr>
        <w:t xml:space="preserve"> possible to update cubes with</w:t>
      </w:r>
      <w:r>
        <w:rPr>
          <w:rFonts w:ascii="Arial" w:hAnsi="Arial" w:cs="Arial"/>
        </w:rPr>
        <w:t xml:space="preserve"> minimal </w:t>
      </w:r>
      <w:r w:rsidR="00B43E60">
        <w:rPr>
          <w:rFonts w:ascii="Arial" w:hAnsi="Arial" w:cs="Arial"/>
        </w:rPr>
        <w:t>interrupti</w:t>
      </w:r>
      <w:r>
        <w:rPr>
          <w:rFonts w:ascii="Arial" w:hAnsi="Arial" w:cs="Arial"/>
        </w:rPr>
        <w:t>o</w:t>
      </w:r>
      <w:r w:rsidR="00B43E60">
        <w:rPr>
          <w:rFonts w:ascii="Arial" w:hAnsi="Arial" w:cs="Arial"/>
        </w:rPr>
        <w:t>n</w:t>
      </w:r>
      <w:r>
        <w:rPr>
          <w:rFonts w:ascii="Arial" w:hAnsi="Arial" w:cs="Arial"/>
        </w:rPr>
        <w:t xml:space="preserve"> of</w:t>
      </w:r>
      <w:r w:rsidR="00B43E60">
        <w:rPr>
          <w:rFonts w:ascii="Arial" w:hAnsi="Arial" w:cs="Arial"/>
        </w:rPr>
        <w:t xml:space="preserve"> </w:t>
      </w:r>
      <w:r w:rsidR="003441C2">
        <w:rPr>
          <w:rFonts w:ascii="Arial" w:hAnsi="Arial" w:cs="Arial"/>
        </w:rPr>
        <w:t>business</w:t>
      </w:r>
      <w:r w:rsidR="00B43E60">
        <w:rPr>
          <w:rFonts w:ascii="Arial" w:hAnsi="Arial" w:cs="Arial"/>
        </w:rPr>
        <w:t xml:space="preserve"> processes. The key is to exclude a subset of query servers from network load balancing</w:t>
      </w:r>
      <w:r w:rsidR="00B43E60" w:rsidRPr="00B43E60">
        <w:rPr>
          <w:rFonts w:ascii="Arial" w:hAnsi="Arial" w:cs="Arial"/>
        </w:rPr>
        <w:t xml:space="preserve"> </w:t>
      </w:r>
      <w:r w:rsidR="00B43E60">
        <w:rPr>
          <w:rFonts w:ascii="Arial" w:hAnsi="Arial" w:cs="Arial"/>
        </w:rPr>
        <w:t>so that these servers do not receive new query requests, attach the updated database</w:t>
      </w:r>
      <w:r w:rsidR="00B43E60" w:rsidRPr="00B43E60">
        <w:rPr>
          <w:rFonts w:ascii="Arial" w:hAnsi="Arial" w:cs="Arial"/>
        </w:rPr>
        <w:t xml:space="preserve"> </w:t>
      </w:r>
      <w:r w:rsidR="00B43E60">
        <w:rPr>
          <w:rFonts w:ascii="Arial" w:hAnsi="Arial" w:cs="Arial"/>
        </w:rPr>
        <w:t>to these servers</w:t>
      </w:r>
      <w:r w:rsidR="003441C2">
        <w:rPr>
          <w:rFonts w:ascii="Arial" w:hAnsi="Arial" w:cs="Arial"/>
        </w:rPr>
        <w:t>,</w:t>
      </w:r>
      <w:r w:rsidR="00814108">
        <w:rPr>
          <w:rFonts w:ascii="Arial" w:hAnsi="Arial" w:cs="Arial"/>
        </w:rPr>
        <w:t xml:space="preserve"> and</w:t>
      </w:r>
      <w:r w:rsidR="003441C2">
        <w:rPr>
          <w:rFonts w:ascii="Arial" w:hAnsi="Arial" w:cs="Arial"/>
        </w:rPr>
        <w:t xml:space="preserve"> then </w:t>
      </w:r>
      <w:r w:rsidR="00814108">
        <w:rPr>
          <w:rFonts w:ascii="Arial" w:hAnsi="Arial" w:cs="Arial"/>
        </w:rPr>
        <w:t>add</w:t>
      </w:r>
      <w:r w:rsidR="00B43E60">
        <w:rPr>
          <w:rFonts w:ascii="Arial" w:hAnsi="Arial" w:cs="Arial"/>
        </w:rPr>
        <w:t xml:space="preserve"> these servers</w:t>
      </w:r>
      <w:r w:rsidR="00814108">
        <w:rPr>
          <w:rFonts w:ascii="Arial" w:hAnsi="Arial" w:cs="Arial"/>
        </w:rPr>
        <w:t xml:space="preserve"> back</w:t>
      </w:r>
      <w:r w:rsidR="00B43E60">
        <w:rPr>
          <w:rFonts w:ascii="Arial" w:hAnsi="Arial" w:cs="Arial"/>
        </w:rPr>
        <w:t xml:space="preserve"> in</w:t>
      </w:r>
      <w:r w:rsidR="00814108">
        <w:rPr>
          <w:rFonts w:ascii="Arial" w:hAnsi="Arial" w:cs="Arial"/>
        </w:rPr>
        <w:t>to the</w:t>
      </w:r>
      <w:r w:rsidR="00B43E60">
        <w:rPr>
          <w:rFonts w:ascii="Arial" w:hAnsi="Arial" w:cs="Arial"/>
        </w:rPr>
        <w:t xml:space="preserve"> load</w:t>
      </w:r>
      <w:r w:rsidR="00814108">
        <w:rPr>
          <w:rFonts w:ascii="Arial" w:hAnsi="Arial" w:cs="Arial"/>
        </w:rPr>
        <w:t>-</w:t>
      </w:r>
      <w:r w:rsidR="00B43E60">
        <w:rPr>
          <w:rFonts w:ascii="Arial" w:hAnsi="Arial" w:cs="Arial"/>
        </w:rPr>
        <w:t>balancing</w:t>
      </w:r>
      <w:r w:rsidR="003441C2">
        <w:rPr>
          <w:rFonts w:ascii="Arial" w:hAnsi="Arial" w:cs="Arial"/>
        </w:rPr>
        <w:t xml:space="preserve"> cluster</w:t>
      </w:r>
      <w:r w:rsidR="00697679">
        <w:rPr>
          <w:rFonts w:ascii="Arial" w:hAnsi="Arial" w:cs="Arial"/>
        </w:rPr>
        <w:t xml:space="preserve">, and </w:t>
      </w:r>
      <w:r w:rsidR="00E50B0B">
        <w:rPr>
          <w:rFonts w:ascii="Arial" w:hAnsi="Arial" w:cs="Arial"/>
        </w:rPr>
        <w:t>after that</w:t>
      </w:r>
      <w:r w:rsidR="006379B5">
        <w:rPr>
          <w:rFonts w:ascii="Arial" w:hAnsi="Arial" w:cs="Arial"/>
        </w:rPr>
        <w:t xml:space="preserve"> </w:t>
      </w:r>
      <w:r w:rsidR="00B43E60">
        <w:rPr>
          <w:rFonts w:ascii="Arial" w:hAnsi="Arial" w:cs="Arial"/>
        </w:rPr>
        <w:t>exclude the remaining query servers to repeat this process.</w:t>
      </w:r>
    </w:p>
    <w:p w:rsidR="00BF4807" w:rsidRDefault="00CC0B69" w:rsidP="00C26509">
      <w:pPr>
        <w:numPr>
          <w:ilvl w:val="0"/>
          <w:numId w:val="6"/>
        </w:numPr>
        <w:rPr>
          <w:rFonts w:ascii="Arial" w:hAnsi="Arial" w:cs="Arial"/>
        </w:rPr>
      </w:pPr>
      <w:r>
        <w:rPr>
          <w:rFonts w:ascii="Arial" w:hAnsi="Arial" w:cs="Arial"/>
          <w:b/>
        </w:rPr>
        <w:t>Separation of</w:t>
      </w:r>
      <w:r w:rsidR="00277AD7" w:rsidRPr="00277AD7">
        <w:rPr>
          <w:rFonts w:ascii="Arial" w:hAnsi="Arial" w:cs="Arial"/>
          <w:b/>
        </w:rPr>
        <w:t xml:space="preserve"> </w:t>
      </w:r>
      <w:r>
        <w:rPr>
          <w:rFonts w:ascii="Arial" w:hAnsi="Arial" w:cs="Arial"/>
          <w:b/>
        </w:rPr>
        <w:t>clients   </w:t>
      </w:r>
      <w:r>
        <w:rPr>
          <w:rFonts w:ascii="Arial" w:hAnsi="Arial" w:cs="Arial"/>
        </w:rPr>
        <w:t>A</w:t>
      </w:r>
      <w:r w:rsidR="00BF4807">
        <w:rPr>
          <w:rFonts w:ascii="Arial" w:hAnsi="Arial" w:cs="Arial"/>
        </w:rPr>
        <w:t xml:space="preserve">d-hoc clients and Web-based </w:t>
      </w:r>
      <w:r w:rsidR="0093401A">
        <w:rPr>
          <w:rFonts w:ascii="Arial" w:hAnsi="Arial" w:cs="Arial"/>
        </w:rPr>
        <w:t>applications</w:t>
      </w:r>
      <w:r>
        <w:rPr>
          <w:rFonts w:ascii="Arial" w:hAnsi="Arial" w:cs="Arial"/>
        </w:rPr>
        <w:t xml:space="preserve"> can access the same Analysis Services database through </w:t>
      </w:r>
      <w:r w:rsidR="00BF4807">
        <w:rPr>
          <w:rFonts w:ascii="Arial" w:hAnsi="Arial" w:cs="Arial"/>
        </w:rPr>
        <w:t xml:space="preserve">different </w:t>
      </w:r>
      <w:r w:rsidR="00E03430">
        <w:rPr>
          <w:rFonts w:ascii="Arial" w:hAnsi="Arial" w:cs="Arial"/>
        </w:rPr>
        <w:t xml:space="preserve">sets of </w:t>
      </w:r>
      <w:r w:rsidR="00BF4807">
        <w:rPr>
          <w:rFonts w:ascii="Arial" w:hAnsi="Arial" w:cs="Arial"/>
        </w:rPr>
        <w:t>query servers. In this way, users generating long-running</w:t>
      </w:r>
      <w:r w:rsidR="00BF4807" w:rsidRPr="00277AD7">
        <w:rPr>
          <w:rFonts w:ascii="Arial" w:hAnsi="Arial" w:cs="Arial"/>
        </w:rPr>
        <w:t xml:space="preserve"> queries</w:t>
      </w:r>
      <w:r w:rsidR="00BF4807" w:rsidRPr="00BF4807">
        <w:rPr>
          <w:rFonts w:ascii="Arial" w:hAnsi="Arial" w:cs="Arial"/>
        </w:rPr>
        <w:t xml:space="preserve"> </w:t>
      </w:r>
      <w:r w:rsidR="00BF4807">
        <w:rPr>
          <w:rFonts w:ascii="Arial" w:hAnsi="Arial" w:cs="Arial"/>
        </w:rPr>
        <w:t>in Microsoft Office Excel</w:t>
      </w:r>
      <w:r w:rsidR="001A4B9A">
        <w:rPr>
          <w:rFonts w:ascii="Arial" w:hAnsi="Arial" w:cs="Arial"/>
        </w:rPr>
        <w:t>®</w:t>
      </w:r>
      <w:r w:rsidR="00BF4807">
        <w:rPr>
          <w:rFonts w:ascii="Arial" w:hAnsi="Arial" w:cs="Arial"/>
        </w:rPr>
        <w:t xml:space="preserve"> </w:t>
      </w:r>
      <w:r w:rsidR="00814108">
        <w:rPr>
          <w:rFonts w:ascii="Arial" w:hAnsi="Arial" w:cs="Arial"/>
        </w:rPr>
        <w:t>or other</w:t>
      </w:r>
      <w:r w:rsidR="003441C2">
        <w:rPr>
          <w:rFonts w:ascii="Arial" w:hAnsi="Arial" w:cs="Arial"/>
        </w:rPr>
        <w:t xml:space="preserve"> ad-hoc</w:t>
      </w:r>
      <w:r w:rsidR="00814108">
        <w:rPr>
          <w:rFonts w:ascii="Arial" w:hAnsi="Arial" w:cs="Arial"/>
        </w:rPr>
        <w:t xml:space="preserve"> tools </w:t>
      </w:r>
      <w:r w:rsidR="00BF4807">
        <w:rPr>
          <w:rFonts w:ascii="Arial" w:hAnsi="Arial" w:cs="Arial"/>
        </w:rPr>
        <w:t xml:space="preserve">do not interfere </w:t>
      </w:r>
      <w:r w:rsidR="0093401A">
        <w:rPr>
          <w:rFonts w:ascii="Arial" w:hAnsi="Arial" w:cs="Arial"/>
        </w:rPr>
        <w:t xml:space="preserve">with Web-based analysis and reporting </w:t>
      </w:r>
      <w:r>
        <w:rPr>
          <w:rFonts w:ascii="Arial" w:hAnsi="Arial" w:cs="Arial"/>
        </w:rPr>
        <w:t>solutions</w:t>
      </w:r>
      <w:r w:rsidR="0093401A">
        <w:rPr>
          <w:rFonts w:ascii="Arial" w:hAnsi="Arial" w:cs="Arial"/>
        </w:rPr>
        <w:t>.</w:t>
      </w:r>
    </w:p>
    <w:p w:rsidR="00616F49" w:rsidRDefault="009D3473" w:rsidP="009D3473">
      <w:pPr>
        <w:pBdr>
          <w:top w:val="single" w:sz="4" w:space="1" w:color="auto"/>
          <w:bottom w:val="single" w:sz="4" w:space="1" w:color="auto"/>
        </w:pBdr>
        <w:rPr>
          <w:rFonts w:ascii="Arial" w:hAnsi="Arial" w:cs="Arial"/>
        </w:rPr>
      </w:pPr>
      <w:r w:rsidRPr="009D3473">
        <w:rPr>
          <w:rFonts w:ascii="Arial" w:hAnsi="Arial" w:cs="Arial"/>
          <w:b/>
        </w:rPr>
        <w:t>Note:</w:t>
      </w:r>
      <w:r>
        <w:rPr>
          <w:rFonts w:ascii="Arial" w:hAnsi="Arial" w:cs="Arial"/>
        </w:rPr>
        <w:t xml:space="preserve"> </w:t>
      </w:r>
      <w:r w:rsidR="00766DD8">
        <w:rPr>
          <w:rFonts w:ascii="Arial" w:hAnsi="Arial" w:cs="Arial"/>
        </w:rPr>
        <w:t>The</w:t>
      </w:r>
      <w:r>
        <w:rPr>
          <w:rFonts w:ascii="Arial" w:hAnsi="Arial" w:cs="Arial"/>
        </w:rPr>
        <w:t xml:space="preserve"> actual </w:t>
      </w:r>
      <w:r w:rsidRPr="009D3473">
        <w:rPr>
          <w:rFonts w:ascii="Arial" w:hAnsi="Arial" w:cs="Arial"/>
        </w:rPr>
        <w:t>number and ratio of servers</w:t>
      </w:r>
      <w:r>
        <w:rPr>
          <w:rFonts w:ascii="Arial" w:hAnsi="Arial" w:cs="Arial"/>
        </w:rPr>
        <w:t xml:space="preserve"> </w:t>
      </w:r>
      <w:r w:rsidR="00DF245B">
        <w:rPr>
          <w:rFonts w:ascii="Arial" w:hAnsi="Arial" w:cs="Arial"/>
        </w:rPr>
        <w:t xml:space="preserve">in </w:t>
      </w:r>
      <w:r w:rsidR="007C2838">
        <w:rPr>
          <w:rFonts w:ascii="Arial" w:hAnsi="Arial" w:cs="Arial"/>
        </w:rPr>
        <w:t xml:space="preserve">a </w:t>
      </w:r>
      <w:r w:rsidR="00DF245B">
        <w:rPr>
          <w:rFonts w:ascii="Arial" w:hAnsi="Arial" w:cs="Arial"/>
        </w:rPr>
        <w:t>high</w:t>
      </w:r>
      <w:r w:rsidR="00DF245B" w:rsidRPr="00DF245B">
        <w:rPr>
          <w:rFonts w:ascii="Arial" w:hAnsi="Arial" w:cs="Arial"/>
        </w:rPr>
        <w:t xml:space="preserve">-scalability </w:t>
      </w:r>
      <w:r w:rsidR="007C2838">
        <w:rPr>
          <w:rFonts w:ascii="Arial" w:hAnsi="Arial" w:cs="Arial"/>
        </w:rPr>
        <w:t>design</w:t>
      </w:r>
      <w:r w:rsidR="00DF245B" w:rsidRPr="00DF245B">
        <w:rPr>
          <w:rFonts w:ascii="Arial" w:hAnsi="Arial" w:cs="Arial"/>
        </w:rPr>
        <w:t xml:space="preserve"> </w:t>
      </w:r>
      <w:r>
        <w:rPr>
          <w:rFonts w:ascii="Arial" w:hAnsi="Arial" w:cs="Arial"/>
        </w:rPr>
        <w:t xml:space="preserve">depends on </w:t>
      </w:r>
      <w:r w:rsidRPr="009D3473">
        <w:rPr>
          <w:rFonts w:ascii="Arial" w:hAnsi="Arial" w:cs="Arial"/>
        </w:rPr>
        <w:t>specific query and processing</w:t>
      </w:r>
      <w:r>
        <w:rPr>
          <w:rFonts w:ascii="Arial" w:hAnsi="Arial" w:cs="Arial"/>
        </w:rPr>
        <w:t xml:space="preserve"> requirements</w:t>
      </w:r>
      <w:r w:rsidRPr="009D3473">
        <w:rPr>
          <w:rFonts w:ascii="Arial" w:hAnsi="Arial" w:cs="Arial"/>
        </w:rPr>
        <w:t>.</w:t>
      </w:r>
      <w:r w:rsidR="00E55737">
        <w:rPr>
          <w:rFonts w:ascii="Arial" w:hAnsi="Arial" w:cs="Arial"/>
        </w:rPr>
        <w:t xml:space="preserve"> For example, Microsoft </w:t>
      </w:r>
      <w:r w:rsidR="00E55737" w:rsidRPr="00E55737">
        <w:rPr>
          <w:rFonts w:ascii="Arial" w:hAnsi="Arial" w:cs="Arial"/>
        </w:rPr>
        <w:t>do</w:t>
      </w:r>
      <w:r w:rsidR="00E55737">
        <w:rPr>
          <w:rFonts w:ascii="Arial" w:hAnsi="Arial" w:cs="Arial"/>
        </w:rPr>
        <w:t>es</w:t>
      </w:r>
      <w:r w:rsidR="00E55737" w:rsidRPr="00E55737">
        <w:rPr>
          <w:rFonts w:ascii="Arial" w:hAnsi="Arial" w:cs="Arial"/>
        </w:rPr>
        <w:t xml:space="preserve"> not necessarily recommend or not recommend using separate</w:t>
      </w:r>
      <w:r w:rsidR="00E55737">
        <w:rPr>
          <w:rFonts w:ascii="Arial" w:hAnsi="Arial" w:cs="Arial"/>
        </w:rPr>
        <w:t xml:space="preserve"> data warehouse and processing</w:t>
      </w:r>
      <w:r w:rsidR="00E55737" w:rsidRPr="00E55737">
        <w:rPr>
          <w:rFonts w:ascii="Arial" w:hAnsi="Arial" w:cs="Arial"/>
        </w:rPr>
        <w:t xml:space="preserve"> servers.</w:t>
      </w:r>
      <w:r w:rsidR="00616F49">
        <w:rPr>
          <w:rFonts w:ascii="Arial" w:hAnsi="Arial" w:cs="Arial"/>
        </w:rPr>
        <w:t xml:space="preserve"> It is important to perform requirements </w:t>
      </w:r>
      <w:r w:rsidR="002E4063">
        <w:rPr>
          <w:rFonts w:ascii="Arial" w:hAnsi="Arial" w:cs="Arial"/>
        </w:rPr>
        <w:t xml:space="preserve">analysis, planning, and testing </w:t>
      </w:r>
      <w:r w:rsidR="00697674">
        <w:rPr>
          <w:rFonts w:ascii="Arial" w:hAnsi="Arial" w:cs="Arial"/>
        </w:rPr>
        <w:t>in</w:t>
      </w:r>
      <w:r w:rsidR="002E4063">
        <w:rPr>
          <w:rFonts w:ascii="Arial" w:hAnsi="Arial" w:cs="Arial"/>
        </w:rPr>
        <w:t xml:space="preserve"> each </w:t>
      </w:r>
      <w:r w:rsidR="00697674">
        <w:rPr>
          <w:rFonts w:ascii="Arial" w:hAnsi="Arial" w:cs="Arial"/>
        </w:rPr>
        <w:t>environment</w:t>
      </w:r>
      <w:r w:rsidR="002E4063" w:rsidRPr="002E4063">
        <w:rPr>
          <w:rFonts w:ascii="Arial" w:hAnsi="Arial" w:cs="Arial"/>
        </w:rPr>
        <w:t xml:space="preserve"> </w:t>
      </w:r>
      <w:r w:rsidR="002E4063">
        <w:rPr>
          <w:rFonts w:ascii="Arial" w:hAnsi="Arial" w:cs="Arial"/>
        </w:rPr>
        <w:t>individually.</w:t>
      </w:r>
    </w:p>
    <w:p w:rsidR="00743AC0" w:rsidRDefault="001E4EAA" w:rsidP="00743AC0">
      <w:pPr>
        <w:pStyle w:val="Heading1"/>
        <w:rPr>
          <w:rFonts w:ascii="Arial" w:hAnsi="Arial" w:cs="Arial"/>
        </w:rPr>
      </w:pPr>
      <w:bookmarkStart w:id="7" w:name="_Toc248386104"/>
      <w:bookmarkStart w:id="8" w:name="_Toc262476182"/>
      <w:r>
        <w:rPr>
          <w:rFonts w:ascii="Arial" w:hAnsi="Arial" w:cs="Arial"/>
        </w:rPr>
        <w:lastRenderedPageBreak/>
        <w:t>Distributing Workload</w:t>
      </w:r>
      <w:r w:rsidR="007E2CA2">
        <w:rPr>
          <w:rFonts w:ascii="Arial" w:hAnsi="Arial" w:cs="Arial"/>
        </w:rPr>
        <w:t>s</w:t>
      </w:r>
      <w:r>
        <w:rPr>
          <w:rFonts w:ascii="Arial" w:hAnsi="Arial" w:cs="Arial"/>
        </w:rPr>
        <w:t xml:space="preserve"> across</w:t>
      </w:r>
      <w:r w:rsidR="00DB43F3">
        <w:rPr>
          <w:rFonts w:ascii="Arial" w:hAnsi="Arial" w:cs="Arial"/>
        </w:rPr>
        <w:t xml:space="preserve"> Query Servers</w:t>
      </w:r>
      <w:bookmarkEnd w:id="7"/>
      <w:bookmarkEnd w:id="8"/>
    </w:p>
    <w:p w:rsidR="00FD3907" w:rsidRDefault="0047293E" w:rsidP="00DB429B">
      <w:pPr>
        <w:rPr>
          <w:rFonts w:ascii="Arial" w:hAnsi="Arial" w:cs="Arial"/>
        </w:rPr>
      </w:pPr>
      <w:r>
        <w:rPr>
          <w:rFonts w:ascii="Arial" w:hAnsi="Arial" w:cs="Arial"/>
        </w:rPr>
        <w:t xml:space="preserve">It is relatively uncomplicated to distribute </w:t>
      </w:r>
      <w:r w:rsidR="00CC2870">
        <w:rPr>
          <w:rFonts w:ascii="Arial" w:hAnsi="Arial" w:cs="Arial"/>
        </w:rPr>
        <w:t>Analysis Services</w:t>
      </w:r>
      <w:r>
        <w:rPr>
          <w:rFonts w:ascii="Arial" w:hAnsi="Arial" w:cs="Arial"/>
        </w:rPr>
        <w:t xml:space="preserve"> clients across multiple query servers. </w:t>
      </w:r>
      <w:r w:rsidR="008A0F96">
        <w:rPr>
          <w:rFonts w:ascii="Arial" w:hAnsi="Arial" w:cs="Arial"/>
        </w:rPr>
        <w:t xml:space="preserve">One option is to distribute clients statically by pointing the </w:t>
      </w:r>
      <w:r w:rsidR="008A0F96" w:rsidRPr="008A0F96">
        <w:rPr>
          <w:rFonts w:ascii="Arial" w:hAnsi="Arial" w:cs="Arial"/>
          <w:i/>
        </w:rPr>
        <w:t>Source</w:t>
      </w:r>
      <w:r w:rsidR="008A0F96">
        <w:rPr>
          <w:rFonts w:ascii="Arial" w:hAnsi="Arial" w:cs="Arial"/>
        </w:rPr>
        <w:t xml:space="preserve"> property in each </w:t>
      </w:r>
      <w:r w:rsidR="008A0F96" w:rsidRPr="008A0F96">
        <w:rPr>
          <w:rFonts w:ascii="Arial" w:hAnsi="Arial" w:cs="Arial"/>
        </w:rPr>
        <w:t>connection string</w:t>
      </w:r>
      <w:r w:rsidR="008A0F96">
        <w:rPr>
          <w:rFonts w:ascii="Arial" w:hAnsi="Arial" w:cs="Arial"/>
        </w:rPr>
        <w:t xml:space="preserve"> to a differ</w:t>
      </w:r>
      <w:r w:rsidR="008C4250">
        <w:rPr>
          <w:rFonts w:ascii="Arial" w:hAnsi="Arial" w:cs="Arial"/>
        </w:rPr>
        <w:t>ent Analysis Services instance. A disadvantage of this approach is that there is no load</w:t>
      </w:r>
      <w:r w:rsidR="00867D16">
        <w:rPr>
          <w:rFonts w:ascii="Arial" w:hAnsi="Arial" w:cs="Arial"/>
        </w:rPr>
        <w:t xml:space="preserve"> </w:t>
      </w:r>
      <w:r w:rsidR="008C4250">
        <w:rPr>
          <w:rFonts w:ascii="Arial" w:hAnsi="Arial" w:cs="Arial"/>
        </w:rPr>
        <w:t>balancing for connections within a single application and no automatic redirection to an available query server if t</w:t>
      </w:r>
      <w:r w:rsidR="009E6068">
        <w:rPr>
          <w:rFonts w:ascii="Arial" w:hAnsi="Arial" w:cs="Arial"/>
        </w:rPr>
        <w:t>he specified server is offline.</w:t>
      </w:r>
    </w:p>
    <w:p w:rsidR="004D2DB0" w:rsidRDefault="00CC2870" w:rsidP="00DB429B">
      <w:pPr>
        <w:rPr>
          <w:rFonts w:ascii="Arial" w:hAnsi="Arial" w:cs="Arial"/>
        </w:rPr>
      </w:pPr>
      <w:r>
        <w:rPr>
          <w:rFonts w:ascii="Arial" w:hAnsi="Arial" w:cs="Arial"/>
        </w:rPr>
        <w:t xml:space="preserve">The </w:t>
      </w:r>
      <w:r w:rsidR="001B0D7D">
        <w:rPr>
          <w:rFonts w:ascii="Arial" w:hAnsi="Arial" w:cs="Arial"/>
        </w:rPr>
        <w:t>alternative</w:t>
      </w:r>
      <w:r w:rsidR="00FD3907">
        <w:rPr>
          <w:rFonts w:ascii="Arial" w:hAnsi="Arial" w:cs="Arial"/>
        </w:rPr>
        <w:t xml:space="preserve"> to</w:t>
      </w:r>
      <w:r>
        <w:rPr>
          <w:rFonts w:ascii="Arial" w:hAnsi="Arial" w:cs="Arial"/>
        </w:rPr>
        <w:t xml:space="preserve"> </w:t>
      </w:r>
      <w:r w:rsidR="00FD3907">
        <w:rPr>
          <w:rFonts w:ascii="Arial" w:hAnsi="Arial" w:cs="Arial"/>
        </w:rPr>
        <w:t xml:space="preserve">static load balancing </w:t>
      </w:r>
      <w:r>
        <w:rPr>
          <w:rFonts w:ascii="Arial" w:hAnsi="Arial" w:cs="Arial"/>
        </w:rPr>
        <w:t>is network load</w:t>
      </w:r>
      <w:r w:rsidR="00DB429B">
        <w:rPr>
          <w:rFonts w:ascii="Arial" w:hAnsi="Arial" w:cs="Arial"/>
        </w:rPr>
        <w:t xml:space="preserve"> </w:t>
      </w:r>
      <w:r w:rsidR="00FD3907">
        <w:rPr>
          <w:rFonts w:ascii="Arial" w:hAnsi="Arial" w:cs="Arial"/>
        </w:rPr>
        <w:t xml:space="preserve">balancing, which </w:t>
      </w:r>
      <w:r w:rsidR="00DB429B">
        <w:rPr>
          <w:rFonts w:ascii="Arial" w:hAnsi="Arial" w:cs="Arial"/>
        </w:rPr>
        <w:t xml:space="preserve">distributes the load dynamically </w:t>
      </w:r>
      <w:r w:rsidR="00266347">
        <w:rPr>
          <w:rFonts w:ascii="Arial" w:hAnsi="Arial" w:cs="Arial"/>
        </w:rPr>
        <w:t>by performing</w:t>
      </w:r>
      <w:r>
        <w:rPr>
          <w:rFonts w:ascii="Arial" w:hAnsi="Arial" w:cs="Arial"/>
        </w:rPr>
        <w:t xml:space="preserve"> </w:t>
      </w:r>
      <w:r w:rsidRPr="00CC2870">
        <w:rPr>
          <w:rFonts w:ascii="Arial" w:hAnsi="Arial" w:cs="Arial"/>
        </w:rPr>
        <w:t xml:space="preserve">network </w:t>
      </w:r>
      <w:r>
        <w:rPr>
          <w:rFonts w:ascii="Arial" w:hAnsi="Arial" w:cs="Arial"/>
        </w:rPr>
        <w:t xml:space="preserve">address translation (NAT) between a virtual server IP address and the IP addresses of the </w:t>
      </w:r>
      <w:r w:rsidR="005327FB">
        <w:rPr>
          <w:rFonts w:ascii="Arial" w:hAnsi="Arial" w:cs="Arial"/>
        </w:rPr>
        <w:t xml:space="preserve">actual </w:t>
      </w:r>
      <w:r>
        <w:rPr>
          <w:rFonts w:ascii="Arial" w:hAnsi="Arial" w:cs="Arial"/>
        </w:rPr>
        <w:t>query servers.</w:t>
      </w:r>
      <w:r w:rsidR="007508D1">
        <w:rPr>
          <w:rFonts w:ascii="Arial" w:hAnsi="Arial" w:cs="Arial"/>
        </w:rPr>
        <w:t xml:space="preserve"> The server name that</w:t>
      </w:r>
      <w:r w:rsidR="005327FB">
        <w:rPr>
          <w:rFonts w:ascii="Arial" w:hAnsi="Arial" w:cs="Arial"/>
        </w:rPr>
        <w:t xml:space="preserve"> </w:t>
      </w:r>
      <w:r w:rsidR="007508D1">
        <w:rPr>
          <w:rFonts w:ascii="Arial" w:hAnsi="Arial" w:cs="Arial"/>
        </w:rPr>
        <w:t xml:space="preserve">clients </w:t>
      </w:r>
      <w:r w:rsidR="00E428C4">
        <w:rPr>
          <w:rFonts w:ascii="Arial" w:hAnsi="Arial" w:cs="Arial"/>
        </w:rPr>
        <w:t>use</w:t>
      </w:r>
      <w:r w:rsidR="007508D1">
        <w:rPr>
          <w:rFonts w:ascii="Arial" w:hAnsi="Arial" w:cs="Arial"/>
        </w:rPr>
        <w:t xml:space="preserve"> in their connection strings</w:t>
      </w:r>
      <w:r w:rsidR="00E503DA">
        <w:rPr>
          <w:rFonts w:ascii="Arial" w:hAnsi="Arial" w:cs="Arial"/>
        </w:rPr>
        <w:t xml:space="preserve"> must</w:t>
      </w:r>
      <w:r w:rsidR="007508D1">
        <w:rPr>
          <w:rFonts w:ascii="Arial" w:hAnsi="Arial" w:cs="Arial"/>
        </w:rPr>
        <w:t xml:space="preserve"> resolve to the virtual IP address</w:t>
      </w:r>
      <w:r w:rsidR="00AC15F7">
        <w:rPr>
          <w:rFonts w:ascii="Arial" w:hAnsi="Arial" w:cs="Arial"/>
        </w:rPr>
        <w:t xml:space="preserve">, which points to </w:t>
      </w:r>
      <w:r w:rsidR="00E503DA">
        <w:rPr>
          <w:rFonts w:ascii="Arial" w:hAnsi="Arial" w:cs="Arial"/>
        </w:rPr>
        <w:t xml:space="preserve">the load-balancer </w:t>
      </w:r>
      <w:r w:rsidR="00AC15F7">
        <w:rPr>
          <w:rFonts w:ascii="Arial" w:hAnsi="Arial" w:cs="Arial"/>
        </w:rPr>
        <w:t>to</w:t>
      </w:r>
      <w:r w:rsidR="00E503DA">
        <w:rPr>
          <w:rFonts w:ascii="Arial" w:hAnsi="Arial" w:cs="Arial"/>
        </w:rPr>
        <w:t xml:space="preserve"> intercept the network traffic.</w:t>
      </w:r>
      <w:r w:rsidR="00266347">
        <w:rPr>
          <w:rFonts w:ascii="Arial" w:hAnsi="Arial" w:cs="Arial"/>
        </w:rPr>
        <w:t xml:space="preserve"> However, the load-balancer cannot simply distribute the client requests</w:t>
      </w:r>
      <w:r w:rsidR="005801A9">
        <w:rPr>
          <w:rFonts w:ascii="Arial" w:hAnsi="Arial" w:cs="Arial"/>
        </w:rPr>
        <w:t xml:space="preserve"> </w:t>
      </w:r>
      <w:r w:rsidR="00333747">
        <w:rPr>
          <w:rFonts w:ascii="Arial" w:hAnsi="Arial" w:cs="Arial"/>
        </w:rPr>
        <w:t>across all</w:t>
      </w:r>
      <w:r w:rsidR="005801A9">
        <w:rPr>
          <w:rFonts w:ascii="Arial" w:hAnsi="Arial" w:cs="Arial"/>
        </w:rPr>
        <w:t xml:space="preserve"> query servers</w:t>
      </w:r>
      <w:r w:rsidR="00266347">
        <w:rPr>
          <w:rFonts w:ascii="Arial" w:hAnsi="Arial" w:cs="Arial"/>
        </w:rPr>
        <w:t xml:space="preserve"> in a round-robin fashion. It </w:t>
      </w:r>
      <w:r w:rsidR="004D2DB0">
        <w:rPr>
          <w:rFonts w:ascii="Arial" w:hAnsi="Arial" w:cs="Arial"/>
        </w:rPr>
        <w:t>must route</w:t>
      </w:r>
      <w:r w:rsidR="004D2DB0" w:rsidRPr="00266347">
        <w:rPr>
          <w:rFonts w:ascii="Arial" w:hAnsi="Arial" w:cs="Arial"/>
        </w:rPr>
        <w:t xml:space="preserve"> all </w:t>
      </w:r>
      <w:r w:rsidR="004D2DB0">
        <w:rPr>
          <w:rFonts w:ascii="Arial" w:hAnsi="Arial" w:cs="Arial"/>
        </w:rPr>
        <w:t xml:space="preserve">requests that belong to the same client session </w:t>
      </w:r>
      <w:r w:rsidR="004D2DB0" w:rsidRPr="00266347">
        <w:rPr>
          <w:rFonts w:ascii="Arial" w:hAnsi="Arial" w:cs="Arial"/>
        </w:rPr>
        <w:t xml:space="preserve">to the same </w:t>
      </w:r>
      <w:r w:rsidR="004D2DB0">
        <w:rPr>
          <w:rFonts w:ascii="Arial" w:hAnsi="Arial" w:cs="Arial"/>
        </w:rPr>
        <w:t>query server.</w:t>
      </w:r>
    </w:p>
    <w:p w:rsidR="00465F45" w:rsidRDefault="00465F45" w:rsidP="00465F45">
      <w:pPr>
        <w:pStyle w:val="Heading2"/>
      </w:pPr>
      <w:bookmarkStart w:id="9" w:name="_Toc248386105"/>
      <w:bookmarkStart w:id="10" w:name="_Toc262476183"/>
      <w:r>
        <w:t>XMLA</w:t>
      </w:r>
      <w:r w:rsidR="005801A9">
        <w:t xml:space="preserve"> Sessions and</w:t>
      </w:r>
      <w:r>
        <w:t xml:space="preserve"> </w:t>
      </w:r>
      <w:r w:rsidR="005801A9">
        <w:t xml:space="preserve">Network </w:t>
      </w:r>
      <w:r>
        <w:t>Load Balancing</w:t>
      </w:r>
      <w:bookmarkEnd w:id="9"/>
      <w:bookmarkEnd w:id="10"/>
    </w:p>
    <w:p w:rsidR="005801A9" w:rsidRDefault="00266347" w:rsidP="004D2DB0">
      <w:pPr>
        <w:rPr>
          <w:rFonts w:ascii="Arial" w:hAnsi="Arial" w:cs="Arial"/>
        </w:rPr>
      </w:pPr>
      <w:r>
        <w:rPr>
          <w:rFonts w:ascii="Arial" w:hAnsi="Arial" w:cs="Arial"/>
        </w:rPr>
        <w:t xml:space="preserve">Figure </w:t>
      </w:r>
      <w:r w:rsidR="00F52E5C">
        <w:rPr>
          <w:rFonts w:ascii="Arial" w:hAnsi="Arial" w:cs="Arial"/>
        </w:rPr>
        <w:t xml:space="preserve">3 </w:t>
      </w:r>
      <w:r>
        <w:rPr>
          <w:rFonts w:ascii="Arial" w:hAnsi="Arial" w:cs="Arial"/>
        </w:rPr>
        <w:t xml:space="preserve">illustrates </w:t>
      </w:r>
      <w:r w:rsidR="004D2DB0">
        <w:rPr>
          <w:rFonts w:ascii="Arial" w:hAnsi="Arial" w:cs="Arial"/>
        </w:rPr>
        <w:t>the</w:t>
      </w:r>
      <w:r w:rsidR="005801A9">
        <w:rPr>
          <w:rFonts w:ascii="Arial" w:hAnsi="Arial" w:cs="Arial"/>
        </w:rPr>
        <w:t xml:space="preserve"> Analysis Services</w:t>
      </w:r>
      <w:r w:rsidR="004D2DB0">
        <w:rPr>
          <w:rFonts w:ascii="Arial" w:hAnsi="Arial" w:cs="Arial"/>
        </w:rPr>
        <w:t xml:space="preserve"> communication </w:t>
      </w:r>
      <w:r w:rsidR="000979B0">
        <w:rPr>
          <w:rFonts w:ascii="Arial" w:hAnsi="Arial" w:cs="Arial"/>
        </w:rPr>
        <w:t>architecture</w:t>
      </w:r>
      <w:r w:rsidR="004D2DB0">
        <w:rPr>
          <w:rFonts w:ascii="Arial" w:hAnsi="Arial" w:cs="Arial"/>
        </w:rPr>
        <w:t xml:space="preserve">. The most important point is that </w:t>
      </w:r>
      <w:r w:rsidR="00252BD6">
        <w:rPr>
          <w:rFonts w:ascii="Arial" w:hAnsi="Arial" w:cs="Arial"/>
        </w:rPr>
        <w:t xml:space="preserve">the </w:t>
      </w:r>
      <w:r w:rsidR="004D2DB0">
        <w:rPr>
          <w:rFonts w:ascii="Arial" w:hAnsi="Arial" w:cs="Arial"/>
        </w:rPr>
        <w:t xml:space="preserve">clients always communicate </w:t>
      </w:r>
      <w:r w:rsidR="00C85651">
        <w:rPr>
          <w:rFonts w:ascii="Arial" w:hAnsi="Arial" w:cs="Arial"/>
        </w:rPr>
        <w:t xml:space="preserve">through XML for Analysis (XMLA), which </w:t>
      </w:r>
      <w:r w:rsidR="004D2DB0">
        <w:rPr>
          <w:rFonts w:ascii="Arial" w:hAnsi="Arial" w:cs="Arial"/>
        </w:rPr>
        <w:t>is a transpor</w:t>
      </w:r>
      <w:r w:rsidR="005801A9">
        <w:rPr>
          <w:rFonts w:ascii="Arial" w:hAnsi="Arial" w:cs="Arial"/>
        </w:rPr>
        <w:t>t-neutral communication method</w:t>
      </w:r>
      <w:r w:rsidR="007E2CA2">
        <w:rPr>
          <w:rFonts w:ascii="Arial" w:hAnsi="Arial" w:cs="Arial"/>
        </w:rPr>
        <w:t xml:space="preserve"> that </w:t>
      </w:r>
      <w:r w:rsidR="007E2CA2" w:rsidRPr="007E2CA2">
        <w:rPr>
          <w:rFonts w:ascii="Arial" w:hAnsi="Arial" w:cs="Arial"/>
        </w:rPr>
        <w:t xml:space="preserve">can use </w:t>
      </w:r>
      <w:r w:rsidR="009564A1" w:rsidRPr="009564A1">
        <w:rPr>
          <w:rFonts w:ascii="Arial" w:hAnsi="Arial" w:cs="Arial"/>
        </w:rPr>
        <w:t xml:space="preserve">Simple Object Access Protocol (SOAP) </w:t>
      </w:r>
      <w:r w:rsidR="009564A1">
        <w:rPr>
          <w:rFonts w:ascii="Arial" w:hAnsi="Arial" w:cs="Arial"/>
        </w:rPr>
        <w:t xml:space="preserve">over </w:t>
      </w:r>
      <w:r w:rsidR="007E2CA2" w:rsidRPr="007E2CA2">
        <w:rPr>
          <w:rFonts w:ascii="Arial" w:hAnsi="Arial" w:cs="Arial"/>
        </w:rPr>
        <w:t xml:space="preserve">Direct Internet Message Encapsulation (DIME) or </w:t>
      </w:r>
      <w:r w:rsidR="006B0022">
        <w:rPr>
          <w:rFonts w:ascii="Arial" w:hAnsi="Arial" w:cs="Arial"/>
        </w:rPr>
        <w:t xml:space="preserve">over </w:t>
      </w:r>
      <w:r w:rsidR="007E2CA2" w:rsidRPr="007E2CA2">
        <w:rPr>
          <w:rFonts w:ascii="Arial" w:hAnsi="Arial" w:cs="Arial"/>
        </w:rPr>
        <w:t>Hypertext Transfer Protocol (HTTP). While DIME enables clients to communicate with an Analysis Services instance</w:t>
      </w:r>
      <w:r w:rsidR="007E2CA2">
        <w:rPr>
          <w:rFonts w:ascii="Arial" w:hAnsi="Arial" w:cs="Arial"/>
        </w:rPr>
        <w:t xml:space="preserve"> </w:t>
      </w:r>
      <w:r w:rsidR="007E2CA2" w:rsidRPr="007E2CA2">
        <w:rPr>
          <w:rFonts w:ascii="Arial" w:hAnsi="Arial" w:cs="Arial"/>
        </w:rPr>
        <w:t>over long-lived TCP/IP connections, HTTP connections are always short-lived. The client connects, sends the request, receives the response, and disconnects. As a consequence, clients cannot rely on the underlying trans</w:t>
      </w:r>
      <w:r w:rsidR="00987F62">
        <w:rPr>
          <w:rFonts w:ascii="Arial" w:hAnsi="Arial" w:cs="Arial"/>
        </w:rPr>
        <w:t xml:space="preserve">port to maintain session state. If an operation requires session context, </w:t>
      </w:r>
      <w:r w:rsidR="007E2CA2" w:rsidRPr="007E2CA2">
        <w:rPr>
          <w:rFonts w:ascii="Arial" w:hAnsi="Arial" w:cs="Arial"/>
        </w:rPr>
        <w:t>XMLA clients must maintain their own sessions</w:t>
      </w:r>
      <w:r w:rsidR="009564A1">
        <w:rPr>
          <w:rFonts w:ascii="Arial" w:hAnsi="Arial" w:cs="Arial"/>
        </w:rPr>
        <w:t xml:space="preserve"> on top of </w:t>
      </w:r>
      <w:r w:rsidR="00DB7A4D">
        <w:rPr>
          <w:rFonts w:ascii="Arial" w:hAnsi="Arial" w:cs="Arial"/>
        </w:rPr>
        <w:t>the transport</w:t>
      </w:r>
      <w:r w:rsidR="009564A1">
        <w:rPr>
          <w:rFonts w:ascii="Arial" w:hAnsi="Arial" w:cs="Arial"/>
        </w:rPr>
        <w:t>.</w:t>
      </w:r>
    </w:p>
    <w:p w:rsidR="003D4B7B" w:rsidRPr="00674032" w:rsidRDefault="00120E33" w:rsidP="003D4B7B">
      <w:pPr>
        <w:rPr>
          <w:rFonts w:ascii="Arial" w:hAnsi="Arial" w:cs="Arial"/>
        </w:rPr>
      </w:pPr>
      <w:r w:rsidRPr="00120E33">
        <w:rPr>
          <w:noProof/>
          <w:lang w:eastAsia="zh-TW"/>
        </w:rPr>
        <w:drawing>
          <wp:inline distT="0" distB="0" distL="0" distR="0">
            <wp:extent cx="5943600" cy="293543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2935433"/>
                    </a:xfrm>
                    <a:prstGeom prst="rect">
                      <a:avLst/>
                    </a:prstGeom>
                    <a:noFill/>
                    <a:ln w="9525">
                      <a:noFill/>
                      <a:miter lim="800000"/>
                      <a:headEnd/>
                      <a:tailEnd/>
                    </a:ln>
                  </pic:spPr>
                </pic:pic>
              </a:graphicData>
            </a:graphic>
          </wp:inline>
        </w:drawing>
      </w:r>
    </w:p>
    <w:p w:rsidR="003D4B7B" w:rsidRPr="00674032" w:rsidRDefault="003D4B7B" w:rsidP="003D4B7B">
      <w:pPr>
        <w:rPr>
          <w:rFonts w:ascii="Arial" w:hAnsi="Arial" w:cs="Arial"/>
        </w:rPr>
      </w:pPr>
      <w:r w:rsidRPr="00674032">
        <w:rPr>
          <w:rFonts w:ascii="Arial" w:hAnsi="Arial" w:cs="Arial"/>
          <w:b/>
        </w:rPr>
        <w:t xml:space="preserve">Figure </w:t>
      </w:r>
      <w:r w:rsidR="00F52E5C">
        <w:rPr>
          <w:rFonts w:ascii="Arial" w:hAnsi="Arial" w:cs="Arial"/>
          <w:b/>
        </w:rPr>
        <w:t>3</w:t>
      </w:r>
      <w:r w:rsidRPr="00674032">
        <w:rPr>
          <w:rFonts w:ascii="Arial" w:hAnsi="Arial" w:cs="Arial"/>
          <w:b/>
        </w:rPr>
        <w:t>:</w:t>
      </w:r>
      <w:r w:rsidRPr="00674032">
        <w:rPr>
          <w:rFonts w:ascii="Arial" w:hAnsi="Arial" w:cs="Arial"/>
        </w:rPr>
        <w:t xml:space="preserve"> </w:t>
      </w:r>
      <w:r>
        <w:rPr>
          <w:rFonts w:ascii="Arial" w:hAnsi="Arial" w:cs="Arial"/>
        </w:rPr>
        <w:t>Client/Server Transports and XMLA Sessions</w:t>
      </w:r>
    </w:p>
    <w:p w:rsidR="008C18FC" w:rsidRDefault="00106BEC" w:rsidP="008F70E3">
      <w:pPr>
        <w:rPr>
          <w:rFonts w:ascii="Arial" w:hAnsi="Arial" w:cs="Arial"/>
        </w:rPr>
      </w:pPr>
      <w:r w:rsidRPr="005801A9">
        <w:rPr>
          <w:rFonts w:ascii="Arial" w:hAnsi="Arial" w:cs="Arial"/>
        </w:rPr>
        <w:lastRenderedPageBreak/>
        <w:t>Th</w:t>
      </w:r>
      <w:r>
        <w:rPr>
          <w:rFonts w:ascii="Arial" w:hAnsi="Arial" w:cs="Arial"/>
        </w:rPr>
        <w:t>e</w:t>
      </w:r>
      <w:r w:rsidRPr="005801A9">
        <w:rPr>
          <w:rFonts w:ascii="Arial" w:hAnsi="Arial" w:cs="Arial"/>
        </w:rPr>
        <w:t xml:space="preserve"> XMLA session behavior is</w:t>
      </w:r>
      <w:r w:rsidRPr="007E2CA2">
        <w:rPr>
          <w:rFonts w:ascii="Arial" w:hAnsi="Arial" w:cs="Arial"/>
        </w:rPr>
        <w:t xml:space="preserve"> </w:t>
      </w:r>
      <w:r w:rsidRPr="005801A9">
        <w:rPr>
          <w:rFonts w:ascii="Arial" w:hAnsi="Arial" w:cs="Arial"/>
        </w:rPr>
        <w:t>significant</w:t>
      </w:r>
      <w:r w:rsidRPr="007E2CA2">
        <w:rPr>
          <w:rFonts w:ascii="Arial" w:hAnsi="Arial" w:cs="Arial"/>
        </w:rPr>
        <w:t xml:space="preserve"> </w:t>
      </w:r>
      <w:r>
        <w:rPr>
          <w:rFonts w:ascii="Arial" w:hAnsi="Arial" w:cs="Arial"/>
        </w:rPr>
        <w:t>for network load balancing</w:t>
      </w:r>
      <w:r w:rsidR="008C18FC">
        <w:rPr>
          <w:rFonts w:ascii="Arial" w:hAnsi="Arial" w:cs="Arial"/>
        </w:rPr>
        <w:t xml:space="preserve">. To give an example, the CREATE SUBCUBE statement </w:t>
      </w:r>
      <w:r w:rsidR="00446160">
        <w:rPr>
          <w:rFonts w:ascii="Arial" w:hAnsi="Arial" w:cs="Arial"/>
        </w:rPr>
        <w:t xml:space="preserve">requires </w:t>
      </w:r>
      <w:r w:rsidR="008F70E3">
        <w:rPr>
          <w:rFonts w:ascii="Arial" w:hAnsi="Arial" w:cs="Arial"/>
        </w:rPr>
        <w:t xml:space="preserve">an </w:t>
      </w:r>
      <w:r w:rsidR="008F70E3" w:rsidRPr="005801A9">
        <w:rPr>
          <w:rFonts w:ascii="Arial" w:hAnsi="Arial" w:cs="Arial"/>
        </w:rPr>
        <w:t xml:space="preserve">XMLA </w:t>
      </w:r>
      <w:r w:rsidR="008F70E3">
        <w:rPr>
          <w:rFonts w:ascii="Arial" w:hAnsi="Arial" w:cs="Arial"/>
        </w:rPr>
        <w:t>session so that the Analysis Services instance can apply the same filter to all subsequent MDX queries</w:t>
      </w:r>
      <w:r w:rsidR="00C93BD5">
        <w:rPr>
          <w:rFonts w:ascii="Arial" w:hAnsi="Arial" w:cs="Arial"/>
        </w:rPr>
        <w:t>, which</w:t>
      </w:r>
      <w:r w:rsidR="008C18FC">
        <w:rPr>
          <w:rFonts w:ascii="Arial" w:hAnsi="Arial" w:cs="Arial"/>
        </w:rPr>
        <w:t xml:space="preserve"> can span </w:t>
      </w:r>
      <w:r w:rsidR="008C18FC" w:rsidRPr="005801A9">
        <w:rPr>
          <w:rFonts w:ascii="Arial" w:hAnsi="Arial" w:cs="Arial"/>
        </w:rPr>
        <w:t xml:space="preserve">multiple </w:t>
      </w:r>
      <w:r w:rsidR="008C18FC">
        <w:rPr>
          <w:rFonts w:ascii="Arial" w:hAnsi="Arial" w:cs="Arial"/>
        </w:rPr>
        <w:t xml:space="preserve">network </w:t>
      </w:r>
      <w:r w:rsidR="008C18FC" w:rsidRPr="005801A9">
        <w:rPr>
          <w:rFonts w:ascii="Arial" w:hAnsi="Arial" w:cs="Arial"/>
        </w:rPr>
        <w:t>connections</w:t>
      </w:r>
      <w:r w:rsidR="008C18FC">
        <w:rPr>
          <w:rFonts w:ascii="Arial" w:hAnsi="Arial" w:cs="Arial"/>
        </w:rPr>
        <w:t xml:space="preserve">. The client sends a </w:t>
      </w:r>
      <w:proofErr w:type="spellStart"/>
      <w:r w:rsidR="008C18FC" w:rsidRPr="007E2CA2">
        <w:rPr>
          <w:rFonts w:ascii="Arial" w:hAnsi="Arial" w:cs="Arial"/>
          <w:i/>
        </w:rPr>
        <w:t>BeginSession</w:t>
      </w:r>
      <w:proofErr w:type="spellEnd"/>
      <w:r w:rsidR="008C18FC" w:rsidRPr="007E2CA2">
        <w:rPr>
          <w:rFonts w:ascii="Arial" w:hAnsi="Arial" w:cs="Arial"/>
        </w:rPr>
        <w:t xml:space="preserve"> </w:t>
      </w:r>
      <w:r w:rsidR="008C18FC">
        <w:rPr>
          <w:rFonts w:ascii="Arial" w:hAnsi="Arial" w:cs="Arial"/>
        </w:rPr>
        <w:t xml:space="preserve">element in the SOAP header of the CREATE SUBCUBE command to the </w:t>
      </w:r>
      <w:r w:rsidR="008C18FC" w:rsidRPr="005801A9">
        <w:rPr>
          <w:rFonts w:ascii="Arial" w:hAnsi="Arial" w:cs="Arial"/>
        </w:rPr>
        <w:t xml:space="preserve">Analysis Services instance, which returns a </w:t>
      </w:r>
      <w:r w:rsidR="008C18FC" w:rsidRPr="007E2CA2">
        <w:rPr>
          <w:rFonts w:ascii="Arial" w:hAnsi="Arial" w:cs="Arial"/>
          <w:i/>
        </w:rPr>
        <w:t>Session</w:t>
      </w:r>
      <w:r w:rsidR="008C18FC" w:rsidRPr="005801A9">
        <w:rPr>
          <w:rFonts w:ascii="Arial" w:hAnsi="Arial" w:cs="Arial"/>
        </w:rPr>
        <w:t xml:space="preserve"> element that identifies the new session</w:t>
      </w:r>
      <w:r w:rsidR="008C18FC">
        <w:rPr>
          <w:rFonts w:ascii="Arial" w:hAnsi="Arial" w:cs="Arial"/>
        </w:rPr>
        <w:t xml:space="preserve">, and </w:t>
      </w:r>
      <w:r w:rsidR="006619C6">
        <w:rPr>
          <w:rFonts w:ascii="Arial" w:hAnsi="Arial" w:cs="Arial"/>
        </w:rPr>
        <w:t xml:space="preserve">then </w:t>
      </w:r>
      <w:r w:rsidR="008C18FC">
        <w:rPr>
          <w:rFonts w:ascii="Arial" w:hAnsi="Arial" w:cs="Arial"/>
        </w:rPr>
        <w:t>the client includes</w:t>
      </w:r>
      <w:r w:rsidR="008C18FC" w:rsidRPr="005801A9">
        <w:rPr>
          <w:rFonts w:ascii="Arial" w:hAnsi="Arial" w:cs="Arial"/>
        </w:rPr>
        <w:t xml:space="preserve"> this </w:t>
      </w:r>
      <w:r w:rsidR="008C18FC" w:rsidRPr="007E2CA2">
        <w:rPr>
          <w:rFonts w:ascii="Arial" w:hAnsi="Arial" w:cs="Arial"/>
          <w:i/>
        </w:rPr>
        <w:t>Session</w:t>
      </w:r>
      <w:r w:rsidR="008C18FC" w:rsidRPr="005801A9">
        <w:rPr>
          <w:rFonts w:ascii="Arial" w:hAnsi="Arial" w:cs="Arial"/>
        </w:rPr>
        <w:t xml:space="preserve"> element </w:t>
      </w:r>
      <w:r w:rsidR="008C18FC">
        <w:rPr>
          <w:rFonts w:ascii="Arial" w:hAnsi="Arial" w:cs="Arial"/>
        </w:rPr>
        <w:t xml:space="preserve">in the SOAP header of </w:t>
      </w:r>
      <w:r w:rsidR="008C18FC" w:rsidRPr="005801A9">
        <w:rPr>
          <w:rFonts w:ascii="Arial" w:hAnsi="Arial" w:cs="Arial"/>
        </w:rPr>
        <w:t xml:space="preserve">all subsequent </w:t>
      </w:r>
      <w:r w:rsidR="008C18FC">
        <w:rPr>
          <w:rFonts w:ascii="Arial" w:hAnsi="Arial" w:cs="Arial"/>
        </w:rPr>
        <w:t>commands so that the Analysis Services instance can apply the correct filter</w:t>
      </w:r>
      <w:r w:rsidR="006619C6">
        <w:rPr>
          <w:rFonts w:ascii="Arial" w:hAnsi="Arial" w:cs="Arial"/>
        </w:rPr>
        <w:t xml:space="preserve">, until the client finally </w:t>
      </w:r>
      <w:r w:rsidR="006619C6" w:rsidRPr="005801A9">
        <w:rPr>
          <w:rFonts w:ascii="Arial" w:hAnsi="Arial" w:cs="Arial"/>
        </w:rPr>
        <w:t xml:space="preserve">ends the session by sending </w:t>
      </w:r>
      <w:r w:rsidR="008F70E3">
        <w:rPr>
          <w:rFonts w:ascii="Arial" w:hAnsi="Arial" w:cs="Arial"/>
        </w:rPr>
        <w:t xml:space="preserve">the </w:t>
      </w:r>
      <w:r w:rsidR="008F70E3" w:rsidRPr="00BC043A">
        <w:rPr>
          <w:rFonts w:ascii="Arial" w:hAnsi="Arial" w:cs="Arial"/>
        </w:rPr>
        <w:t xml:space="preserve">DROP SUBCUBE </w:t>
      </w:r>
      <w:r w:rsidR="008F70E3">
        <w:rPr>
          <w:rFonts w:ascii="Arial" w:hAnsi="Arial" w:cs="Arial"/>
        </w:rPr>
        <w:t xml:space="preserve">command </w:t>
      </w:r>
      <w:r w:rsidR="008F70E3" w:rsidRPr="005801A9">
        <w:rPr>
          <w:rFonts w:ascii="Arial" w:hAnsi="Arial" w:cs="Arial"/>
        </w:rPr>
        <w:t>to the server</w:t>
      </w:r>
      <w:r w:rsidR="008F70E3">
        <w:rPr>
          <w:rFonts w:ascii="Arial" w:hAnsi="Arial" w:cs="Arial"/>
        </w:rPr>
        <w:t>, which contains</w:t>
      </w:r>
      <w:r w:rsidR="008F70E3" w:rsidRPr="005801A9">
        <w:rPr>
          <w:rFonts w:ascii="Arial" w:hAnsi="Arial" w:cs="Arial"/>
        </w:rPr>
        <w:t xml:space="preserve"> </w:t>
      </w:r>
      <w:r w:rsidR="006619C6" w:rsidRPr="005801A9">
        <w:rPr>
          <w:rFonts w:ascii="Arial" w:hAnsi="Arial" w:cs="Arial"/>
        </w:rPr>
        <w:t xml:space="preserve">the </w:t>
      </w:r>
      <w:proofErr w:type="spellStart"/>
      <w:r w:rsidR="006619C6" w:rsidRPr="007E2CA2">
        <w:rPr>
          <w:rFonts w:ascii="Arial" w:hAnsi="Arial" w:cs="Arial"/>
          <w:i/>
        </w:rPr>
        <w:t>EndSession</w:t>
      </w:r>
      <w:proofErr w:type="spellEnd"/>
      <w:r w:rsidR="006619C6" w:rsidRPr="005801A9">
        <w:rPr>
          <w:rFonts w:ascii="Arial" w:hAnsi="Arial" w:cs="Arial"/>
        </w:rPr>
        <w:t xml:space="preserve"> element</w:t>
      </w:r>
      <w:r w:rsidR="008F70E3" w:rsidRPr="008F70E3">
        <w:rPr>
          <w:rFonts w:ascii="Arial" w:hAnsi="Arial" w:cs="Arial"/>
        </w:rPr>
        <w:t xml:space="preserve"> </w:t>
      </w:r>
      <w:r w:rsidR="008F70E3">
        <w:rPr>
          <w:rFonts w:ascii="Arial" w:hAnsi="Arial" w:cs="Arial"/>
        </w:rPr>
        <w:t>in the SOAP header</w:t>
      </w:r>
      <w:r w:rsidR="006619C6" w:rsidRPr="005801A9">
        <w:rPr>
          <w:rFonts w:ascii="Arial" w:hAnsi="Arial" w:cs="Arial"/>
        </w:rPr>
        <w:t>.</w:t>
      </w:r>
      <w:r w:rsidR="00C93BD5">
        <w:rPr>
          <w:rFonts w:ascii="Arial" w:hAnsi="Arial" w:cs="Arial"/>
        </w:rPr>
        <w:t xml:space="preserve"> </w:t>
      </w:r>
      <w:r w:rsidR="003D35D4">
        <w:rPr>
          <w:rFonts w:ascii="Arial" w:hAnsi="Arial" w:cs="Arial"/>
        </w:rPr>
        <w:t>In short, f</w:t>
      </w:r>
      <w:r w:rsidR="008F70E3">
        <w:rPr>
          <w:rFonts w:ascii="Arial" w:hAnsi="Arial" w:cs="Arial"/>
        </w:rPr>
        <w:t>or this</w:t>
      </w:r>
      <w:r w:rsidR="008F70E3" w:rsidRPr="005801A9">
        <w:rPr>
          <w:rFonts w:ascii="Arial" w:hAnsi="Arial" w:cs="Arial"/>
        </w:rPr>
        <w:t xml:space="preserve"> </w:t>
      </w:r>
      <w:r w:rsidR="008F70E3">
        <w:rPr>
          <w:rFonts w:ascii="Arial" w:hAnsi="Arial" w:cs="Arial"/>
        </w:rPr>
        <w:t xml:space="preserve">session handling to work, </w:t>
      </w:r>
      <w:r w:rsidR="00DF42A7">
        <w:rPr>
          <w:rFonts w:ascii="Arial" w:hAnsi="Arial" w:cs="Arial"/>
        </w:rPr>
        <w:t>the</w:t>
      </w:r>
      <w:r w:rsidR="00DF42A7" w:rsidRPr="00DF42A7">
        <w:rPr>
          <w:rFonts w:ascii="Arial" w:hAnsi="Arial" w:cs="Arial"/>
        </w:rPr>
        <w:t xml:space="preserve"> </w:t>
      </w:r>
      <w:r w:rsidR="00DF42A7" w:rsidRPr="005801A9">
        <w:rPr>
          <w:rFonts w:ascii="Arial" w:hAnsi="Arial" w:cs="Arial"/>
        </w:rPr>
        <w:t xml:space="preserve">load-balancer must </w:t>
      </w:r>
      <w:r w:rsidR="00DF42A7">
        <w:rPr>
          <w:rFonts w:ascii="Arial" w:hAnsi="Arial" w:cs="Arial"/>
        </w:rPr>
        <w:t>direct</w:t>
      </w:r>
      <w:r w:rsidR="00DF42A7" w:rsidRPr="005801A9">
        <w:rPr>
          <w:rFonts w:ascii="Arial" w:hAnsi="Arial" w:cs="Arial"/>
        </w:rPr>
        <w:t xml:space="preserve"> all</w:t>
      </w:r>
      <w:r w:rsidR="00DF42A7">
        <w:rPr>
          <w:rFonts w:ascii="Arial" w:hAnsi="Arial" w:cs="Arial"/>
        </w:rPr>
        <w:t xml:space="preserve"> </w:t>
      </w:r>
      <w:r w:rsidR="008F70E3">
        <w:rPr>
          <w:rFonts w:ascii="Arial" w:hAnsi="Arial" w:cs="Arial"/>
        </w:rPr>
        <w:t>client requests</w:t>
      </w:r>
      <w:r w:rsidR="00DF42A7" w:rsidRPr="005801A9">
        <w:rPr>
          <w:rFonts w:ascii="Arial" w:hAnsi="Arial" w:cs="Arial"/>
        </w:rPr>
        <w:t xml:space="preserve"> to the</w:t>
      </w:r>
      <w:r w:rsidR="00DF42A7">
        <w:rPr>
          <w:rFonts w:ascii="Arial" w:hAnsi="Arial" w:cs="Arial"/>
        </w:rPr>
        <w:t xml:space="preserve"> same </w:t>
      </w:r>
      <w:r w:rsidR="00DF42A7" w:rsidRPr="005801A9">
        <w:rPr>
          <w:rFonts w:ascii="Arial" w:hAnsi="Arial" w:cs="Arial"/>
        </w:rPr>
        <w:t>query server</w:t>
      </w:r>
      <w:r w:rsidR="00DF42A7">
        <w:rPr>
          <w:rFonts w:ascii="Arial" w:hAnsi="Arial" w:cs="Arial"/>
        </w:rPr>
        <w:t xml:space="preserve"> </w:t>
      </w:r>
      <w:r w:rsidR="008F70E3">
        <w:rPr>
          <w:rFonts w:ascii="Arial" w:hAnsi="Arial" w:cs="Arial"/>
        </w:rPr>
        <w:t>because</w:t>
      </w:r>
      <w:r w:rsidR="00DF42A7">
        <w:rPr>
          <w:rFonts w:ascii="Arial" w:hAnsi="Arial" w:cs="Arial"/>
        </w:rPr>
        <w:t xml:space="preserve"> only this one </w:t>
      </w:r>
      <w:r w:rsidR="00DF42A7" w:rsidRPr="005801A9">
        <w:rPr>
          <w:rFonts w:ascii="Arial" w:hAnsi="Arial" w:cs="Arial"/>
        </w:rPr>
        <w:t>query server</w:t>
      </w:r>
      <w:r w:rsidR="00DF42A7">
        <w:rPr>
          <w:rFonts w:ascii="Arial" w:hAnsi="Arial" w:cs="Arial"/>
        </w:rPr>
        <w:t xml:space="preserve"> owns the session. Query servers do not share </w:t>
      </w:r>
      <w:r w:rsidR="00221BCE">
        <w:rPr>
          <w:rFonts w:ascii="Arial" w:hAnsi="Arial" w:cs="Arial"/>
        </w:rPr>
        <w:t xml:space="preserve">XMLA </w:t>
      </w:r>
      <w:r w:rsidR="00DF42A7">
        <w:rPr>
          <w:rFonts w:ascii="Arial" w:hAnsi="Arial" w:cs="Arial"/>
        </w:rPr>
        <w:t>session information. Directing</w:t>
      </w:r>
      <w:r w:rsidR="00DF42A7" w:rsidRPr="00106BEC">
        <w:rPr>
          <w:rFonts w:ascii="Arial" w:hAnsi="Arial" w:cs="Arial"/>
        </w:rPr>
        <w:t xml:space="preserve"> </w:t>
      </w:r>
      <w:r w:rsidR="00221BCE">
        <w:rPr>
          <w:rFonts w:ascii="Arial" w:hAnsi="Arial" w:cs="Arial"/>
        </w:rPr>
        <w:t xml:space="preserve">client </w:t>
      </w:r>
      <w:r w:rsidR="00DF42A7">
        <w:rPr>
          <w:rFonts w:ascii="Arial" w:hAnsi="Arial" w:cs="Arial"/>
        </w:rPr>
        <w:t>connections within a session</w:t>
      </w:r>
      <w:r w:rsidR="00DF42A7" w:rsidRPr="00106BEC">
        <w:rPr>
          <w:rFonts w:ascii="Arial" w:hAnsi="Arial" w:cs="Arial"/>
        </w:rPr>
        <w:t xml:space="preserve"> </w:t>
      </w:r>
      <w:r w:rsidR="00DF42A7">
        <w:rPr>
          <w:rFonts w:ascii="Arial" w:hAnsi="Arial" w:cs="Arial"/>
        </w:rPr>
        <w:t xml:space="preserve">to a different query server </w:t>
      </w:r>
      <w:r w:rsidR="003D0198">
        <w:rPr>
          <w:rFonts w:ascii="Arial" w:hAnsi="Arial" w:cs="Arial"/>
        </w:rPr>
        <w:t xml:space="preserve">inevitably </w:t>
      </w:r>
      <w:r w:rsidR="00DF42A7">
        <w:rPr>
          <w:rFonts w:ascii="Arial" w:hAnsi="Arial" w:cs="Arial"/>
        </w:rPr>
        <w:t>leads</w:t>
      </w:r>
      <w:r w:rsidR="00DF42A7" w:rsidRPr="00106BEC">
        <w:rPr>
          <w:rFonts w:ascii="Arial" w:hAnsi="Arial" w:cs="Arial"/>
        </w:rPr>
        <w:t xml:space="preserve"> </w:t>
      </w:r>
      <w:r w:rsidR="00DF42A7">
        <w:rPr>
          <w:rFonts w:ascii="Arial" w:hAnsi="Arial" w:cs="Arial"/>
        </w:rPr>
        <w:t>to communication problems.</w:t>
      </w:r>
    </w:p>
    <w:p w:rsidR="00D1677D" w:rsidRDefault="008F70E3" w:rsidP="00DF42A7">
      <w:pPr>
        <w:rPr>
          <w:rFonts w:ascii="Arial" w:hAnsi="Arial" w:cs="Arial"/>
        </w:rPr>
      </w:pPr>
      <w:r>
        <w:rPr>
          <w:rFonts w:ascii="Arial" w:hAnsi="Arial" w:cs="Arial"/>
        </w:rPr>
        <w:t>In order to ensure</w:t>
      </w:r>
      <w:r w:rsidR="00DF42A7">
        <w:rPr>
          <w:rFonts w:ascii="Arial" w:hAnsi="Arial" w:cs="Arial"/>
        </w:rPr>
        <w:t xml:space="preserve"> XMLA session </w:t>
      </w:r>
      <w:r w:rsidR="00DF42A7" w:rsidRPr="00045D6D">
        <w:rPr>
          <w:rFonts w:ascii="Arial" w:hAnsi="Arial" w:cs="Arial"/>
        </w:rPr>
        <w:t>persistence</w:t>
      </w:r>
      <w:r w:rsidR="007E2CA2">
        <w:rPr>
          <w:rFonts w:ascii="Arial" w:hAnsi="Arial" w:cs="Arial"/>
        </w:rPr>
        <w:t xml:space="preserve"> </w:t>
      </w:r>
      <w:r w:rsidR="005061F7">
        <w:rPr>
          <w:rFonts w:ascii="Arial" w:hAnsi="Arial" w:cs="Arial"/>
        </w:rPr>
        <w:t>over short-lived connections</w:t>
      </w:r>
      <w:r w:rsidR="007E2CA2">
        <w:rPr>
          <w:rFonts w:ascii="Arial" w:hAnsi="Arial" w:cs="Arial"/>
        </w:rPr>
        <w:t xml:space="preserve">, the network load-balancer must support </w:t>
      </w:r>
      <w:r w:rsidR="005061F7">
        <w:rPr>
          <w:rFonts w:ascii="Arial" w:hAnsi="Arial" w:cs="Arial"/>
        </w:rPr>
        <w:t xml:space="preserve">cookie-based </w:t>
      </w:r>
      <w:r w:rsidR="005061F7" w:rsidRPr="00121BC2">
        <w:rPr>
          <w:rFonts w:ascii="Arial" w:hAnsi="Arial" w:cs="Arial"/>
        </w:rPr>
        <w:t>affinity</w:t>
      </w:r>
      <w:r w:rsidR="00A329E1">
        <w:rPr>
          <w:rFonts w:ascii="Arial" w:hAnsi="Arial" w:cs="Arial"/>
        </w:rPr>
        <w:t xml:space="preserve"> or </w:t>
      </w:r>
      <w:r w:rsidR="00A329E1" w:rsidRPr="00121BC2">
        <w:rPr>
          <w:rFonts w:ascii="Arial" w:hAnsi="Arial" w:cs="Arial"/>
        </w:rPr>
        <w:t>source-</w:t>
      </w:r>
      <w:r w:rsidR="00A329E1">
        <w:rPr>
          <w:rFonts w:ascii="Arial" w:hAnsi="Arial" w:cs="Arial"/>
        </w:rPr>
        <w:t>IP-</w:t>
      </w:r>
      <w:r w:rsidR="00A329E1" w:rsidRPr="00121BC2">
        <w:rPr>
          <w:rFonts w:ascii="Arial" w:hAnsi="Arial" w:cs="Arial"/>
        </w:rPr>
        <w:t>address affinity</w:t>
      </w:r>
      <w:r w:rsidR="00A329E1">
        <w:rPr>
          <w:rFonts w:ascii="Arial" w:hAnsi="Arial" w:cs="Arial"/>
        </w:rPr>
        <w:t>. Cookie-based</w:t>
      </w:r>
      <w:r w:rsidR="00A329E1" w:rsidRPr="00A329E1">
        <w:rPr>
          <w:rFonts w:ascii="Arial" w:hAnsi="Arial" w:cs="Arial"/>
        </w:rPr>
        <w:t xml:space="preserve"> </w:t>
      </w:r>
      <w:r w:rsidR="00A329E1" w:rsidRPr="00121BC2">
        <w:rPr>
          <w:rFonts w:ascii="Arial" w:hAnsi="Arial" w:cs="Arial"/>
        </w:rPr>
        <w:t>affinity</w:t>
      </w:r>
      <w:r w:rsidR="00A329E1">
        <w:rPr>
          <w:rFonts w:ascii="Arial" w:hAnsi="Arial" w:cs="Arial"/>
        </w:rPr>
        <w:t xml:space="preserve"> is superior to </w:t>
      </w:r>
      <w:r w:rsidR="00740BCB">
        <w:rPr>
          <w:rFonts w:ascii="Arial" w:hAnsi="Arial" w:cs="Arial"/>
        </w:rPr>
        <w:t>IP-based</w:t>
      </w:r>
      <w:r w:rsidR="00A329E1" w:rsidRPr="00121BC2">
        <w:rPr>
          <w:rFonts w:ascii="Arial" w:hAnsi="Arial" w:cs="Arial"/>
        </w:rPr>
        <w:t xml:space="preserve"> affinity</w:t>
      </w:r>
      <w:r w:rsidR="00A329E1">
        <w:rPr>
          <w:rFonts w:ascii="Arial" w:hAnsi="Arial" w:cs="Arial"/>
        </w:rPr>
        <w:t xml:space="preserve"> because reverse proxies and other NAT devices can hide the actual client IP addresses</w:t>
      </w:r>
      <w:r w:rsidR="00092635">
        <w:rPr>
          <w:rFonts w:ascii="Arial" w:hAnsi="Arial" w:cs="Arial"/>
        </w:rPr>
        <w:t xml:space="preserve"> behind a single proxy IP address</w:t>
      </w:r>
      <w:r w:rsidR="00A329E1">
        <w:rPr>
          <w:rFonts w:ascii="Arial" w:hAnsi="Arial" w:cs="Arial"/>
        </w:rPr>
        <w:t xml:space="preserve">, which prevents the load-balancer from </w:t>
      </w:r>
      <w:r w:rsidR="00092635">
        <w:rPr>
          <w:rFonts w:ascii="Arial" w:hAnsi="Arial" w:cs="Arial"/>
        </w:rPr>
        <w:t>distinguishing the</w:t>
      </w:r>
      <w:r w:rsidR="00A329E1">
        <w:rPr>
          <w:rFonts w:ascii="Arial" w:hAnsi="Arial" w:cs="Arial"/>
        </w:rPr>
        <w:t xml:space="preserve"> client</w:t>
      </w:r>
      <w:r w:rsidR="00092635">
        <w:rPr>
          <w:rFonts w:ascii="Arial" w:hAnsi="Arial" w:cs="Arial"/>
        </w:rPr>
        <w:t xml:space="preserve"> connections</w:t>
      </w:r>
      <w:r w:rsidR="00DF42A7">
        <w:rPr>
          <w:rFonts w:ascii="Arial" w:hAnsi="Arial" w:cs="Arial"/>
        </w:rPr>
        <w:t>, so</w:t>
      </w:r>
      <w:r w:rsidR="00A329E1">
        <w:rPr>
          <w:rFonts w:ascii="Arial" w:hAnsi="Arial" w:cs="Arial"/>
        </w:rPr>
        <w:t xml:space="preserve"> all clients </w:t>
      </w:r>
      <w:r w:rsidR="00DF42A7">
        <w:rPr>
          <w:rFonts w:ascii="Arial" w:hAnsi="Arial" w:cs="Arial"/>
        </w:rPr>
        <w:t xml:space="preserve">would </w:t>
      </w:r>
      <w:r w:rsidR="00A329E1">
        <w:rPr>
          <w:rFonts w:ascii="Arial" w:hAnsi="Arial" w:cs="Arial"/>
        </w:rPr>
        <w:t>end up at the same query server.</w:t>
      </w:r>
      <w:r w:rsidR="00A329E1" w:rsidRPr="00A329E1">
        <w:rPr>
          <w:rFonts w:ascii="Arial" w:hAnsi="Arial" w:cs="Arial"/>
        </w:rPr>
        <w:t xml:space="preserve"> </w:t>
      </w:r>
      <w:r w:rsidR="00A329E1">
        <w:rPr>
          <w:rFonts w:ascii="Arial" w:hAnsi="Arial" w:cs="Arial"/>
        </w:rPr>
        <w:t xml:space="preserve">Cookie-based </w:t>
      </w:r>
      <w:r w:rsidR="00A329E1" w:rsidRPr="00121BC2">
        <w:rPr>
          <w:rFonts w:ascii="Arial" w:hAnsi="Arial" w:cs="Arial"/>
        </w:rPr>
        <w:t>affinity</w:t>
      </w:r>
      <w:r w:rsidR="00A329E1" w:rsidRPr="00A329E1">
        <w:rPr>
          <w:rFonts w:ascii="Arial" w:hAnsi="Arial" w:cs="Arial"/>
        </w:rPr>
        <w:t xml:space="preserve"> </w:t>
      </w:r>
      <w:r w:rsidR="00740BCB">
        <w:rPr>
          <w:rFonts w:ascii="Arial" w:hAnsi="Arial" w:cs="Arial"/>
        </w:rPr>
        <w:t xml:space="preserve">avoids this </w:t>
      </w:r>
      <w:r w:rsidR="005D12CC">
        <w:rPr>
          <w:rFonts w:ascii="Arial" w:hAnsi="Arial" w:cs="Arial"/>
        </w:rPr>
        <w:t>issue</w:t>
      </w:r>
      <w:r w:rsidR="00740BCB">
        <w:rPr>
          <w:rFonts w:ascii="Arial" w:hAnsi="Arial" w:cs="Arial"/>
        </w:rPr>
        <w:t xml:space="preserve"> by </w:t>
      </w:r>
      <w:r w:rsidR="00A329E1">
        <w:rPr>
          <w:rFonts w:ascii="Arial" w:hAnsi="Arial" w:cs="Arial"/>
        </w:rPr>
        <w:t>enabl</w:t>
      </w:r>
      <w:r w:rsidR="00740BCB">
        <w:rPr>
          <w:rFonts w:ascii="Arial" w:hAnsi="Arial" w:cs="Arial"/>
        </w:rPr>
        <w:t>ing</w:t>
      </w:r>
      <w:r w:rsidR="00A329E1">
        <w:rPr>
          <w:rFonts w:ascii="Arial" w:hAnsi="Arial" w:cs="Arial"/>
        </w:rPr>
        <w:t xml:space="preserve"> the load-balancer to identify each client based on a </w:t>
      </w:r>
      <w:r w:rsidR="00A329E1" w:rsidRPr="005061F7">
        <w:rPr>
          <w:rFonts w:ascii="Arial" w:hAnsi="Arial" w:cs="Arial"/>
        </w:rPr>
        <w:t>cookie</w:t>
      </w:r>
      <w:r w:rsidR="00D1677D">
        <w:rPr>
          <w:rFonts w:ascii="Arial" w:hAnsi="Arial" w:cs="Arial"/>
        </w:rPr>
        <w:t xml:space="preserve">. </w:t>
      </w:r>
      <w:r w:rsidR="00334BC2">
        <w:rPr>
          <w:rFonts w:ascii="Arial" w:hAnsi="Arial" w:cs="Arial"/>
        </w:rPr>
        <w:t>Initially, the load-balancer uses round robin to select a query server for the first HTTP-based request</w:t>
      </w:r>
      <w:r w:rsidR="00D1677D">
        <w:rPr>
          <w:rFonts w:ascii="Arial" w:hAnsi="Arial" w:cs="Arial"/>
        </w:rPr>
        <w:t xml:space="preserve"> </w:t>
      </w:r>
      <w:r w:rsidR="009D63AA">
        <w:rPr>
          <w:rFonts w:ascii="Arial" w:hAnsi="Arial" w:cs="Arial"/>
        </w:rPr>
        <w:t>and</w:t>
      </w:r>
      <w:r w:rsidR="0073190B">
        <w:rPr>
          <w:rFonts w:ascii="Arial" w:hAnsi="Arial" w:cs="Arial"/>
        </w:rPr>
        <w:t xml:space="preserve"> then</w:t>
      </w:r>
      <w:r w:rsidR="005D12CC">
        <w:rPr>
          <w:rFonts w:ascii="Arial" w:hAnsi="Arial" w:cs="Arial"/>
        </w:rPr>
        <w:t xml:space="preserve"> </w:t>
      </w:r>
      <w:r w:rsidR="009D63AA">
        <w:rPr>
          <w:rFonts w:ascii="Arial" w:hAnsi="Arial" w:cs="Arial"/>
        </w:rPr>
        <w:t xml:space="preserve">inserts a cookie into the HTTP </w:t>
      </w:r>
      <w:r w:rsidR="009D63AA" w:rsidRPr="005061F7">
        <w:rPr>
          <w:rFonts w:ascii="Arial" w:hAnsi="Arial" w:cs="Arial"/>
        </w:rPr>
        <w:t>response</w:t>
      </w:r>
      <w:r w:rsidR="009D63AA">
        <w:rPr>
          <w:rFonts w:ascii="Arial" w:hAnsi="Arial" w:cs="Arial"/>
        </w:rPr>
        <w:t xml:space="preserve"> from this server. </w:t>
      </w:r>
      <w:r w:rsidR="00D1677D">
        <w:rPr>
          <w:rFonts w:ascii="Arial" w:hAnsi="Arial" w:cs="Arial"/>
        </w:rPr>
        <w:t xml:space="preserve">The client </w:t>
      </w:r>
      <w:r w:rsidR="009D63AA">
        <w:rPr>
          <w:rFonts w:ascii="Arial" w:hAnsi="Arial" w:cs="Arial"/>
        </w:rPr>
        <w:t xml:space="preserve">receives the cookie along with the HTTP response and </w:t>
      </w:r>
      <w:r w:rsidR="00D1677D">
        <w:rPr>
          <w:rFonts w:ascii="Arial" w:hAnsi="Arial" w:cs="Arial"/>
        </w:rPr>
        <w:t xml:space="preserve">then sends the cookie back in all </w:t>
      </w:r>
      <w:r w:rsidR="00D1677D" w:rsidRPr="005061F7">
        <w:rPr>
          <w:rFonts w:ascii="Arial" w:hAnsi="Arial" w:cs="Arial"/>
        </w:rPr>
        <w:t xml:space="preserve">further </w:t>
      </w:r>
      <w:r w:rsidR="00D1677D">
        <w:rPr>
          <w:rFonts w:ascii="Arial" w:hAnsi="Arial" w:cs="Arial"/>
        </w:rPr>
        <w:t xml:space="preserve">HTTP </w:t>
      </w:r>
      <w:r w:rsidR="00D1677D" w:rsidRPr="005061F7">
        <w:rPr>
          <w:rFonts w:ascii="Arial" w:hAnsi="Arial" w:cs="Arial"/>
        </w:rPr>
        <w:t>requests</w:t>
      </w:r>
      <w:r w:rsidR="009D63AA">
        <w:rPr>
          <w:rFonts w:ascii="Arial" w:hAnsi="Arial" w:cs="Arial"/>
        </w:rPr>
        <w:t xml:space="preserve">. In this way, </w:t>
      </w:r>
      <w:r w:rsidR="00D1677D">
        <w:rPr>
          <w:rFonts w:ascii="Arial" w:hAnsi="Arial" w:cs="Arial"/>
        </w:rPr>
        <w:t xml:space="preserve">the load-balancer can </w:t>
      </w:r>
      <w:r w:rsidR="009D63AA">
        <w:rPr>
          <w:rFonts w:ascii="Arial" w:hAnsi="Arial" w:cs="Arial"/>
        </w:rPr>
        <w:t xml:space="preserve">recognize the client and </w:t>
      </w:r>
      <w:r w:rsidR="00D1677D">
        <w:rPr>
          <w:rFonts w:ascii="Arial" w:hAnsi="Arial" w:cs="Arial"/>
        </w:rPr>
        <w:t>direct the client to the correct query server.</w:t>
      </w:r>
      <w:r w:rsidR="009D63AA">
        <w:rPr>
          <w:rFonts w:ascii="Arial" w:hAnsi="Arial" w:cs="Arial"/>
        </w:rPr>
        <w:t xml:space="preserve"> However, cookie-based</w:t>
      </w:r>
      <w:r w:rsidR="009D63AA" w:rsidRPr="00A329E1">
        <w:rPr>
          <w:rFonts w:ascii="Arial" w:hAnsi="Arial" w:cs="Arial"/>
        </w:rPr>
        <w:t xml:space="preserve"> </w:t>
      </w:r>
      <w:r w:rsidR="009D63AA" w:rsidRPr="00121BC2">
        <w:rPr>
          <w:rFonts w:ascii="Arial" w:hAnsi="Arial" w:cs="Arial"/>
        </w:rPr>
        <w:t>affinity</w:t>
      </w:r>
      <w:r w:rsidR="009D63AA">
        <w:rPr>
          <w:rFonts w:ascii="Arial" w:hAnsi="Arial" w:cs="Arial"/>
        </w:rPr>
        <w:t xml:space="preserve"> </w:t>
      </w:r>
      <w:r w:rsidR="005D12CC">
        <w:rPr>
          <w:rFonts w:ascii="Arial" w:hAnsi="Arial" w:cs="Arial"/>
        </w:rPr>
        <w:t xml:space="preserve">only </w:t>
      </w:r>
      <w:r w:rsidR="009D63AA">
        <w:rPr>
          <w:rFonts w:ascii="Arial" w:hAnsi="Arial" w:cs="Arial"/>
        </w:rPr>
        <w:t>work</w:t>
      </w:r>
      <w:r w:rsidR="005D12CC">
        <w:rPr>
          <w:rFonts w:ascii="Arial" w:hAnsi="Arial" w:cs="Arial"/>
        </w:rPr>
        <w:t>s if</w:t>
      </w:r>
      <w:r w:rsidR="009D63AA">
        <w:rPr>
          <w:rFonts w:ascii="Arial" w:hAnsi="Arial" w:cs="Arial"/>
        </w:rPr>
        <w:t xml:space="preserve"> the client </w:t>
      </w:r>
      <w:r w:rsidR="00A618C3">
        <w:rPr>
          <w:rFonts w:ascii="Arial" w:hAnsi="Arial" w:cs="Arial"/>
        </w:rPr>
        <w:t>uses</w:t>
      </w:r>
      <w:r w:rsidR="009D63AA">
        <w:rPr>
          <w:rFonts w:ascii="Arial" w:hAnsi="Arial" w:cs="Arial"/>
        </w:rPr>
        <w:t xml:space="preserve"> HTTP and </w:t>
      </w:r>
      <w:r w:rsidR="00A618C3">
        <w:rPr>
          <w:rFonts w:ascii="Arial" w:hAnsi="Arial" w:cs="Arial"/>
        </w:rPr>
        <w:t xml:space="preserve">supports </w:t>
      </w:r>
      <w:r w:rsidR="00A618C3" w:rsidRPr="00A618C3">
        <w:rPr>
          <w:rFonts w:ascii="Arial" w:hAnsi="Arial" w:cs="Arial"/>
        </w:rPr>
        <w:t>cookie management</w:t>
      </w:r>
      <w:r w:rsidR="009D63AA">
        <w:rPr>
          <w:rFonts w:ascii="Arial" w:hAnsi="Arial" w:cs="Arial"/>
        </w:rPr>
        <w:t>.</w:t>
      </w:r>
      <w:r w:rsidR="00A618C3">
        <w:rPr>
          <w:rFonts w:ascii="Arial" w:hAnsi="Arial" w:cs="Arial"/>
        </w:rPr>
        <w:t xml:space="preserve"> Thin XMLA clients that make SOAP calls directly might require IP-based</w:t>
      </w:r>
      <w:r w:rsidR="00A618C3" w:rsidRPr="00121BC2">
        <w:rPr>
          <w:rFonts w:ascii="Arial" w:hAnsi="Arial" w:cs="Arial"/>
        </w:rPr>
        <w:t xml:space="preserve"> affinity</w:t>
      </w:r>
      <w:r w:rsidR="00A618C3">
        <w:rPr>
          <w:rFonts w:ascii="Arial" w:hAnsi="Arial" w:cs="Arial"/>
        </w:rPr>
        <w:t>.</w:t>
      </w:r>
    </w:p>
    <w:p w:rsidR="002B1697" w:rsidRDefault="002B1697" w:rsidP="002B1697">
      <w:pPr>
        <w:pBdr>
          <w:top w:val="single" w:sz="4" w:space="1" w:color="auto"/>
          <w:bottom w:val="single" w:sz="4" w:space="1" w:color="auto"/>
        </w:pBdr>
        <w:rPr>
          <w:rFonts w:ascii="Arial" w:hAnsi="Arial" w:cs="Arial"/>
        </w:rPr>
      </w:pPr>
      <w:r w:rsidRPr="00F84562">
        <w:rPr>
          <w:rFonts w:ascii="Arial" w:hAnsi="Arial" w:cs="Arial"/>
          <w:b/>
        </w:rPr>
        <w:t>Note:</w:t>
      </w:r>
      <w:r>
        <w:rPr>
          <w:rFonts w:ascii="Arial" w:hAnsi="Arial" w:cs="Arial"/>
        </w:rPr>
        <w:t xml:space="preserve"> By default, SQL Server </w:t>
      </w:r>
      <w:r w:rsidRPr="00F84562">
        <w:rPr>
          <w:rFonts w:ascii="Arial" w:hAnsi="Arial" w:cs="Arial"/>
        </w:rPr>
        <w:t>Analysis Services</w:t>
      </w:r>
      <w:r>
        <w:rPr>
          <w:rFonts w:ascii="Arial" w:hAnsi="Arial" w:cs="Arial"/>
        </w:rPr>
        <w:t xml:space="preserve"> compresses and encrypts the XMLA communication, which prevents network devices from analyzing XMLA session details to make sophisticated load-balancing decisions. </w:t>
      </w:r>
      <w:r w:rsidR="00A329E1">
        <w:rPr>
          <w:rFonts w:ascii="Arial" w:hAnsi="Arial" w:cs="Arial"/>
        </w:rPr>
        <w:t>Cookie-based</w:t>
      </w:r>
      <w:r w:rsidR="00A329E1" w:rsidRPr="00A329E1">
        <w:rPr>
          <w:rFonts w:ascii="Arial" w:hAnsi="Arial" w:cs="Arial"/>
        </w:rPr>
        <w:t xml:space="preserve"> </w:t>
      </w:r>
      <w:r w:rsidR="00A329E1" w:rsidRPr="00121BC2">
        <w:rPr>
          <w:rFonts w:ascii="Arial" w:hAnsi="Arial" w:cs="Arial"/>
        </w:rPr>
        <w:t>affinity</w:t>
      </w:r>
      <w:r w:rsidR="00A329E1">
        <w:rPr>
          <w:rFonts w:ascii="Arial" w:hAnsi="Arial" w:cs="Arial"/>
        </w:rPr>
        <w:t xml:space="preserve"> and s</w:t>
      </w:r>
      <w:r w:rsidRPr="005A66F8">
        <w:rPr>
          <w:rFonts w:ascii="Arial" w:hAnsi="Arial" w:cs="Arial"/>
        </w:rPr>
        <w:t>ource-IP-address affinity</w:t>
      </w:r>
      <w:r>
        <w:rPr>
          <w:rFonts w:ascii="Arial" w:hAnsi="Arial" w:cs="Arial"/>
        </w:rPr>
        <w:t xml:space="preserve"> work because </w:t>
      </w:r>
      <w:r w:rsidR="00A329E1">
        <w:rPr>
          <w:rFonts w:ascii="Arial" w:hAnsi="Arial" w:cs="Arial"/>
        </w:rPr>
        <w:t>these methods</w:t>
      </w:r>
      <w:r>
        <w:rPr>
          <w:rFonts w:ascii="Arial" w:hAnsi="Arial" w:cs="Arial"/>
        </w:rPr>
        <w:t xml:space="preserve"> </w:t>
      </w:r>
      <w:r w:rsidR="00BB44BB">
        <w:rPr>
          <w:rFonts w:ascii="Arial" w:hAnsi="Arial" w:cs="Arial"/>
        </w:rPr>
        <w:t xml:space="preserve">do </w:t>
      </w:r>
      <w:r>
        <w:rPr>
          <w:rFonts w:ascii="Arial" w:hAnsi="Arial" w:cs="Arial"/>
        </w:rPr>
        <w:t xml:space="preserve">not require an inspection of the </w:t>
      </w:r>
      <w:r w:rsidR="002162C8">
        <w:rPr>
          <w:rFonts w:ascii="Arial" w:hAnsi="Arial" w:cs="Arial"/>
        </w:rPr>
        <w:t xml:space="preserve">Analysis Services </w:t>
      </w:r>
      <w:r>
        <w:rPr>
          <w:rFonts w:ascii="Arial" w:hAnsi="Arial" w:cs="Arial"/>
        </w:rPr>
        <w:t>payload.</w:t>
      </w:r>
    </w:p>
    <w:p w:rsidR="00465F45" w:rsidRDefault="00465F45" w:rsidP="00465F45">
      <w:pPr>
        <w:pStyle w:val="Heading2"/>
      </w:pPr>
      <w:bookmarkStart w:id="11" w:name="_Toc248386106"/>
      <w:bookmarkStart w:id="12" w:name="_Toc262476184"/>
      <w:r>
        <w:t xml:space="preserve">Load Balancing </w:t>
      </w:r>
      <w:r w:rsidR="005774B4">
        <w:t>Web-Based</w:t>
      </w:r>
      <w:r w:rsidR="000A7093">
        <w:t xml:space="preserve"> Analyt</w:t>
      </w:r>
      <w:r w:rsidRPr="00465F45">
        <w:t>i</w:t>
      </w:r>
      <w:r w:rsidR="000A7093">
        <w:t>c</w:t>
      </w:r>
      <w:r w:rsidRPr="00465F45">
        <w:t>s Applications</w:t>
      </w:r>
      <w:bookmarkEnd w:id="11"/>
      <w:bookmarkEnd w:id="12"/>
    </w:p>
    <w:p w:rsidR="006E080C" w:rsidRDefault="00A822E0" w:rsidP="009E440E">
      <w:pPr>
        <w:rPr>
          <w:rFonts w:ascii="Arial" w:hAnsi="Arial" w:cs="Arial"/>
        </w:rPr>
      </w:pPr>
      <w:r>
        <w:rPr>
          <w:rFonts w:ascii="Arial" w:hAnsi="Arial" w:cs="Arial"/>
        </w:rPr>
        <w:t>A</w:t>
      </w:r>
      <w:r w:rsidR="00254E65" w:rsidRPr="00121BC2">
        <w:rPr>
          <w:rFonts w:ascii="Arial" w:hAnsi="Arial" w:cs="Arial"/>
        </w:rPr>
        <w:t>ffinity</w:t>
      </w:r>
      <w:r>
        <w:rPr>
          <w:rFonts w:ascii="Arial" w:hAnsi="Arial" w:cs="Arial"/>
        </w:rPr>
        <w:t>-based</w:t>
      </w:r>
      <w:r w:rsidR="00F50305">
        <w:rPr>
          <w:rFonts w:ascii="Arial" w:hAnsi="Arial" w:cs="Arial"/>
        </w:rPr>
        <w:t xml:space="preserve"> </w:t>
      </w:r>
      <w:r>
        <w:rPr>
          <w:rFonts w:ascii="Arial" w:hAnsi="Arial" w:cs="Arial"/>
        </w:rPr>
        <w:t xml:space="preserve">load balancing </w:t>
      </w:r>
      <w:r w:rsidR="00F50305">
        <w:rPr>
          <w:rFonts w:ascii="Arial" w:hAnsi="Arial" w:cs="Arial"/>
        </w:rPr>
        <w:t xml:space="preserve">can help to distribute connections from multiple clients across multiple query servers, but it </w:t>
      </w:r>
      <w:r w:rsidR="00251C0D">
        <w:rPr>
          <w:rFonts w:ascii="Arial" w:hAnsi="Arial" w:cs="Arial"/>
        </w:rPr>
        <w:t>is difficult to</w:t>
      </w:r>
      <w:r w:rsidR="00F50305">
        <w:rPr>
          <w:rFonts w:ascii="Arial" w:hAnsi="Arial" w:cs="Arial"/>
        </w:rPr>
        <w:t xml:space="preserve"> distribute multiple requests </w:t>
      </w:r>
      <w:r w:rsidR="00D1677D">
        <w:rPr>
          <w:rFonts w:ascii="Arial" w:hAnsi="Arial" w:cs="Arial"/>
        </w:rPr>
        <w:t>from</w:t>
      </w:r>
      <w:r w:rsidR="00F50305">
        <w:rPr>
          <w:rFonts w:ascii="Arial" w:hAnsi="Arial" w:cs="Arial"/>
        </w:rPr>
        <w:t xml:space="preserve"> a single client</w:t>
      </w:r>
      <w:r w:rsidR="000A08BB">
        <w:rPr>
          <w:rFonts w:ascii="Arial" w:hAnsi="Arial" w:cs="Arial"/>
        </w:rPr>
        <w:t>, especially if the load-balancer uses IP-based affinity</w:t>
      </w:r>
      <w:r>
        <w:rPr>
          <w:rFonts w:ascii="Arial" w:hAnsi="Arial" w:cs="Arial"/>
        </w:rPr>
        <w:t>. This can be an issue for</w:t>
      </w:r>
      <w:r w:rsidR="009E440E">
        <w:rPr>
          <w:rFonts w:ascii="Arial" w:hAnsi="Arial" w:cs="Arial"/>
        </w:rPr>
        <w:t xml:space="preserve"> large Web-based applications because t</w:t>
      </w:r>
      <w:r>
        <w:rPr>
          <w:rFonts w:ascii="Arial" w:hAnsi="Arial" w:cs="Arial"/>
        </w:rPr>
        <w:t>he Web server</w:t>
      </w:r>
      <w:r w:rsidR="009E440E">
        <w:rPr>
          <w:rFonts w:ascii="Arial" w:hAnsi="Arial" w:cs="Arial"/>
        </w:rPr>
        <w:t xml:space="preserve"> only</w:t>
      </w:r>
      <w:r>
        <w:rPr>
          <w:rFonts w:ascii="Arial" w:hAnsi="Arial" w:cs="Arial"/>
        </w:rPr>
        <w:t xml:space="preserve"> uses a single source IP address </w:t>
      </w:r>
      <w:r w:rsidRPr="00D80437">
        <w:rPr>
          <w:rFonts w:ascii="Arial" w:hAnsi="Arial" w:cs="Arial"/>
        </w:rPr>
        <w:t xml:space="preserve">associated </w:t>
      </w:r>
      <w:r>
        <w:rPr>
          <w:rFonts w:ascii="Arial" w:hAnsi="Arial" w:cs="Arial"/>
        </w:rPr>
        <w:t xml:space="preserve">with </w:t>
      </w:r>
      <w:r w:rsidRPr="00D80437">
        <w:rPr>
          <w:rFonts w:ascii="Arial" w:hAnsi="Arial" w:cs="Arial"/>
        </w:rPr>
        <w:t>the</w:t>
      </w:r>
      <w:r>
        <w:rPr>
          <w:rFonts w:ascii="Arial" w:hAnsi="Arial" w:cs="Arial"/>
        </w:rPr>
        <w:t xml:space="preserve"> network</w:t>
      </w:r>
      <w:r w:rsidRPr="00D80437">
        <w:rPr>
          <w:rFonts w:ascii="Arial" w:hAnsi="Arial" w:cs="Arial"/>
        </w:rPr>
        <w:t xml:space="preserve"> adapter </w:t>
      </w:r>
      <w:r>
        <w:rPr>
          <w:rFonts w:ascii="Arial" w:hAnsi="Arial" w:cs="Arial"/>
        </w:rPr>
        <w:t>for outbound communication</w:t>
      </w:r>
      <w:r w:rsidR="009E440E">
        <w:rPr>
          <w:rFonts w:ascii="Arial" w:hAnsi="Arial" w:cs="Arial"/>
        </w:rPr>
        <w:t xml:space="preserve">. Accordingly, the load-balancer selects a query server based on round robin for the first request, but then </w:t>
      </w:r>
      <w:r>
        <w:rPr>
          <w:rFonts w:ascii="Arial" w:hAnsi="Arial" w:cs="Arial"/>
        </w:rPr>
        <w:t xml:space="preserve">continues to </w:t>
      </w:r>
      <w:r w:rsidR="00343B1A">
        <w:rPr>
          <w:rFonts w:ascii="Arial" w:hAnsi="Arial" w:cs="Arial"/>
        </w:rPr>
        <w:t xml:space="preserve">direct all traffic </w:t>
      </w:r>
      <w:r w:rsidR="009E440E">
        <w:rPr>
          <w:rFonts w:ascii="Arial" w:hAnsi="Arial" w:cs="Arial"/>
        </w:rPr>
        <w:t xml:space="preserve">from this Web server </w:t>
      </w:r>
      <w:r w:rsidR="00343B1A">
        <w:rPr>
          <w:rFonts w:ascii="Arial" w:hAnsi="Arial" w:cs="Arial"/>
        </w:rPr>
        <w:t xml:space="preserve">to </w:t>
      </w:r>
      <w:r w:rsidR="009E440E">
        <w:rPr>
          <w:rFonts w:ascii="Arial" w:hAnsi="Arial" w:cs="Arial"/>
        </w:rPr>
        <w:t>the same</w:t>
      </w:r>
      <w:r>
        <w:rPr>
          <w:rFonts w:ascii="Arial" w:hAnsi="Arial" w:cs="Arial"/>
        </w:rPr>
        <w:t xml:space="preserve"> query server regardless of the availability of other query servers in the load-balancing cluster.</w:t>
      </w:r>
    </w:p>
    <w:p w:rsidR="00FB3279" w:rsidRDefault="00FB3279" w:rsidP="00CE417A">
      <w:pPr>
        <w:rPr>
          <w:rFonts w:ascii="Arial" w:hAnsi="Arial" w:cs="Arial"/>
        </w:rPr>
      </w:pPr>
      <w:r>
        <w:rPr>
          <w:rFonts w:ascii="Arial" w:hAnsi="Arial" w:cs="Arial"/>
        </w:rPr>
        <w:t xml:space="preserve">The best way to ensure scale-out efficiency for large </w:t>
      </w:r>
      <w:r w:rsidR="009E440E">
        <w:rPr>
          <w:rFonts w:ascii="Arial" w:hAnsi="Arial" w:cs="Arial"/>
        </w:rPr>
        <w:t xml:space="preserve">Web-based </w:t>
      </w:r>
      <w:r>
        <w:rPr>
          <w:rFonts w:ascii="Arial" w:hAnsi="Arial" w:cs="Arial"/>
        </w:rPr>
        <w:t>Analysis Services applications is to deploy multiple, load-balanced Web servers and a proportionate number of query servers</w:t>
      </w:r>
      <w:r w:rsidR="00610F50">
        <w:rPr>
          <w:rFonts w:ascii="Arial" w:hAnsi="Arial" w:cs="Arial"/>
        </w:rPr>
        <w:t xml:space="preserve">, </w:t>
      </w:r>
      <w:r w:rsidR="00610F50">
        <w:rPr>
          <w:rFonts w:ascii="Arial" w:hAnsi="Arial" w:cs="Arial"/>
        </w:rPr>
        <w:lastRenderedPageBreak/>
        <w:t xml:space="preserve">as illustrated in Figure </w:t>
      </w:r>
      <w:r w:rsidR="00F52E5C">
        <w:rPr>
          <w:rFonts w:ascii="Arial" w:hAnsi="Arial" w:cs="Arial"/>
        </w:rPr>
        <w:t>4</w:t>
      </w:r>
      <w:r w:rsidR="00CE417A">
        <w:rPr>
          <w:rFonts w:ascii="Arial" w:hAnsi="Arial" w:cs="Arial"/>
        </w:rPr>
        <w:t xml:space="preserve">. The load-balancer in front of the Web servers distributes the </w:t>
      </w:r>
      <w:r w:rsidR="00CF76E4">
        <w:rPr>
          <w:rFonts w:ascii="Arial" w:hAnsi="Arial" w:cs="Arial"/>
        </w:rPr>
        <w:t>browser</w:t>
      </w:r>
      <w:r w:rsidR="000306E7">
        <w:rPr>
          <w:rFonts w:ascii="Arial" w:hAnsi="Arial" w:cs="Arial"/>
        </w:rPr>
        <w:t xml:space="preserve"> </w:t>
      </w:r>
      <w:r w:rsidR="00CF76E4">
        <w:rPr>
          <w:rFonts w:ascii="Arial" w:hAnsi="Arial" w:cs="Arial"/>
        </w:rPr>
        <w:t xml:space="preserve">workload. The load-balancer </w:t>
      </w:r>
      <w:r w:rsidR="009649CC">
        <w:rPr>
          <w:rFonts w:ascii="Arial" w:hAnsi="Arial" w:cs="Arial"/>
        </w:rPr>
        <w:t xml:space="preserve">that sits </w:t>
      </w:r>
      <w:r w:rsidR="00CF76E4">
        <w:rPr>
          <w:rFonts w:ascii="Arial" w:hAnsi="Arial" w:cs="Arial"/>
        </w:rPr>
        <w:t xml:space="preserve">between </w:t>
      </w:r>
      <w:r w:rsidR="00CF76E4" w:rsidRPr="00CF76E4">
        <w:rPr>
          <w:rFonts w:ascii="Arial" w:hAnsi="Arial" w:cs="Arial"/>
        </w:rPr>
        <w:t>the Web servers</w:t>
      </w:r>
      <w:r w:rsidR="00CF76E4">
        <w:rPr>
          <w:rFonts w:ascii="Arial" w:hAnsi="Arial" w:cs="Arial"/>
        </w:rPr>
        <w:t xml:space="preserve"> and</w:t>
      </w:r>
      <w:r w:rsidR="00CE417A">
        <w:rPr>
          <w:rFonts w:ascii="Arial" w:hAnsi="Arial" w:cs="Arial"/>
        </w:rPr>
        <w:t xml:space="preserve"> the query servers primarily ensures high availability</w:t>
      </w:r>
      <w:r w:rsidR="00B831D1">
        <w:rPr>
          <w:rFonts w:ascii="Arial" w:hAnsi="Arial" w:cs="Arial"/>
        </w:rPr>
        <w:t xml:space="preserve"> by maintaining a list of online and offline query servers and directing the requests to an available server</w:t>
      </w:r>
      <w:r>
        <w:rPr>
          <w:rFonts w:ascii="Arial" w:hAnsi="Arial" w:cs="Arial"/>
        </w:rPr>
        <w:t>.</w:t>
      </w:r>
    </w:p>
    <w:p w:rsidR="009D6800" w:rsidRPr="00674032" w:rsidRDefault="00E05629" w:rsidP="009D6800">
      <w:pPr>
        <w:rPr>
          <w:rFonts w:ascii="Arial" w:hAnsi="Arial" w:cs="Arial"/>
        </w:rPr>
      </w:pPr>
      <w:r w:rsidRPr="00E05629">
        <w:rPr>
          <w:noProof/>
          <w:lang w:eastAsia="zh-TW"/>
        </w:rPr>
        <w:drawing>
          <wp:inline distT="0" distB="0" distL="0" distR="0">
            <wp:extent cx="5943600" cy="3610363"/>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3610363"/>
                    </a:xfrm>
                    <a:prstGeom prst="rect">
                      <a:avLst/>
                    </a:prstGeom>
                    <a:noFill/>
                    <a:ln w="9525">
                      <a:noFill/>
                      <a:miter lim="800000"/>
                      <a:headEnd/>
                      <a:tailEnd/>
                    </a:ln>
                  </pic:spPr>
                </pic:pic>
              </a:graphicData>
            </a:graphic>
          </wp:inline>
        </w:drawing>
      </w:r>
    </w:p>
    <w:p w:rsidR="009D6800" w:rsidRDefault="009D6800" w:rsidP="009D6800">
      <w:pPr>
        <w:rPr>
          <w:rFonts w:ascii="Arial" w:hAnsi="Arial" w:cs="Arial"/>
        </w:rPr>
      </w:pPr>
      <w:r w:rsidRPr="00674032">
        <w:rPr>
          <w:rFonts w:ascii="Arial" w:hAnsi="Arial" w:cs="Arial"/>
          <w:b/>
        </w:rPr>
        <w:t xml:space="preserve">Figure </w:t>
      </w:r>
      <w:r w:rsidR="00F52E5C">
        <w:rPr>
          <w:rFonts w:ascii="Arial" w:hAnsi="Arial" w:cs="Arial"/>
          <w:b/>
        </w:rPr>
        <w:t>4</w:t>
      </w:r>
      <w:r w:rsidRPr="00674032">
        <w:rPr>
          <w:rFonts w:ascii="Arial" w:hAnsi="Arial" w:cs="Arial"/>
          <w:b/>
        </w:rPr>
        <w:t>:</w:t>
      </w:r>
      <w:r w:rsidRPr="00674032">
        <w:rPr>
          <w:rFonts w:ascii="Arial" w:hAnsi="Arial" w:cs="Arial"/>
        </w:rPr>
        <w:t xml:space="preserve"> </w:t>
      </w:r>
      <w:r>
        <w:rPr>
          <w:rFonts w:ascii="Arial" w:hAnsi="Arial" w:cs="Arial"/>
        </w:rPr>
        <w:t>Load Balancing Web Servers and Query Servers</w:t>
      </w:r>
    </w:p>
    <w:p w:rsidR="00C6098E" w:rsidRDefault="00C6098E" w:rsidP="00C6098E">
      <w:pPr>
        <w:pStyle w:val="Heading1"/>
        <w:rPr>
          <w:rFonts w:ascii="Arial" w:hAnsi="Arial" w:cs="Arial"/>
        </w:rPr>
      </w:pPr>
      <w:bookmarkStart w:id="13" w:name="_Toc248386107"/>
      <w:bookmarkStart w:id="14" w:name="_Toc262476185"/>
      <w:r w:rsidRPr="006D38E7">
        <w:rPr>
          <w:rFonts w:ascii="Arial" w:hAnsi="Arial" w:cs="Arial"/>
        </w:rPr>
        <w:t>Sharing</w:t>
      </w:r>
      <w:r>
        <w:rPr>
          <w:rFonts w:ascii="Arial" w:hAnsi="Arial" w:cs="Arial"/>
        </w:rPr>
        <w:t xml:space="preserve"> </w:t>
      </w:r>
      <w:r w:rsidR="00783587">
        <w:rPr>
          <w:rFonts w:ascii="Arial" w:hAnsi="Arial" w:cs="Arial"/>
        </w:rPr>
        <w:t xml:space="preserve">and Updating </w:t>
      </w:r>
      <w:r>
        <w:rPr>
          <w:rFonts w:ascii="Arial" w:hAnsi="Arial" w:cs="Arial"/>
        </w:rPr>
        <w:t>an Analysis Services Database</w:t>
      </w:r>
      <w:bookmarkEnd w:id="13"/>
      <w:bookmarkEnd w:id="14"/>
    </w:p>
    <w:p w:rsidR="009F5355" w:rsidRDefault="0053181E" w:rsidP="00D01E4E">
      <w:pPr>
        <w:rPr>
          <w:rFonts w:ascii="Arial" w:hAnsi="Arial" w:cs="Arial"/>
        </w:rPr>
      </w:pPr>
      <w:r>
        <w:rPr>
          <w:rFonts w:ascii="Arial" w:hAnsi="Arial" w:cs="Arial"/>
        </w:rPr>
        <w:t xml:space="preserve">With multiple query servers in a load-balancing cluster, the next important </w:t>
      </w:r>
      <w:r w:rsidR="00EA6264">
        <w:rPr>
          <w:rFonts w:ascii="Arial" w:hAnsi="Arial" w:cs="Arial"/>
        </w:rPr>
        <w:t>consideration</w:t>
      </w:r>
      <w:r>
        <w:rPr>
          <w:rFonts w:ascii="Arial" w:hAnsi="Arial" w:cs="Arial"/>
        </w:rPr>
        <w:t xml:space="preserve"> is</w:t>
      </w:r>
      <w:r w:rsidR="00E05D4C">
        <w:rPr>
          <w:rFonts w:ascii="Arial" w:hAnsi="Arial" w:cs="Arial"/>
        </w:rPr>
        <w:t xml:space="preserve"> how</w:t>
      </w:r>
      <w:r>
        <w:rPr>
          <w:rFonts w:ascii="Arial" w:hAnsi="Arial" w:cs="Arial"/>
        </w:rPr>
        <w:t xml:space="preserve"> to </w:t>
      </w:r>
      <w:r w:rsidR="00A8284F">
        <w:rPr>
          <w:rFonts w:ascii="Arial" w:hAnsi="Arial" w:cs="Arial"/>
        </w:rPr>
        <w:t>share</w:t>
      </w:r>
      <w:r>
        <w:rPr>
          <w:rFonts w:ascii="Arial" w:hAnsi="Arial" w:cs="Arial"/>
        </w:rPr>
        <w:t xml:space="preserve"> </w:t>
      </w:r>
      <w:r w:rsidR="00D01E4E">
        <w:rPr>
          <w:rFonts w:ascii="Arial" w:hAnsi="Arial" w:cs="Arial"/>
        </w:rPr>
        <w:t>a single</w:t>
      </w:r>
      <w:r>
        <w:rPr>
          <w:rFonts w:ascii="Arial" w:hAnsi="Arial" w:cs="Arial"/>
        </w:rPr>
        <w:t xml:space="preserve"> Analysis Services database.</w:t>
      </w:r>
      <w:r w:rsidR="00501D31">
        <w:rPr>
          <w:rFonts w:ascii="Arial" w:hAnsi="Arial" w:cs="Arial"/>
        </w:rPr>
        <w:t xml:space="preserve"> This </w:t>
      </w:r>
      <w:r w:rsidR="00814977">
        <w:rPr>
          <w:rFonts w:ascii="Arial" w:hAnsi="Arial" w:cs="Arial"/>
        </w:rPr>
        <w:t xml:space="preserve">includes two requirements. </w:t>
      </w:r>
      <w:r w:rsidR="00A8284F">
        <w:rPr>
          <w:rFonts w:ascii="Arial" w:hAnsi="Arial" w:cs="Arial"/>
        </w:rPr>
        <w:t>M</w:t>
      </w:r>
      <w:r w:rsidR="00814977">
        <w:rPr>
          <w:rFonts w:ascii="Arial" w:hAnsi="Arial" w:cs="Arial"/>
        </w:rPr>
        <w:t>ost obviously, a</w:t>
      </w:r>
      <w:r w:rsidR="00501D31">
        <w:rPr>
          <w:rFonts w:ascii="Arial" w:hAnsi="Arial" w:cs="Arial"/>
        </w:rPr>
        <w:t xml:space="preserve">ll query servers </w:t>
      </w:r>
      <w:r w:rsidR="00814977">
        <w:rPr>
          <w:rFonts w:ascii="Arial" w:hAnsi="Arial" w:cs="Arial"/>
        </w:rPr>
        <w:t>require</w:t>
      </w:r>
      <w:r w:rsidR="00501D31">
        <w:rPr>
          <w:rFonts w:ascii="Arial" w:hAnsi="Arial" w:cs="Arial"/>
        </w:rPr>
        <w:t xml:space="preserve"> </w:t>
      </w:r>
      <w:r w:rsidR="00501D31" w:rsidRPr="00501D31">
        <w:rPr>
          <w:rFonts w:ascii="Arial" w:hAnsi="Arial" w:cs="Arial"/>
        </w:rPr>
        <w:t xml:space="preserve">access to the </w:t>
      </w:r>
      <w:r w:rsidR="00501D31">
        <w:rPr>
          <w:rFonts w:ascii="Arial" w:hAnsi="Arial" w:cs="Arial"/>
        </w:rPr>
        <w:t xml:space="preserve">same </w:t>
      </w:r>
      <w:r w:rsidR="00E05D4C">
        <w:rPr>
          <w:rFonts w:ascii="Arial" w:hAnsi="Arial" w:cs="Arial"/>
        </w:rPr>
        <w:t>database</w:t>
      </w:r>
      <w:r w:rsidR="00814977">
        <w:rPr>
          <w:rFonts w:ascii="Arial" w:hAnsi="Arial" w:cs="Arial"/>
        </w:rPr>
        <w:t xml:space="preserve">, </w:t>
      </w:r>
      <w:r w:rsidR="00D01E4E">
        <w:rPr>
          <w:rFonts w:ascii="Arial" w:hAnsi="Arial" w:cs="Arial"/>
        </w:rPr>
        <w:t>but</w:t>
      </w:r>
      <w:r w:rsidR="00814977">
        <w:rPr>
          <w:rFonts w:ascii="Arial" w:hAnsi="Arial" w:cs="Arial"/>
        </w:rPr>
        <w:t xml:space="preserve"> i</w:t>
      </w:r>
      <w:r w:rsidR="00501D31">
        <w:rPr>
          <w:rFonts w:ascii="Arial" w:hAnsi="Arial" w:cs="Arial"/>
        </w:rPr>
        <w:t>t</w:t>
      </w:r>
      <w:r w:rsidR="00B775AC">
        <w:rPr>
          <w:rFonts w:ascii="Arial" w:hAnsi="Arial" w:cs="Arial"/>
        </w:rPr>
        <w:t xml:space="preserve"> also</w:t>
      </w:r>
      <w:r w:rsidR="00501D31">
        <w:rPr>
          <w:rFonts w:ascii="Arial" w:hAnsi="Arial" w:cs="Arial"/>
        </w:rPr>
        <w:t xml:space="preserve"> requires </w:t>
      </w:r>
      <w:r w:rsidR="00B775AC">
        <w:rPr>
          <w:rFonts w:ascii="Arial" w:hAnsi="Arial" w:cs="Arial"/>
        </w:rPr>
        <w:t>updating</w:t>
      </w:r>
      <w:r w:rsidR="00501D31">
        <w:rPr>
          <w:rFonts w:ascii="Arial" w:hAnsi="Arial" w:cs="Arial"/>
        </w:rPr>
        <w:t xml:space="preserve"> the </w:t>
      </w:r>
      <w:r w:rsidR="00E5695E">
        <w:rPr>
          <w:rFonts w:ascii="Arial" w:hAnsi="Arial" w:cs="Arial"/>
        </w:rPr>
        <w:t xml:space="preserve">query </w:t>
      </w:r>
      <w:r w:rsidR="00501D31">
        <w:rPr>
          <w:rFonts w:ascii="Arial" w:hAnsi="Arial" w:cs="Arial"/>
        </w:rPr>
        <w:t>database after each processing cycle.</w:t>
      </w:r>
      <w:r w:rsidR="00B775AC">
        <w:rPr>
          <w:rFonts w:ascii="Arial" w:hAnsi="Arial" w:cs="Arial"/>
        </w:rPr>
        <w:t xml:space="preserve"> </w:t>
      </w:r>
      <w:r w:rsidR="009F5355">
        <w:rPr>
          <w:rFonts w:ascii="Arial" w:hAnsi="Arial" w:cs="Arial"/>
        </w:rPr>
        <w:t xml:space="preserve">A subtle issue is that the </w:t>
      </w:r>
      <w:r w:rsidR="007E20CA">
        <w:rPr>
          <w:rFonts w:ascii="Arial" w:hAnsi="Arial" w:cs="Arial"/>
        </w:rPr>
        <w:t xml:space="preserve">shared </w:t>
      </w:r>
      <w:r w:rsidR="009F5355">
        <w:rPr>
          <w:rFonts w:ascii="Arial" w:hAnsi="Arial" w:cs="Arial"/>
        </w:rPr>
        <w:t>database volume must be write-protected</w:t>
      </w:r>
      <w:r w:rsidR="009F5355" w:rsidRPr="000833AA">
        <w:rPr>
          <w:rFonts w:ascii="Arial" w:hAnsi="Arial" w:cs="Arial"/>
        </w:rPr>
        <w:t xml:space="preserve"> </w:t>
      </w:r>
      <w:r w:rsidR="009F5355">
        <w:rPr>
          <w:rFonts w:ascii="Arial" w:hAnsi="Arial" w:cs="Arial"/>
        </w:rPr>
        <w:t>for multiple query servers to access the</w:t>
      </w:r>
      <w:r w:rsidR="007E20CA">
        <w:rPr>
          <w:rFonts w:ascii="Arial" w:hAnsi="Arial" w:cs="Arial"/>
        </w:rPr>
        <w:t xml:space="preserve"> </w:t>
      </w:r>
      <w:r w:rsidR="009F5355">
        <w:rPr>
          <w:rFonts w:ascii="Arial" w:hAnsi="Arial" w:cs="Arial"/>
        </w:rPr>
        <w:t xml:space="preserve">volume without causing data corruption, yet it is not possible to update a database on a read-only volume. </w:t>
      </w:r>
      <w:r w:rsidR="00FC30BA">
        <w:rPr>
          <w:rFonts w:ascii="Arial" w:hAnsi="Arial" w:cs="Arial"/>
        </w:rPr>
        <w:t>A</w:t>
      </w:r>
      <w:r w:rsidR="000833AA">
        <w:rPr>
          <w:rFonts w:ascii="Arial" w:hAnsi="Arial" w:cs="Arial"/>
        </w:rPr>
        <w:t xml:space="preserve"> </w:t>
      </w:r>
      <w:r w:rsidR="00B775AC">
        <w:rPr>
          <w:rFonts w:ascii="Arial" w:hAnsi="Arial" w:cs="Arial"/>
        </w:rPr>
        <w:t xml:space="preserve">SAN configuration with </w:t>
      </w:r>
      <w:r w:rsidR="009F5355">
        <w:rPr>
          <w:rFonts w:ascii="Arial" w:hAnsi="Arial" w:cs="Arial"/>
        </w:rPr>
        <w:t>multiple</w:t>
      </w:r>
      <w:r w:rsidR="00B775AC">
        <w:rPr>
          <w:rFonts w:ascii="Arial" w:hAnsi="Arial" w:cs="Arial"/>
        </w:rPr>
        <w:t xml:space="preserve"> LUNs</w:t>
      </w:r>
      <w:r w:rsidR="009F5355">
        <w:rPr>
          <w:rFonts w:ascii="Arial" w:hAnsi="Arial" w:cs="Arial"/>
        </w:rPr>
        <w:t xml:space="preserve"> </w:t>
      </w:r>
      <w:r w:rsidR="00B775AC">
        <w:rPr>
          <w:rFonts w:ascii="Arial" w:hAnsi="Arial" w:cs="Arial"/>
        </w:rPr>
        <w:t>provides a solution</w:t>
      </w:r>
      <w:r w:rsidR="00D71A7A">
        <w:rPr>
          <w:rFonts w:ascii="Arial" w:hAnsi="Arial" w:cs="Arial"/>
        </w:rPr>
        <w:t>.</w:t>
      </w:r>
    </w:p>
    <w:p w:rsidR="00051F45" w:rsidRDefault="00051F45" w:rsidP="00051F45">
      <w:pPr>
        <w:pBdr>
          <w:top w:val="single" w:sz="4" w:space="1" w:color="auto"/>
          <w:bottom w:val="single" w:sz="4" w:space="1" w:color="auto"/>
        </w:pBdr>
        <w:rPr>
          <w:rFonts w:ascii="Arial" w:hAnsi="Arial" w:cs="Arial"/>
        </w:rPr>
      </w:pPr>
      <w:r w:rsidRPr="00051F45">
        <w:rPr>
          <w:rFonts w:ascii="Arial" w:hAnsi="Arial" w:cs="Arial"/>
          <w:b/>
        </w:rPr>
        <w:t>Note:</w:t>
      </w:r>
      <w:r>
        <w:rPr>
          <w:rFonts w:ascii="Arial" w:hAnsi="Arial" w:cs="Arial"/>
        </w:rPr>
        <w:t xml:space="preserve"> </w:t>
      </w:r>
      <w:r w:rsidR="00BD7A4D">
        <w:rPr>
          <w:rFonts w:ascii="Arial" w:hAnsi="Arial" w:cs="Arial"/>
        </w:rPr>
        <w:t>A</w:t>
      </w:r>
      <w:r>
        <w:rPr>
          <w:rFonts w:ascii="Arial" w:hAnsi="Arial" w:cs="Arial"/>
        </w:rPr>
        <w:t xml:space="preserve"> processing server cannot directly share a database with read-only query servers </w:t>
      </w:r>
      <w:r w:rsidR="00FC30BA">
        <w:rPr>
          <w:rFonts w:ascii="Arial" w:hAnsi="Arial" w:cs="Arial"/>
        </w:rPr>
        <w:t xml:space="preserve">even if the </w:t>
      </w:r>
      <w:r w:rsidR="00FC30BA" w:rsidRPr="00FC30BA">
        <w:rPr>
          <w:rFonts w:ascii="Arial" w:hAnsi="Arial" w:cs="Arial"/>
        </w:rPr>
        <w:t xml:space="preserve">SAN has its own distributed file system and lock manager </w:t>
      </w:r>
      <w:r w:rsidR="00FC30BA">
        <w:rPr>
          <w:rFonts w:ascii="Arial" w:hAnsi="Arial" w:cs="Arial"/>
        </w:rPr>
        <w:t xml:space="preserve">to support concurrent write access </w:t>
      </w:r>
      <w:r>
        <w:rPr>
          <w:rFonts w:ascii="Arial" w:hAnsi="Arial" w:cs="Arial"/>
        </w:rPr>
        <w:t>because the processing server locks the database</w:t>
      </w:r>
      <w:r w:rsidR="00FC30BA">
        <w:rPr>
          <w:rFonts w:ascii="Arial" w:hAnsi="Arial" w:cs="Arial"/>
        </w:rPr>
        <w:t xml:space="preserve"> in </w:t>
      </w:r>
      <w:r w:rsidR="00FC30BA" w:rsidRPr="00FC30BA">
        <w:rPr>
          <w:rFonts w:ascii="Arial" w:hAnsi="Arial" w:cs="Arial"/>
        </w:rPr>
        <w:t>read/write</w:t>
      </w:r>
      <w:r w:rsidR="00FC30BA">
        <w:rPr>
          <w:rFonts w:ascii="Arial" w:hAnsi="Arial" w:cs="Arial"/>
        </w:rPr>
        <w:t xml:space="preserve"> mode</w:t>
      </w:r>
      <w:r w:rsidRPr="00051F45">
        <w:rPr>
          <w:rFonts w:ascii="Arial" w:hAnsi="Arial" w:cs="Arial"/>
        </w:rPr>
        <w:t>.</w:t>
      </w:r>
    </w:p>
    <w:p w:rsidR="009E6EFD" w:rsidRDefault="009E6EFD" w:rsidP="00671BDD">
      <w:pPr>
        <w:pStyle w:val="Heading2"/>
      </w:pPr>
      <w:bookmarkStart w:id="15" w:name="_Toc248386108"/>
      <w:bookmarkStart w:id="16" w:name="_Toc262476186"/>
      <w:r>
        <w:lastRenderedPageBreak/>
        <w:t xml:space="preserve">Database </w:t>
      </w:r>
      <w:r w:rsidRPr="0002129A">
        <w:t>LUN</w:t>
      </w:r>
      <w:r w:rsidR="00E05D4C">
        <w:t xml:space="preserve"> </w:t>
      </w:r>
      <w:r w:rsidR="00B429F5" w:rsidRPr="00671BDD">
        <w:t>Arrangement</w:t>
      </w:r>
      <w:bookmarkEnd w:id="15"/>
      <w:bookmarkEnd w:id="16"/>
    </w:p>
    <w:p w:rsidR="00E5695E" w:rsidRDefault="00501D31" w:rsidP="00E5695E">
      <w:pPr>
        <w:rPr>
          <w:rFonts w:ascii="Arial" w:hAnsi="Arial" w:cs="Arial"/>
        </w:rPr>
      </w:pPr>
      <w:r>
        <w:rPr>
          <w:rFonts w:ascii="Arial" w:hAnsi="Arial" w:cs="Arial"/>
        </w:rPr>
        <w:t xml:space="preserve">Figure </w:t>
      </w:r>
      <w:r w:rsidR="00F52E5C">
        <w:rPr>
          <w:rFonts w:ascii="Arial" w:hAnsi="Arial" w:cs="Arial"/>
        </w:rPr>
        <w:t xml:space="preserve">5 </w:t>
      </w:r>
      <w:r w:rsidR="0002129A">
        <w:rPr>
          <w:rFonts w:ascii="Arial" w:hAnsi="Arial" w:cs="Arial"/>
        </w:rPr>
        <w:t>shows a sample SAN configuration to share</w:t>
      </w:r>
      <w:r w:rsidR="00170231">
        <w:rPr>
          <w:rFonts w:ascii="Arial" w:hAnsi="Arial" w:cs="Arial"/>
        </w:rPr>
        <w:t xml:space="preserve"> and update</w:t>
      </w:r>
      <w:r w:rsidR="0002129A">
        <w:rPr>
          <w:rFonts w:ascii="Arial" w:hAnsi="Arial" w:cs="Arial"/>
        </w:rPr>
        <w:t xml:space="preserve"> </w:t>
      </w:r>
      <w:r w:rsidR="0002129A" w:rsidRPr="0002129A">
        <w:rPr>
          <w:rFonts w:ascii="Arial" w:hAnsi="Arial" w:cs="Arial"/>
        </w:rPr>
        <w:t>an Analysis Services database</w:t>
      </w:r>
      <w:r w:rsidR="0002129A">
        <w:rPr>
          <w:rFonts w:ascii="Arial" w:hAnsi="Arial" w:cs="Arial"/>
        </w:rPr>
        <w:t xml:space="preserve">. </w:t>
      </w:r>
      <w:r w:rsidR="00E5695E">
        <w:rPr>
          <w:rFonts w:ascii="Arial" w:hAnsi="Arial" w:cs="Arial"/>
        </w:rPr>
        <w:t xml:space="preserve">This configuration includes three database </w:t>
      </w:r>
      <w:r w:rsidR="00E5695E" w:rsidRPr="0002129A">
        <w:rPr>
          <w:rFonts w:ascii="Arial" w:hAnsi="Arial" w:cs="Arial"/>
        </w:rPr>
        <w:t>LUNs</w:t>
      </w:r>
      <w:r w:rsidR="00E5695E">
        <w:rPr>
          <w:rFonts w:ascii="Arial" w:hAnsi="Arial" w:cs="Arial"/>
        </w:rPr>
        <w:t xml:space="preserve"> hosted in one or multiple storage enclosures that connect to a common fabric. All query servers and the processing servers c</w:t>
      </w:r>
      <w:r w:rsidR="00E5695E" w:rsidRPr="0002129A">
        <w:rPr>
          <w:rFonts w:ascii="Arial" w:hAnsi="Arial" w:cs="Arial"/>
        </w:rPr>
        <w:t xml:space="preserve">an </w:t>
      </w:r>
      <w:r w:rsidR="00D71A7A">
        <w:rPr>
          <w:rFonts w:ascii="Arial" w:hAnsi="Arial" w:cs="Arial"/>
        </w:rPr>
        <w:t xml:space="preserve">theoretically </w:t>
      </w:r>
      <w:r w:rsidR="0028465B">
        <w:rPr>
          <w:rFonts w:ascii="Arial" w:hAnsi="Arial" w:cs="Arial"/>
        </w:rPr>
        <w:t>access</w:t>
      </w:r>
      <w:r w:rsidR="00E5695E" w:rsidRPr="0002129A">
        <w:rPr>
          <w:rFonts w:ascii="Arial" w:hAnsi="Arial" w:cs="Arial"/>
        </w:rPr>
        <w:t xml:space="preserve"> all </w:t>
      </w:r>
      <w:r w:rsidR="00E5695E">
        <w:rPr>
          <w:rFonts w:ascii="Arial" w:hAnsi="Arial" w:cs="Arial"/>
        </w:rPr>
        <w:t xml:space="preserve">database </w:t>
      </w:r>
      <w:r w:rsidR="00E5695E" w:rsidRPr="0002129A">
        <w:rPr>
          <w:rFonts w:ascii="Arial" w:hAnsi="Arial" w:cs="Arial"/>
        </w:rPr>
        <w:t>LUNs</w:t>
      </w:r>
      <w:r w:rsidR="00E5695E">
        <w:rPr>
          <w:rFonts w:ascii="Arial" w:hAnsi="Arial" w:cs="Arial"/>
        </w:rPr>
        <w:t xml:space="preserve">. Typically, each server has multiple host bus adapters (HBA) with </w:t>
      </w:r>
      <w:r w:rsidR="00E5695E" w:rsidRPr="00E5695E">
        <w:rPr>
          <w:rFonts w:ascii="Arial" w:hAnsi="Arial" w:cs="Arial"/>
        </w:rPr>
        <w:t>preferred and</w:t>
      </w:r>
      <w:r w:rsidR="00E5695E">
        <w:rPr>
          <w:rFonts w:ascii="Arial" w:hAnsi="Arial" w:cs="Arial"/>
        </w:rPr>
        <w:t xml:space="preserve"> </w:t>
      </w:r>
      <w:r w:rsidR="00E5695E" w:rsidRPr="00E5695E">
        <w:rPr>
          <w:rFonts w:ascii="Arial" w:hAnsi="Arial" w:cs="Arial"/>
        </w:rPr>
        <w:t xml:space="preserve">alternate </w:t>
      </w:r>
      <w:r w:rsidR="00E5695E">
        <w:rPr>
          <w:rFonts w:ascii="Arial" w:hAnsi="Arial" w:cs="Arial"/>
        </w:rPr>
        <w:t xml:space="preserve">storage </w:t>
      </w:r>
      <w:r w:rsidR="00E5695E" w:rsidRPr="00E5695E">
        <w:rPr>
          <w:rFonts w:ascii="Arial" w:hAnsi="Arial" w:cs="Arial"/>
        </w:rPr>
        <w:t>path</w:t>
      </w:r>
      <w:r w:rsidR="00E5695E">
        <w:rPr>
          <w:rFonts w:ascii="Arial" w:hAnsi="Arial" w:cs="Arial"/>
        </w:rPr>
        <w:t>s for fault tolerance.</w:t>
      </w:r>
      <w:r w:rsidR="00B2639E">
        <w:rPr>
          <w:rFonts w:ascii="Arial" w:hAnsi="Arial" w:cs="Arial"/>
        </w:rPr>
        <w:t xml:space="preserve"> For a real-world, enterprise-scale SAN configuration example, refer to the technical white paper “</w:t>
      </w:r>
      <w:r w:rsidR="00B2639E" w:rsidRPr="00B2639E">
        <w:rPr>
          <w:rFonts w:ascii="Arial" w:hAnsi="Arial" w:cs="Arial"/>
          <w:i/>
        </w:rPr>
        <w:t xml:space="preserve">Accelerating Microsoft </w:t>
      </w:r>
      <w:proofErr w:type="spellStart"/>
      <w:r w:rsidR="00B2639E" w:rsidRPr="00B2639E">
        <w:rPr>
          <w:rFonts w:ascii="Arial" w:hAnsi="Arial" w:cs="Arial"/>
          <w:i/>
        </w:rPr>
        <w:t>adCenter</w:t>
      </w:r>
      <w:proofErr w:type="spellEnd"/>
      <w:r w:rsidR="00B2639E" w:rsidRPr="00B2639E">
        <w:rPr>
          <w:rFonts w:ascii="Arial" w:hAnsi="Arial" w:cs="Arial"/>
          <w:i/>
        </w:rPr>
        <w:t xml:space="preserve"> with Microsoft SQL Server 2008 Analysis Services</w:t>
      </w:r>
      <w:r w:rsidR="00B2639E">
        <w:rPr>
          <w:rFonts w:ascii="Arial" w:hAnsi="Arial" w:cs="Arial"/>
        </w:rPr>
        <w:t xml:space="preserve">” available at </w:t>
      </w:r>
      <w:hyperlink r:id="rId16" w:history="1">
        <w:r w:rsidR="00B2639E" w:rsidRPr="00DB76CB">
          <w:rPr>
            <w:rStyle w:val="Hyperlink"/>
            <w:rFonts w:ascii="Arial" w:hAnsi="Arial" w:cs="Arial"/>
          </w:rPr>
          <w:t>http://sqlcat.com/whitepapers/archive/2009/09/19/accelerating-microsoft-adcenter-with-microsoft-sql-server-2008-analysis-services.aspx</w:t>
        </w:r>
      </w:hyperlink>
      <w:r w:rsidR="00B2639E">
        <w:rPr>
          <w:rFonts w:ascii="Arial" w:hAnsi="Arial" w:cs="Arial"/>
        </w:rPr>
        <w:t>.</w:t>
      </w:r>
    </w:p>
    <w:p w:rsidR="00615D20" w:rsidRPr="00674032" w:rsidRDefault="00A96248" w:rsidP="00615D20">
      <w:pPr>
        <w:rPr>
          <w:rFonts w:ascii="Arial" w:hAnsi="Arial" w:cs="Arial"/>
        </w:rPr>
      </w:pPr>
      <w:r w:rsidRPr="00A96248">
        <w:rPr>
          <w:noProof/>
          <w:lang w:eastAsia="zh-TW"/>
        </w:rPr>
        <w:drawing>
          <wp:inline distT="0" distB="0" distL="0" distR="0">
            <wp:extent cx="5943600" cy="433568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43600" cy="4335685"/>
                    </a:xfrm>
                    <a:prstGeom prst="rect">
                      <a:avLst/>
                    </a:prstGeom>
                    <a:noFill/>
                    <a:ln w="9525">
                      <a:noFill/>
                      <a:miter lim="800000"/>
                      <a:headEnd/>
                      <a:tailEnd/>
                    </a:ln>
                  </pic:spPr>
                </pic:pic>
              </a:graphicData>
            </a:graphic>
          </wp:inline>
        </w:drawing>
      </w:r>
    </w:p>
    <w:p w:rsidR="00615D20" w:rsidRPr="00674032" w:rsidRDefault="00615D20" w:rsidP="00615D20">
      <w:pPr>
        <w:rPr>
          <w:rFonts w:ascii="Arial" w:hAnsi="Arial" w:cs="Arial"/>
        </w:rPr>
      </w:pPr>
      <w:r w:rsidRPr="00674032">
        <w:rPr>
          <w:rFonts w:ascii="Arial" w:hAnsi="Arial" w:cs="Arial"/>
          <w:b/>
        </w:rPr>
        <w:t xml:space="preserve">Figure </w:t>
      </w:r>
      <w:r w:rsidR="00F52E5C">
        <w:rPr>
          <w:rFonts w:ascii="Arial" w:hAnsi="Arial" w:cs="Arial"/>
          <w:b/>
        </w:rPr>
        <w:t>5</w:t>
      </w:r>
      <w:r w:rsidRPr="00674032">
        <w:rPr>
          <w:rFonts w:ascii="Arial" w:hAnsi="Arial" w:cs="Arial"/>
          <w:b/>
        </w:rPr>
        <w:t>:</w:t>
      </w:r>
      <w:r w:rsidRPr="00674032">
        <w:rPr>
          <w:rFonts w:ascii="Arial" w:hAnsi="Arial" w:cs="Arial"/>
        </w:rPr>
        <w:t xml:space="preserve"> </w:t>
      </w:r>
      <w:r w:rsidR="00501D31">
        <w:rPr>
          <w:rFonts w:ascii="Arial" w:hAnsi="Arial" w:cs="Arial"/>
        </w:rPr>
        <w:t xml:space="preserve">Sharing an </w:t>
      </w:r>
      <w:r w:rsidR="00501D31" w:rsidRPr="00501D31">
        <w:rPr>
          <w:rFonts w:ascii="Arial" w:hAnsi="Arial" w:cs="Arial"/>
        </w:rPr>
        <w:t>Analysis Services Database</w:t>
      </w:r>
      <w:r w:rsidR="00501D31">
        <w:rPr>
          <w:rFonts w:ascii="Arial" w:hAnsi="Arial" w:cs="Arial"/>
        </w:rPr>
        <w:t xml:space="preserve"> in a SAN Environment</w:t>
      </w:r>
    </w:p>
    <w:p w:rsidR="000F050F" w:rsidRDefault="00DA23DC" w:rsidP="004D5439">
      <w:pPr>
        <w:rPr>
          <w:rFonts w:ascii="Arial" w:hAnsi="Arial" w:cs="Arial"/>
        </w:rPr>
      </w:pPr>
      <w:r>
        <w:rPr>
          <w:rFonts w:ascii="Arial" w:hAnsi="Arial" w:cs="Arial"/>
        </w:rPr>
        <w:t xml:space="preserve">Figure </w:t>
      </w:r>
      <w:r w:rsidR="00F52E5C">
        <w:rPr>
          <w:rFonts w:ascii="Arial" w:hAnsi="Arial" w:cs="Arial"/>
        </w:rPr>
        <w:t xml:space="preserve">5 </w:t>
      </w:r>
      <w:r>
        <w:rPr>
          <w:rFonts w:ascii="Arial" w:hAnsi="Arial" w:cs="Arial"/>
        </w:rPr>
        <w:t xml:space="preserve">illustrates </w:t>
      </w:r>
      <w:r w:rsidR="001C5404">
        <w:rPr>
          <w:rFonts w:ascii="Arial" w:hAnsi="Arial" w:cs="Arial"/>
        </w:rPr>
        <w:t>a</w:t>
      </w:r>
      <w:r>
        <w:rPr>
          <w:rFonts w:ascii="Arial" w:hAnsi="Arial" w:cs="Arial"/>
        </w:rPr>
        <w:t xml:space="preserve"> SAN configuration </w:t>
      </w:r>
      <w:r w:rsidR="001A2F5C">
        <w:rPr>
          <w:rFonts w:ascii="Arial" w:hAnsi="Arial" w:cs="Arial"/>
        </w:rPr>
        <w:t>that connects</w:t>
      </w:r>
      <w:r w:rsidR="001C5404">
        <w:rPr>
          <w:rFonts w:ascii="Arial" w:hAnsi="Arial" w:cs="Arial"/>
        </w:rPr>
        <w:t xml:space="preserve"> </w:t>
      </w:r>
      <w:r>
        <w:rPr>
          <w:rFonts w:ascii="Arial" w:hAnsi="Arial" w:cs="Arial"/>
        </w:rPr>
        <w:t>p</w:t>
      </w:r>
      <w:r w:rsidR="000F050F">
        <w:rPr>
          <w:rFonts w:ascii="Arial" w:hAnsi="Arial" w:cs="Arial"/>
        </w:rPr>
        <w:t>rocessing server</w:t>
      </w:r>
      <w:r w:rsidR="000F050F" w:rsidRPr="000F050F">
        <w:rPr>
          <w:rFonts w:ascii="Arial" w:hAnsi="Arial" w:cs="Arial"/>
        </w:rPr>
        <w:t xml:space="preserve"> </w:t>
      </w:r>
      <w:r w:rsidR="000F050F">
        <w:rPr>
          <w:rFonts w:ascii="Arial" w:hAnsi="Arial" w:cs="Arial"/>
        </w:rPr>
        <w:t xml:space="preserve">and </w:t>
      </w:r>
      <w:r w:rsidR="000F050F" w:rsidRPr="000F050F">
        <w:rPr>
          <w:rFonts w:ascii="Arial" w:hAnsi="Arial" w:cs="Arial"/>
        </w:rPr>
        <w:t>query se</w:t>
      </w:r>
      <w:r w:rsidR="000F050F">
        <w:rPr>
          <w:rFonts w:ascii="Arial" w:hAnsi="Arial" w:cs="Arial"/>
        </w:rPr>
        <w:t xml:space="preserve">rvers to </w:t>
      </w:r>
      <w:r w:rsidR="007D6181">
        <w:rPr>
          <w:rFonts w:ascii="Arial" w:hAnsi="Arial" w:cs="Arial"/>
        </w:rPr>
        <w:t xml:space="preserve">three </w:t>
      </w:r>
      <w:r w:rsidR="000F050F">
        <w:rPr>
          <w:rFonts w:ascii="Arial" w:hAnsi="Arial" w:cs="Arial"/>
        </w:rPr>
        <w:t>database LUNs as follows:</w:t>
      </w:r>
    </w:p>
    <w:p w:rsidR="000F050F" w:rsidRDefault="000F050F" w:rsidP="000F050F">
      <w:pPr>
        <w:numPr>
          <w:ilvl w:val="0"/>
          <w:numId w:val="6"/>
        </w:numPr>
        <w:rPr>
          <w:rFonts w:ascii="Arial" w:hAnsi="Arial" w:cs="Arial"/>
        </w:rPr>
      </w:pPr>
      <w:r>
        <w:rPr>
          <w:rFonts w:ascii="Arial" w:hAnsi="Arial" w:cs="Arial"/>
          <w:b/>
        </w:rPr>
        <w:t>Processing server</w:t>
      </w:r>
      <w:r>
        <w:rPr>
          <w:rFonts w:ascii="Arial" w:hAnsi="Arial" w:cs="Arial"/>
        </w:rPr>
        <w:t>   </w:t>
      </w:r>
      <w:proofErr w:type="gramStart"/>
      <w:r w:rsidRPr="000F050F">
        <w:rPr>
          <w:rFonts w:ascii="Arial" w:hAnsi="Arial" w:cs="Arial"/>
        </w:rPr>
        <w:t>The</w:t>
      </w:r>
      <w:proofErr w:type="gramEnd"/>
      <w:r w:rsidRPr="000F050F">
        <w:rPr>
          <w:rFonts w:ascii="Arial" w:hAnsi="Arial" w:cs="Arial"/>
        </w:rPr>
        <w:t xml:space="preserve"> processing server exclusively owns the Processing DB LUN. This LUN hosts the read/write copy of the database that Analysis Services </w:t>
      </w:r>
      <w:r w:rsidR="00617AE6">
        <w:rPr>
          <w:rFonts w:ascii="Arial" w:hAnsi="Arial" w:cs="Arial"/>
        </w:rPr>
        <w:t>refreshes</w:t>
      </w:r>
      <w:r w:rsidR="00617AE6" w:rsidRPr="000F050F">
        <w:rPr>
          <w:rFonts w:ascii="Arial" w:hAnsi="Arial" w:cs="Arial"/>
        </w:rPr>
        <w:t xml:space="preserve"> </w:t>
      </w:r>
      <w:r w:rsidRPr="000F050F">
        <w:rPr>
          <w:rFonts w:ascii="Arial" w:hAnsi="Arial" w:cs="Arial"/>
        </w:rPr>
        <w:t xml:space="preserve">during each processing cycle. The processing server also has read/write access to </w:t>
      </w:r>
      <w:r w:rsidR="009F5355">
        <w:rPr>
          <w:rFonts w:ascii="Arial" w:hAnsi="Arial" w:cs="Arial"/>
        </w:rPr>
        <w:t xml:space="preserve">an </w:t>
      </w:r>
      <w:r w:rsidR="009F5355">
        <w:rPr>
          <w:rFonts w:ascii="Arial" w:hAnsi="Arial" w:cs="Arial"/>
        </w:rPr>
        <w:lastRenderedPageBreak/>
        <w:t>optional</w:t>
      </w:r>
      <w:r w:rsidRPr="000F050F">
        <w:rPr>
          <w:rFonts w:ascii="Arial" w:hAnsi="Arial" w:cs="Arial"/>
        </w:rPr>
        <w:t xml:space="preserve"> Standby DB LUN, which is the target of the database copy after each processing cycle</w:t>
      </w:r>
      <w:r>
        <w:rPr>
          <w:rFonts w:ascii="Arial" w:hAnsi="Arial" w:cs="Arial"/>
        </w:rPr>
        <w:t>.</w:t>
      </w:r>
    </w:p>
    <w:p w:rsidR="000F050F" w:rsidRPr="00FC30BA" w:rsidRDefault="000F050F" w:rsidP="00FC30BA">
      <w:pPr>
        <w:numPr>
          <w:ilvl w:val="0"/>
          <w:numId w:val="6"/>
        </w:numPr>
        <w:rPr>
          <w:rFonts w:ascii="Arial" w:hAnsi="Arial" w:cs="Arial"/>
        </w:rPr>
      </w:pPr>
      <w:r w:rsidRPr="000F050F">
        <w:rPr>
          <w:rFonts w:ascii="Arial" w:hAnsi="Arial" w:cs="Arial"/>
          <w:b/>
        </w:rPr>
        <w:t>Query servers</w:t>
      </w:r>
      <w:r>
        <w:rPr>
          <w:rFonts w:ascii="Arial" w:hAnsi="Arial" w:cs="Arial"/>
        </w:rPr>
        <w:t xml:space="preserve">   The LUN masks on the </w:t>
      </w:r>
      <w:r w:rsidR="009B1F3A">
        <w:rPr>
          <w:rFonts w:ascii="Arial" w:hAnsi="Arial" w:cs="Arial"/>
        </w:rPr>
        <w:t xml:space="preserve">storage controllers </w:t>
      </w:r>
      <w:r>
        <w:rPr>
          <w:rFonts w:ascii="Arial" w:hAnsi="Arial" w:cs="Arial"/>
        </w:rPr>
        <w:t xml:space="preserve">exclude the </w:t>
      </w:r>
      <w:r w:rsidRPr="000F050F">
        <w:rPr>
          <w:rFonts w:ascii="Arial" w:hAnsi="Arial" w:cs="Arial"/>
        </w:rPr>
        <w:t xml:space="preserve">Processing DB </w:t>
      </w:r>
      <w:r>
        <w:rPr>
          <w:rFonts w:ascii="Arial" w:hAnsi="Arial" w:cs="Arial"/>
        </w:rPr>
        <w:t xml:space="preserve">and </w:t>
      </w:r>
      <w:r w:rsidRPr="000F050F">
        <w:rPr>
          <w:rFonts w:ascii="Arial" w:hAnsi="Arial" w:cs="Arial"/>
        </w:rPr>
        <w:t xml:space="preserve">Standby DB </w:t>
      </w:r>
      <w:r>
        <w:rPr>
          <w:rFonts w:ascii="Arial" w:hAnsi="Arial" w:cs="Arial"/>
        </w:rPr>
        <w:t>LUNs as targets</w:t>
      </w:r>
      <w:r w:rsidR="009B1F3A">
        <w:rPr>
          <w:rFonts w:ascii="Arial" w:hAnsi="Arial" w:cs="Arial"/>
        </w:rPr>
        <w:t xml:space="preserve"> for </w:t>
      </w:r>
      <w:r w:rsidR="009B1F3A" w:rsidRPr="009B1F3A">
        <w:rPr>
          <w:rFonts w:ascii="Arial" w:hAnsi="Arial" w:cs="Arial"/>
        </w:rPr>
        <w:t>query servers</w:t>
      </w:r>
      <w:r>
        <w:rPr>
          <w:rFonts w:ascii="Arial" w:hAnsi="Arial" w:cs="Arial"/>
        </w:rPr>
        <w:t xml:space="preserve">, but include the </w:t>
      </w:r>
      <w:r w:rsidRPr="00170231">
        <w:rPr>
          <w:rFonts w:ascii="Arial" w:hAnsi="Arial" w:cs="Arial"/>
        </w:rPr>
        <w:t>Query DB LUN</w:t>
      </w:r>
      <w:r>
        <w:rPr>
          <w:rFonts w:ascii="Arial" w:hAnsi="Arial" w:cs="Arial"/>
        </w:rPr>
        <w:t xml:space="preserve">, which hosts the read-only version of the </w:t>
      </w:r>
      <w:r w:rsidRPr="00170231">
        <w:rPr>
          <w:rFonts w:ascii="Arial" w:hAnsi="Arial" w:cs="Arial"/>
        </w:rPr>
        <w:t>Analysis Services</w:t>
      </w:r>
      <w:r>
        <w:rPr>
          <w:rFonts w:ascii="Arial" w:hAnsi="Arial" w:cs="Arial"/>
        </w:rPr>
        <w:t xml:space="preserve"> database. Because </w:t>
      </w:r>
      <w:r w:rsidRPr="004845AD">
        <w:rPr>
          <w:rFonts w:ascii="Arial" w:hAnsi="Arial" w:cs="Arial"/>
        </w:rPr>
        <w:t>multiple</w:t>
      </w:r>
      <w:r w:rsidRPr="00170231">
        <w:rPr>
          <w:rFonts w:ascii="Arial" w:hAnsi="Arial" w:cs="Arial"/>
        </w:rPr>
        <w:t xml:space="preserve"> </w:t>
      </w:r>
      <w:r>
        <w:rPr>
          <w:rFonts w:ascii="Arial" w:hAnsi="Arial" w:cs="Arial"/>
        </w:rPr>
        <w:t>query servers cannot hav</w:t>
      </w:r>
      <w:r w:rsidR="00FC30BA">
        <w:rPr>
          <w:rFonts w:ascii="Arial" w:hAnsi="Arial" w:cs="Arial"/>
        </w:rPr>
        <w:t>e write access to the same LUN</w:t>
      </w:r>
      <w:r w:rsidRPr="00FC30BA">
        <w:rPr>
          <w:rFonts w:ascii="Arial" w:hAnsi="Arial" w:cs="Arial"/>
        </w:rPr>
        <w:t>, it is important to configure the Query DB LUN as a read-only volume at the file-system level.</w:t>
      </w:r>
    </w:p>
    <w:p w:rsidR="003D01BD" w:rsidRDefault="003D01BD" w:rsidP="003D01BD">
      <w:pPr>
        <w:pBdr>
          <w:top w:val="single" w:sz="4" w:space="1" w:color="auto"/>
          <w:bottom w:val="single" w:sz="4" w:space="1" w:color="auto"/>
        </w:pBdr>
        <w:rPr>
          <w:rFonts w:ascii="Arial" w:hAnsi="Arial" w:cs="Arial"/>
        </w:rPr>
      </w:pPr>
      <w:bookmarkStart w:id="17" w:name="_Toc248386109"/>
      <w:r w:rsidRPr="008F0208">
        <w:rPr>
          <w:rFonts w:ascii="Arial" w:hAnsi="Arial" w:cs="Arial"/>
          <w:b/>
        </w:rPr>
        <w:t>Note:</w:t>
      </w:r>
      <w:r>
        <w:rPr>
          <w:rFonts w:ascii="Arial" w:hAnsi="Arial" w:cs="Arial"/>
        </w:rPr>
        <w:t xml:space="preserve"> The </w:t>
      </w:r>
      <w:r w:rsidR="006859D5" w:rsidRPr="000F050F">
        <w:rPr>
          <w:rFonts w:ascii="Arial" w:hAnsi="Arial" w:cs="Arial"/>
        </w:rPr>
        <w:t xml:space="preserve">Standby </w:t>
      </w:r>
      <w:r w:rsidR="006859D5">
        <w:rPr>
          <w:rFonts w:ascii="Arial" w:hAnsi="Arial" w:cs="Arial"/>
        </w:rPr>
        <w:t xml:space="preserve">DB and </w:t>
      </w:r>
      <w:r w:rsidR="006859D5" w:rsidRPr="00FC30BA">
        <w:rPr>
          <w:rFonts w:ascii="Arial" w:hAnsi="Arial" w:cs="Arial"/>
        </w:rPr>
        <w:t xml:space="preserve">Query DB </w:t>
      </w:r>
      <w:r>
        <w:rPr>
          <w:rFonts w:ascii="Arial" w:hAnsi="Arial" w:cs="Arial"/>
        </w:rPr>
        <w:t>LUNs do</w:t>
      </w:r>
      <w:r w:rsidR="006859D5">
        <w:rPr>
          <w:rFonts w:ascii="Arial" w:hAnsi="Arial" w:cs="Arial"/>
        </w:rPr>
        <w:t xml:space="preserve"> </w:t>
      </w:r>
      <w:r>
        <w:rPr>
          <w:rFonts w:ascii="Arial" w:hAnsi="Arial" w:cs="Arial"/>
        </w:rPr>
        <w:t xml:space="preserve">not host </w:t>
      </w:r>
      <w:r w:rsidR="006859D5">
        <w:rPr>
          <w:rFonts w:ascii="Arial" w:hAnsi="Arial" w:cs="Arial"/>
        </w:rPr>
        <w:t xml:space="preserve">the </w:t>
      </w:r>
      <w:proofErr w:type="spellStart"/>
      <w:r>
        <w:rPr>
          <w:rFonts w:ascii="Arial" w:hAnsi="Arial" w:cs="Arial"/>
        </w:rPr>
        <w:t>DataDir</w:t>
      </w:r>
      <w:proofErr w:type="spellEnd"/>
      <w:r w:rsidRPr="007E3763">
        <w:rPr>
          <w:rFonts w:ascii="Arial" w:hAnsi="Arial" w:cs="Arial"/>
        </w:rPr>
        <w:t xml:space="preserve"> folder</w:t>
      </w:r>
      <w:r>
        <w:rPr>
          <w:rFonts w:ascii="Arial" w:hAnsi="Arial" w:cs="Arial"/>
        </w:rPr>
        <w:t xml:space="preserve">. Each query server must have its own </w:t>
      </w:r>
      <w:proofErr w:type="spellStart"/>
      <w:r>
        <w:rPr>
          <w:rFonts w:ascii="Arial" w:hAnsi="Arial" w:cs="Arial"/>
        </w:rPr>
        <w:t>DataDir</w:t>
      </w:r>
      <w:proofErr w:type="spellEnd"/>
      <w:r>
        <w:rPr>
          <w:rFonts w:ascii="Arial" w:hAnsi="Arial" w:cs="Arial"/>
        </w:rPr>
        <w:t xml:space="preserve"> </w:t>
      </w:r>
      <w:r w:rsidRPr="007E3763">
        <w:rPr>
          <w:rFonts w:ascii="Arial" w:hAnsi="Arial" w:cs="Arial"/>
        </w:rPr>
        <w:t>folder</w:t>
      </w:r>
      <w:r w:rsidRPr="0024091B">
        <w:rPr>
          <w:rFonts w:ascii="Arial" w:hAnsi="Arial" w:cs="Arial"/>
        </w:rPr>
        <w:t xml:space="preserve"> </w:t>
      </w:r>
      <w:r>
        <w:rPr>
          <w:rFonts w:ascii="Arial" w:hAnsi="Arial" w:cs="Arial"/>
        </w:rPr>
        <w:t>on</w:t>
      </w:r>
      <w:r w:rsidRPr="0024091B">
        <w:rPr>
          <w:rFonts w:ascii="Arial" w:hAnsi="Arial" w:cs="Arial"/>
        </w:rPr>
        <w:t xml:space="preserve"> a different </w:t>
      </w:r>
      <w:r>
        <w:rPr>
          <w:rFonts w:ascii="Arial" w:hAnsi="Arial" w:cs="Arial"/>
        </w:rPr>
        <w:t>drive. Given that read-only query servers with sufficient memory capacities do not</w:t>
      </w:r>
      <w:r w:rsidR="00742185">
        <w:rPr>
          <w:rFonts w:ascii="Arial" w:hAnsi="Arial" w:cs="Arial"/>
        </w:rPr>
        <w:t xml:space="preserve"> </w:t>
      </w:r>
      <w:r>
        <w:rPr>
          <w:rFonts w:ascii="Arial" w:hAnsi="Arial" w:cs="Arial"/>
        </w:rPr>
        <w:t xml:space="preserve">maintain databases in the </w:t>
      </w:r>
      <w:proofErr w:type="spellStart"/>
      <w:r>
        <w:rPr>
          <w:rFonts w:ascii="Arial" w:hAnsi="Arial" w:cs="Arial"/>
        </w:rPr>
        <w:t>DataDir</w:t>
      </w:r>
      <w:proofErr w:type="spellEnd"/>
      <w:r w:rsidRPr="007E3763">
        <w:rPr>
          <w:rFonts w:ascii="Arial" w:hAnsi="Arial" w:cs="Arial"/>
        </w:rPr>
        <w:t xml:space="preserve"> folder</w:t>
      </w:r>
      <w:r>
        <w:rPr>
          <w:rFonts w:ascii="Arial" w:hAnsi="Arial" w:cs="Arial"/>
        </w:rPr>
        <w:t xml:space="preserve">, the </w:t>
      </w:r>
      <w:r w:rsidR="00E44B85">
        <w:rPr>
          <w:rFonts w:ascii="Arial" w:hAnsi="Arial" w:cs="Arial"/>
        </w:rPr>
        <w:t xml:space="preserve">drive that contains the </w:t>
      </w:r>
      <w:proofErr w:type="spellStart"/>
      <w:r>
        <w:rPr>
          <w:rFonts w:ascii="Arial" w:hAnsi="Arial" w:cs="Arial"/>
        </w:rPr>
        <w:t>DataDir</w:t>
      </w:r>
      <w:proofErr w:type="spellEnd"/>
      <w:r>
        <w:rPr>
          <w:rFonts w:ascii="Arial" w:hAnsi="Arial" w:cs="Arial"/>
        </w:rPr>
        <w:t xml:space="preserve"> </w:t>
      </w:r>
      <w:r w:rsidR="00E44B85">
        <w:rPr>
          <w:rFonts w:ascii="Arial" w:hAnsi="Arial" w:cs="Arial"/>
        </w:rPr>
        <w:t xml:space="preserve">folder </w:t>
      </w:r>
      <w:r>
        <w:rPr>
          <w:rFonts w:ascii="Arial" w:hAnsi="Arial" w:cs="Arial"/>
        </w:rPr>
        <w:t>has no special capacity or performance requirements.</w:t>
      </w:r>
    </w:p>
    <w:p w:rsidR="009E6EFD" w:rsidRPr="00671BDD" w:rsidRDefault="00B64221" w:rsidP="00671BDD">
      <w:pPr>
        <w:pStyle w:val="Heading2"/>
      </w:pPr>
      <w:bookmarkStart w:id="18" w:name="_Toc262476187"/>
      <w:r w:rsidRPr="00671BDD">
        <w:t xml:space="preserve">Database </w:t>
      </w:r>
      <w:r w:rsidR="00617AE6">
        <w:t>Refresh</w:t>
      </w:r>
      <w:r w:rsidR="00617AE6" w:rsidRPr="00671BDD">
        <w:t xml:space="preserve"> </w:t>
      </w:r>
      <w:r w:rsidR="009E6EFD" w:rsidRPr="00671BDD">
        <w:t>Cycle</w:t>
      </w:r>
      <w:bookmarkEnd w:id="17"/>
      <w:bookmarkEnd w:id="18"/>
    </w:p>
    <w:p w:rsidR="00335C76" w:rsidRDefault="009F5355" w:rsidP="003672F5">
      <w:pPr>
        <w:rPr>
          <w:rFonts w:ascii="Arial" w:hAnsi="Arial" w:cs="Arial"/>
        </w:rPr>
      </w:pPr>
      <w:r>
        <w:rPr>
          <w:rFonts w:ascii="Arial" w:hAnsi="Arial" w:cs="Arial"/>
        </w:rPr>
        <w:t xml:space="preserve">The </w:t>
      </w:r>
      <w:r w:rsidRPr="009F5355">
        <w:rPr>
          <w:rFonts w:ascii="Arial" w:hAnsi="Arial" w:cs="Arial"/>
        </w:rPr>
        <w:t>Standby DB LUN</w:t>
      </w:r>
      <w:r>
        <w:rPr>
          <w:rFonts w:ascii="Arial" w:hAnsi="Arial" w:cs="Arial"/>
        </w:rPr>
        <w:t xml:space="preserve"> in </w:t>
      </w:r>
      <w:r w:rsidRPr="005C6A39">
        <w:rPr>
          <w:rFonts w:ascii="Arial" w:hAnsi="Arial" w:cs="Arial"/>
        </w:rPr>
        <w:t xml:space="preserve">Figure </w:t>
      </w:r>
      <w:r w:rsidR="00F52E5C">
        <w:rPr>
          <w:rFonts w:ascii="Arial" w:hAnsi="Arial" w:cs="Arial"/>
        </w:rPr>
        <w:t xml:space="preserve">5 </w:t>
      </w:r>
      <w:r w:rsidR="00335C76">
        <w:rPr>
          <w:rFonts w:ascii="Arial" w:hAnsi="Arial" w:cs="Arial"/>
        </w:rPr>
        <w:t xml:space="preserve">is optional, but highly recommended. Without this LUN, it is necessary to shut down or disconnect all query servers prior to updating the read-only database directly on the </w:t>
      </w:r>
      <w:r w:rsidR="00335C76" w:rsidRPr="00335C76">
        <w:rPr>
          <w:rFonts w:ascii="Arial" w:hAnsi="Arial" w:cs="Arial"/>
        </w:rPr>
        <w:t>Query DB LUN</w:t>
      </w:r>
      <w:r w:rsidR="00335C76">
        <w:rPr>
          <w:rFonts w:ascii="Arial" w:hAnsi="Arial" w:cs="Arial"/>
        </w:rPr>
        <w:t>. This imp</w:t>
      </w:r>
      <w:r w:rsidR="003672F5">
        <w:rPr>
          <w:rFonts w:ascii="Arial" w:hAnsi="Arial" w:cs="Arial"/>
        </w:rPr>
        <w:t xml:space="preserve">lies that the Analysis Services query </w:t>
      </w:r>
      <w:r w:rsidR="00335C76">
        <w:rPr>
          <w:rFonts w:ascii="Arial" w:hAnsi="Arial" w:cs="Arial"/>
        </w:rPr>
        <w:t xml:space="preserve">environment is entirely unavailable for the duration of the database </w:t>
      </w:r>
      <w:r w:rsidR="00042006">
        <w:rPr>
          <w:rFonts w:ascii="Arial" w:hAnsi="Arial" w:cs="Arial"/>
        </w:rPr>
        <w:t xml:space="preserve">refresh </w:t>
      </w:r>
      <w:r w:rsidR="00335C76" w:rsidRPr="009F5355">
        <w:rPr>
          <w:rFonts w:ascii="Arial" w:hAnsi="Arial" w:cs="Arial"/>
        </w:rPr>
        <w:t>process</w:t>
      </w:r>
      <w:r w:rsidR="003672F5">
        <w:rPr>
          <w:rFonts w:ascii="Arial" w:hAnsi="Arial" w:cs="Arial"/>
        </w:rPr>
        <w:t xml:space="preserve">. Another important advantage of the </w:t>
      </w:r>
      <w:r w:rsidR="003672F5" w:rsidRPr="009F5355">
        <w:rPr>
          <w:rFonts w:ascii="Arial" w:hAnsi="Arial" w:cs="Arial"/>
        </w:rPr>
        <w:t>Standby DB LUN</w:t>
      </w:r>
      <w:r w:rsidR="003672F5">
        <w:rPr>
          <w:rFonts w:ascii="Arial" w:hAnsi="Arial" w:cs="Arial"/>
        </w:rPr>
        <w:t xml:space="preserve"> is </w:t>
      </w:r>
      <w:r w:rsidR="00335C76">
        <w:rPr>
          <w:rFonts w:ascii="Arial" w:hAnsi="Arial" w:cs="Arial"/>
        </w:rPr>
        <w:t xml:space="preserve">flexibility to </w:t>
      </w:r>
      <w:r w:rsidR="00335C76" w:rsidRPr="009F5355">
        <w:rPr>
          <w:rFonts w:ascii="Arial" w:hAnsi="Arial" w:cs="Arial"/>
        </w:rPr>
        <w:t>accommodate</w:t>
      </w:r>
      <w:r w:rsidR="001660FC">
        <w:rPr>
          <w:rFonts w:ascii="Arial" w:hAnsi="Arial" w:cs="Arial"/>
        </w:rPr>
        <w:t xml:space="preserve"> a</w:t>
      </w:r>
      <w:r w:rsidR="003672F5">
        <w:rPr>
          <w:rFonts w:ascii="Arial" w:hAnsi="Arial" w:cs="Arial"/>
        </w:rPr>
        <w:t>n</w:t>
      </w:r>
      <w:r w:rsidR="001660FC">
        <w:rPr>
          <w:rFonts w:ascii="Arial" w:hAnsi="Arial" w:cs="Arial"/>
        </w:rPr>
        <w:t xml:space="preserve"> </w:t>
      </w:r>
      <w:r w:rsidR="00335C76" w:rsidRPr="009F5355">
        <w:rPr>
          <w:rFonts w:ascii="Arial" w:hAnsi="Arial" w:cs="Arial"/>
        </w:rPr>
        <w:t>increas</w:t>
      </w:r>
      <w:r w:rsidR="00335C76">
        <w:rPr>
          <w:rFonts w:ascii="Arial" w:hAnsi="Arial" w:cs="Arial"/>
        </w:rPr>
        <w:t>e</w:t>
      </w:r>
      <w:r w:rsidR="001660FC">
        <w:rPr>
          <w:rFonts w:ascii="Arial" w:hAnsi="Arial" w:cs="Arial"/>
        </w:rPr>
        <w:t xml:space="preserve"> in</w:t>
      </w:r>
      <w:r w:rsidR="00335C76" w:rsidRPr="009F5355">
        <w:rPr>
          <w:rFonts w:ascii="Arial" w:hAnsi="Arial" w:cs="Arial"/>
        </w:rPr>
        <w:t xml:space="preserve"> I/O </w:t>
      </w:r>
      <w:r w:rsidR="003672F5">
        <w:rPr>
          <w:rFonts w:ascii="Arial" w:hAnsi="Arial" w:cs="Arial"/>
        </w:rPr>
        <w:t>demand over time</w:t>
      </w:r>
      <w:r w:rsidR="00335C76">
        <w:rPr>
          <w:rFonts w:ascii="Arial" w:hAnsi="Arial" w:cs="Arial"/>
        </w:rPr>
        <w:t xml:space="preserve">. </w:t>
      </w:r>
      <w:r w:rsidR="00335C76" w:rsidRPr="009F5355">
        <w:rPr>
          <w:rFonts w:ascii="Arial" w:hAnsi="Arial" w:cs="Arial"/>
        </w:rPr>
        <w:t xml:space="preserve">In an expanding Analysis Services environment, </w:t>
      </w:r>
      <w:r w:rsidR="00335C76">
        <w:rPr>
          <w:rFonts w:ascii="Arial" w:hAnsi="Arial" w:cs="Arial"/>
        </w:rPr>
        <w:t xml:space="preserve">it is possible to optimize the </w:t>
      </w:r>
      <w:r w:rsidR="00335C76" w:rsidRPr="009F5355">
        <w:rPr>
          <w:rFonts w:ascii="Arial" w:hAnsi="Arial" w:cs="Arial"/>
        </w:rPr>
        <w:t>design of the Standby DB LUN</w:t>
      </w:r>
      <w:r w:rsidR="00335C76">
        <w:rPr>
          <w:rFonts w:ascii="Arial" w:hAnsi="Arial" w:cs="Arial"/>
        </w:rPr>
        <w:t xml:space="preserve"> without affecting business processes. The new design takes effect when swapping the </w:t>
      </w:r>
      <w:r w:rsidR="00335C76" w:rsidRPr="009F5355">
        <w:rPr>
          <w:rFonts w:ascii="Arial" w:hAnsi="Arial" w:cs="Arial"/>
        </w:rPr>
        <w:t>Standby DB LUN</w:t>
      </w:r>
      <w:r w:rsidR="00335C76">
        <w:rPr>
          <w:rFonts w:ascii="Arial" w:hAnsi="Arial" w:cs="Arial"/>
        </w:rPr>
        <w:t xml:space="preserve"> and the </w:t>
      </w:r>
      <w:r w:rsidR="00335C76" w:rsidRPr="00335C76">
        <w:rPr>
          <w:rFonts w:ascii="Arial" w:hAnsi="Arial" w:cs="Arial"/>
        </w:rPr>
        <w:t>Query DB LUN</w:t>
      </w:r>
      <w:r w:rsidR="00335C76">
        <w:rPr>
          <w:rFonts w:ascii="Arial" w:hAnsi="Arial" w:cs="Arial"/>
        </w:rPr>
        <w:t xml:space="preserve"> as part of th</w:t>
      </w:r>
      <w:r w:rsidR="0065270A">
        <w:rPr>
          <w:rFonts w:ascii="Arial" w:hAnsi="Arial" w:cs="Arial"/>
        </w:rPr>
        <w:t xml:space="preserve">e regular database </w:t>
      </w:r>
      <w:r w:rsidR="00042006">
        <w:rPr>
          <w:rFonts w:ascii="Arial" w:hAnsi="Arial" w:cs="Arial"/>
        </w:rPr>
        <w:t xml:space="preserve">refresh </w:t>
      </w:r>
      <w:r w:rsidR="0065270A">
        <w:rPr>
          <w:rFonts w:ascii="Arial" w:hAnsi="Arial" w:cs="Arial"/>
        </w:rPr>
        <w:t>cycle,</w:t>
      </w:r>
      <w:r w:rsidR="00C332BB">
        <w:rPr>
          <w:rFonts w:ascii="Arial" w:hAnsi="Arial" w:cs="Arial"/>
        </w:rPr>
        <w:t xml:space="preserve"> as</w:t>
      </w:r>
      <w:r w:rsidR="0065270A">
        <w:rPr>
          <w:rFonts w:ascii="Arial" w:hAnsi="Arial" w:cs="Arial"/>
        </w:rPr>
        <w:t xml:space="preserve"> illustrated in Figure </w:t>
      </w:r>
      <w:r w:rsidR="00F52E5C">
        <w:rPr>
          <w:rFonts w:ascii="Arial" w:hAnsi="Arial" w:cs="Arial"/>
        </w:rPr>
        <w:t>6</w:t>
      </w:r>
      <w:r w:rsidR="0065270A">
        <w:rPr>
          <w:rFonts w:ascii="Arial" w:hAnsi="Arial" w:cs="Arial"/>
        </w:rPr>
        <w:t>.</w:t>
      </w:r>
    </w:p>
    <w:p w:rsidR="0065270A" w:rsidRPr="00674032" w:rsidRDefault="007056B6" w:rsidP="0065270A">
      <w:pPr>
        <w:rPr>
          <w:rFonts w:ascii="Arial" w:hAnsi="Arial" w:cs="Arial"/>
        </w:rPr>
      </w:pPr>
      <w:r w:rsidRPr="007056B6">
        <w:rPr>
          <w:noProof/>
          <w:lang w:eastAsia="zh-TW"/>
        </w:rPr>
        <w:lastRenderedPageBreak/>
        <w:drawing>
          <wp:inline distT="0" distB="0" distL="0" distR="0">
            <wp:extent cx="5943600" cy="4783179"/>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943600" cy="4783179"/>
                    </a:xfrm>
                    <a:prstGeom prst="rect">
                      <a:avLst/>
                    </a:prstGeom>
                    <a:noFill/>
                    <a:ln w="9525">
                      <a:noFill/>
                      <a:miter lim="800000"/>
                      <a:headEnd/>
                      <a:tailEnd/>
                    </a:ln>
                  </pic:spPr>
                </pic:pic>
              </a:graphicData>
            </a:graphic>
          </wp:inline>
        </w:drawing>
      </w:r>
    </w:p>
    <w:p w:rsidR="0065270A" w:rsidRPr="00674032" w:rsidRDefault="0065270A" w:rsidP="0065270A">
      <w:pPr>
        <w:rPr>
          <w:rFonts w:ascii="Arial" w:hAnsi="Arial" w:cs="Arial"/>
        </w:rPr>
      </w:pPr>
      <w:r w:rsidRPr="00674032">
        <w:rPr>
          <w:rFonts w:ascii="Arial" w:hAnsi="Arial" w:cs="Arial"/>
          <w:b/>
        </w:rPr>
        <w:t xml:space="preserve">Figure </w:t>
      </w:r>
      <w:r w:rsidR="00F52E5C">
        <w:rPr>
          <w:rFonts w:ascii="Arial" w:hAnsi="Arial" w:cs="Arial"/>
          <w:b/>
        </w:rPr>
        <w:t>6</w:t>
      </w:r>
      <w:r w:rsidRPr="00674032">
        <w:rPr>
          <w:rFonts w:ascii="Arial" w:hAnsi="Arial" w:cs="Arial"/>
          <w:b/>
        </w:rPr>
        <w:t>:</w:t>
      </w:r>
      <w:r w:rsidRPr="00674032">
        <w:rPr>
          <w:rFonts w:ascii="Arial" w:hAnsi="Arial" w:cs="Arial"/>
        </w:rPr>
        <w:t xml:space="preserve"> </w:t>
      </w:r>
      <w:r w:rsidRPr="0065270A">
        <w:rPr>
          <w:rFonts w:ascii="Arial" w:hAnsi="Arial" w:cs="Arial"/>
        </w:rPr>
        <w:t xml:space="preserve">Database Update </w:t>
      </w:r>
      <w:r>
        <w:rPr>
          <w:rFonts w:ascii="Arial" w:hAnsi="Arial" w:cs="Arial"/>
        </w:rPr>
        <w:t xml:space="preserve">by using a </w:t>
      </w:r>
      <w:r w:rsidRPr="0065270A">
        <w:rPr>
          <w:rFonts w:ascii="Arial" w:hAnsi="Arial" w:cs="Arial"/>
        </w:rPr>
        <w:t>Standby DB LUN</w:t>
      </w:r>
    </w:p>
    <w:p w:rsidR="00767EB6" w:rsidRDefault="005C6A39" w:rsidP="004D5439">
      <w:pPr>
        <w:rPr>
          <w:rFonts w:ascii="Arial" w:hAnsi="Arial" w:cs="Arial"/>
        </w:rPr>
      </w:pPr>
      <w:r>
        <w:rPr>
          <w:rFonts w:ascii="Arial" w:hAnsi="Arial" w:cs="Arial"/>
        </w:rPr>
        <w:t xml:space="preserve">The SAN </w:t>
      </w:r>
      <w:r w:rsidR="0028465B">
        <w:rPr>
          <w:rFonts w:ascii="Arial" w:hAnsi="Arial" w:cs="Arial"/>
        </w:rPr>
        <w:t xml:space="preserve">configuration </w:t>
      </w:r>
      <w:r w:rsidR="00335C76" w:rsidRPr="009F5355">
        <w:rPr>
          <w:rFonts w:ascii="Arial" w:hAnsi="Arial" w:cs="Arial"/>
        </w:rPr>
        <w:t xml:space="preserve">with </w:t>
      </w:r>
      <w:r w:rsidR="00335C76">
        <w:rPr>
          <w:rFonts w:ascii="Arial" w:hAnsi="Arial" w:cs="Arial"/>
        </w:rPr>
        <w:t xml:space="preserve">a </w:t>
      </w:r>
      <w:r w:rsidR="00335C76" w:rsidRPr="00335C76">
        <w:rPr>
          <w:rFonts w:ascii="Arial" w:hAnsi="Arial" w:cs="Arial"/>
        </w:rPr>
        <w:t>Standby DB LUN</w:t>
      </w:r>
      <w:r w:rsidR="00335C76">
        <w:rPr>
          <w:rFonts w:ascii="Arial" w:hAnsi="Arial" w:cs="Arial"/>
        </w:rPr>
        <w:t xml:space="preserve"> supports</w:t>
      </w:r>
      <w:r w:rsidR="00335C76" w:rsidRPr="009F5355">
        <w:rPr>
          <w:rFonts w:ascii="Arial" w:hAnsi="Arial" w:cs="Arial"/>
        </w:rPr>
        <w:t xml:space="preserve"> </w:t>
      </w:r>
      <w:r>
        <w:rPr>
          <w:rFonts w:ascii="Arial" w:hAnsi="Arial" w:cs="Arial"/>
        </w:rPr>
        <w:t xml:space="preserve">the following procedure to update </w:t>
      </w:r>
      <w:r w:rsidR="00B64221">
        <w:rPr>
          <w:rFonts w:ascii="Arial" w:hAnsi="Arial" w:cs="Arial"/>
        </w:rPr>
        <w:t>a read-only</w:t>
      </w:r>
      <w:r>
        <w:rPr>
          <w:rFonts w:ascii="Arial" w:hAnsi="Arial" w:cs="Arial"/>
        </w:rPr>
        <w:t xml:space="preserve"> database</w:t>
      </w:r>
      <w:r w:rsidR="00B64221">
        <w:rPr>
          <w:rFonts w:ascii="Arial" w:hAnsi="Arial" w:cs="Arial"/>
        </w:rPr>
        <w:t xml:space="preserve"> </w:t>
      </w:r>
      <w:r w:rsidR="009E6EFD">
        <w:rPr>
          <w:rFonts w:ascii="Arial" w:hAnsi="Arial" w:cs="Arial"/>
        </w:rPr>
        <w:t xml:space="preserve">shared </w:t>
      </w:r>
      <w:r>
        <w:rPr>
          <w:rFonts w:ascii="Arial" w:hAnsi="Arial" w:cs="Arial"/>
        </w:rPr>
        <w:t>between multiple query servers:</w:t>
      </w:r>
    </w:p>
    <w:p w:rsidR="007B70D2" w:rsidRPr="00831C14" w:rsidRDefault="00210294" w:rsidP="007B70D2">
      <w:pPr>
        <w:numPr>
          <w:ilvl w:val="0"/>
          <w:numId w:val="20"/>
        </w:numPr>
        <w:rPr>
          <w:rFonts w:ascii="Arial" w:hAnsi="Arial" w:cs="Arial"/>
        </w:rPr>
      </w:pPr>
      <w:r w:rsidRPr="00831C14">
        <w:rPr>
          <w:rFonts w:ascii="Arial" w:hAnsi="Arial" w:cs="Arial"/>
          <w:b/>
        </w:rPr>
        <w:t xml:space="preserve">Copying </w:t>
      </w:r>
      <w:r w:rsidR="00B64221" w:rsidRPr="00831C14">
        <w:rPr>
          <w:rFonts w:ascii="Arial" w:hAnsi="Arial" w:cs="Arial"/>
          <w:b/>
        </w:rPr>
        <w:t>the</w:t>
      </w:r>
      <w:r w:rsidRPr="00831C14">
        <w:rPr>
          <w:rFonts w:ascii="Arial" w:hAnsi="Arial" w:cs="Arial"/>
          <w:b/>
        </w:rPr>
        <w:t xml:space="preserve"> updated d</w:t>
      </w:r>
      <w:r w:rsidR="00404AFF" w:rsidRPr="00831C14">
        <w:rPr>
          <w:rFonts w:ascii="Arial" w:hAnsi="Arial" w:cs="Arial"/>
          <w:b/>
        </w:rPr>
        <w:t>atabase</w:t>
      </w:r>
      <w:r w:rsidR="007B70D2" w:rsidRPr="00831C14">
        <w:rPr>
          <w:rFonts w:ascii="Arial" w:hAnsi="Arial" w:cs="Arial"/>
        </w:rPr>
        <w:t>   </w:t>
      </w:r>
      <w:proofErr w:type="gramStart"/>
      <w:r w:rsidR="007640C7" w:rsidRPr="00831C14">
        <w:rPr>
          <w:rFonts w:ascii="Arial" w:hAnsi="Arial" w:cs="Arial"/>
        </w:rPr>
        <w:t>The</w:t>
      </w:r>
      <w:proofErr w:type="gramEnd"/>
      <w:r w:rsidR="007640C7" w:rsidRPr="00831C14">
        <w:rPr>
          <w:rFonts w:ascii="Arial" w:hAnsi="Arial" w:cs="Arial"/>
        </w:rPr>
        <w:t xml:space="preserve"> processing server updates the cube's dimensions and facts as usual.</w:t>
      </w:r>
      <w:r w:rsidR="00536C9F" w:rsidRPr="00831C14">
        <w:rPr>
          <w:rFonts w:ascii="Arial" w:hAnsi="Arial" w:cs="Arial"/>
        </w:rPr>
        <w:t xml:space="preserve"> </w:t>
      </w:r>
      <w:r w:rsidR="00404AFF" w:rsidRPr="00831C14">
        <w:rPr>
          <w:rFonts w:ascii="Arial" w:hAnsi="Arial" w:cs="Arial"/>
        </w:rPr>
        <w:t>After</w:t>
      </w:r>
      <w:r w:rsidR="00536C9F" w:rsidRPr="00831C14">
        <w:rPr>
          <w:rFonts w:ascii="Arial" w:hAnsi="Arial" w:cs="Arial"/>
        </w:rPr>
        <w:t xml:space="preserve"> all</w:t>
      </w:r>
      <w:r w:rsidR="00404AFF" w:rsidRPr="00831C14">
        <w:rPr>
          <w:rFonts w:ascii="Arial" w:hAnsi="Arial" w:cs="Arial"/>
        </w:rPr>
        <w:t xml:space="preserve"> </w:t>
      </w:r>
      <w:r w:rsidR="00CD7C71">
        <w:rPr>
          <w:rFonts w:ascii="Arial" w:hAnsi="Arial" w:cs="Arial"/>
        </w:rPr>
        <w:t>cube</w:t>
      </w:r>
      <w:r w:rsidR="00404AFF" w:rsidRPr="00831C14">
        <w:rPr>
          <w:rFonts w:ascii="Arial" w:hAnsi="Arial" w:cs="Arial"/>
        </w:rPr>
        <w:t xml:space="preserve"> processing finishes, </w:t>
      </w:r>
      <w:r w:rsidR="00B64221" w:rsidRPr="00831C14">
        <w:rPr>
          <w:rFonts w:ascii="Arial" w:hAnsi="Arial" w:cs="Arial"/>
        </w:rPr>
        <w:t xml:space="preserve">it is possible to </w:t>
      </w:r>
      <w:r w:rsidR="00404AFF" w:rsidRPr="00831C14">
        <w:rPr>
          <w:rFonts w:ascii="Arial" w:hAnsi="Arial" w:cs="Arial"/>
        </w:rPr>
        <w:t>detach the database from the processing server, copy it to the Standby DB LUN, and then reattach the database on the processing server.</w:t>
      </w:r>
    </w:p>
    <w:p w:rsidR="00716F71" w:rsidRDefault="00716F71" w:rsidP="007B70D2">
      <w:pPr>
        <w:numPr>
          <w:ilvl w:val="0"/>
          <w:numId w:val="20"/>
        </w:numPr>
        <w:rPr>
          <w:rFonts w:ascii="Arial" w:hAnsi="Arial" w:cs="Arial"/>
        </w:rPr>
      </w:pPr>
      <w:r w:rsidRPr="00716F71">
        <w:rPr>
          <w:rFonts w:ascii="Arial" w:hAnsi="Arial" w:cs="Arial"/>
          <w:b/>
        </w:rPr>
        <w:t>Write-protecting the standby volume</w:t>
      </w:r>
      <w:r>
        <w:rPr>
          <w:rFonts w:ascii="Arial" w:hAnsi="Arial" w:cs="Arial"/>
        </w:rPr>
        <w:t xml:space="preserve">   Before </w:t>
      </w:r>
      <w:r w:rsidR="00CE6F44">
        <w:rPr>
          <w:rFonts w:ascii="Arial" w:hAnsi="Arial" w:cs="Arial"/>
        </w:rPr>
        <w:t>swapping</w:t>
      </w:r>
      <w:r w:rsidR="00A43671" w:rsidRPr="00A43671">
        <w:rPr>
          <w:rFonts w:ascii="Arial" w:hAnsi="Arial" w:cs="Arial"/>
        </w:rPr>
        <w:t xml:space="preserve"> Standby DB and Query DB LUNs on query servers</w:t>
      </w:r>
      <w:r>
        <w:rPr>
          <w:rFonts w:ascii="Arial" w:hAnsi="Arial" w:cs="Arial"/>
        </w:rPr>
        <w:t xml:space="preserve">, it is necessary to configure the </w:t>
      </w:r>
      <w:r w:rsidR="00CD7C71">
        <w:rPr>
          <w:rFonts w:ascii="Arial" w:hAnsi="Arial" w:cs="Arial"/>
        </w:rPr>
        <w:t>s</w:t>
      </w:r>
      <w:r w:rsidR="00CD7C71" w:rsidRPr="00A43671">
        <w:rPr>
          <w:rFonts w:ascii="Arial" w:hAnsi="Arial" w:cs="Arial"/>
        </w:rPr>
        <w:t xml:space="preserve">tandby </w:t>
      </w:r>
      <w:r>
        <w:rPr>
          <w:rFonts w:ascii="Arial" w:hAnsi="Arial" w:cs="Arial"/>
        </w:rPr>
        <w:t xml:space="preserve">NTFS </w:t>
      </w:r>
      <w:r w:rsidR="007635BD">
        <w:rPr>
          <w:rFonts w:ascii="Arial" w:hAnsi="Arial" w:cs="Arial"/>
        </w:rPr>
        <w:t xml:space="preserve">partition </w:t>
      </w:r>
      <w:r>
        <w:rPr>
          <w:rFonts w:ascii="Arial" w:hAnsi="Arial" w:cs="Arial"/>
        </w:rPr>
        <w:t>as</w:t>
      </w:r>
      <w:r w:rsidR="007635BD">
        <w:rPr>
          <w:rFonts w:ascii="Arial" w:hAnsi="Arial" w:cs="Arial"/>
        </w:rPr>
        <w:t xml:space="preserve"> a</w:t>
      </w:r>
      <w:r>
        <w:rPr>
          <w:rFonts w:ascii="Arial" w:hAnsi="Arial" w:cs="Arial"/>
        </w:rPr>
        <w:t xml:space="preserve"> read-only </w:t>
      </w:r>
      <w:r w:rsidR="007635BD">
        <w:rPr>
          <w:rFonts w:ascii="Arial" w:hAnsi="Arial" w:cs="Arial"/>
        </w:rPr>
        <w:t xml:space="preserve">volume </w:t>
      </w:r>
      <w:r>
        <w:rPr>
          <w:rFonts w:ascii="Arial" w:hAnsi="Arial" w:cs="Arial"/>
        </w:rPr>
        <w:t xml:space="preserve">by using the </w:t>
      </w:r>
      <w:proofErr w:type="spellStart"/>
      <w:r>
        <w:rPr>
          <w:rFonts w:ascii="Arial" w:hAnsi="Arial" w:cs="Arial"/>
        </w:rPr>
        <w:t>Diskpart</w:t>
      </w:r>
      <w:proofErr w:type="spellEnd"/>
      <w:r>
        <w:rPr>
          <w:rFonts w:ascii="Arial" w:hAnsi="Arial" w:cs="Arial"/>
        </w:rPr>
        <w:t xml:space="preserve"> command-line tool that ships with Windows Server 2008. </w:t>
      </w:r>
      <w:r w:rsidRPr="00716F71">
        <w:rPr>
          <w:rFonts w:ascii="Arial" w:hAnsi="Arial" w:cs="Arial"/>
        </w:rPr>
        <w:t xml:space="preserve">Run </w:t>
      </w:r>
      <w:r w:rsidRPr="00977E59">
        <w:rPr>
          <w:rFonts w:ascii="Arial" w:hAnsi="Arial" w:cs="Arial"/>
          <w:b/>
        </w:rPr>
        <w:t>diskpart.exe</w:t>
      </w:r>
      <w:r>
        <w:rPr>
          <w:rFonts w:ascii="Arial" w:hAnsi="Arial" w:cs="Arial"/>
        </w:rPr>
        <w:t xml:space="preserve">, type </w:t>
      </w:r>
      <w:r w:rsidRPr="00716F71">
        <w:rPr>
          <w:rFonts w:ascii="Arial" w:hAnsi="Arial" w:cs="Arial"/>
          <w:b/>
        </w:rPr>
        <w:t>list volume</w:t>
      </w:r>
      <w:r>
        <w:rPr>
          <w:rFonts w:ascii="Arial" w:hAnsi="Arial" w:cs="Arial"/>
        </w:rPr>
        <w:t xml:space="preserve"> to determine the correct volume number, then type </w:t>
      </w:r>
      <w:r w:rsidRPr="00716F71">
        <w:rPr>
          <w:rFonts w:ascii="Arial" w:hAnsi="Arial" w:cs="Arial"/>
          <w:b/>
        </w:rPr>
        <w:t xml:space="preserve">select volume </w:t>
      </w:r>
      <w:r w:rsidRPr="00716F71">
        <w:rPr>
          <w:rFonts w:ascii="Arial" w:hAnsi="Arial" w:cs="Arial"/>
          <w:b/>
          <w:i/>
        </w:rPr>
        <w:t>&lt;volume number&gt;</w:t>
      </w:r>
      <w:r w:rsidRPr="00716F71">
        <w:rPr>
          <w:rFonts w:ascii="Arial" w:hAnsi="Arial" w:cs="Arial"/>
          <w:b/>
        </w:rPr>
        <w:t xml:space="preserve"> </w:t>
      </w:r>
      <w:r>
        <w:rPr>
          <w:rFonts w:ascii="Arial" w:hAnsi="Arial" w:cs="Arial"/>
        </w:rPr>
        <w:t xml:space="preserve">to select the </w:t>
      </w:r>
      <w:r w:rsidR="00A43671">
        <w:rPr>
          <w:rFonts w:ascii="Arial" w:hAnsi="Arial" w:cs="Arial"/>
        </w:rPr>
        <w:t>s</w:t>
      </w:r>
      <w:r w:rsidR="00A43671" w:rsidRPr="00A43671">
        <w:rPr>
          <w:rFonts w:ascii="Arial" w:hAnsi="Arial" w:cs="Arial"/>
        </w:rPr>
        <w:t xml:space="preserve">tandby </w:t>
      </w:r>
      <w:r w:rsidR="0021300C">
        <w:rPr>
          <w:rFonts w:ascii="Arial" w:hAnsi="Arial" w:cs="Arial"/>
        </w:rPr>
        <w:t>volume, and then use</w:t>
      </w:r>
      <w:r w:rsidRPr="00716F71">
        <w:rPr>
          <w:rFonts w:ascii="Arial" w:hAnsi="Arial" w:cs="Arial"/>
        </w:rPr>
        <w:t xml:space="preserve"> </w:t>
      </w:r>
      <w:r w:rsidRPr="00716F71">
        <w:rPr>
          <w:rFonts w:ascii="Arial" w:hAnsi="Arial" w:cs="Arial"/>
          <w:b/>
        </w:rPr>
        <w:t xml:space="preserve">attributes volume set </w:t>
      </w:r>
      <w:proofErr w:type="spellStart"/>
      <w:r w:rsidRPr="00716F71">
        <w:rPr>
          <w:rFonts w:ascii="Arial" w:hAnsi="Arial" w:cs="Arial"/>
          <w:b/>
        </w:rPr>
        <w:t>readonly</w:t>
      </w:r>
      <w:proofErr w:type="spellEnd"/>
      <w:r w:rsidRPr="00716F71">
        <w:rPr>
          <w:rFonts w:ascii="Arial" w:hAnsi="Arial" w:cs="Arial"/>
        </w:rPr>
        <w:t xml:space="preserve"> to </w:t>
      </w:r>
      <w:r w:rsidR="0021300C">
        <w:rPr>
          <w:rFonts w:ascii="Arial" w:hAnsi="Arial" w:cs="Arial"/>
        </w:rPr>
        <w:t>write-protect</w:t>
      </w:r>
      <w:r w:rsidRPr="00716F71">
        <w:rPr>
          <w:rFonts w:ascii="Arial" w:hAnsi="Arial" w:cs="Arial"/>
        </w:rPr>
        <w:t xml:space="preserve"> the </w:t>
      </w:r>
      <w:r w:rsidR="00CE6F44">
        <w:rPr>
          <w:rFonts w:ascii="Arial" w:hAnsi="Arial" w:cs="Arial"/>
        </w:rPr>
        <w:t>s</w:t>
      </w:r>
      <w:r w:rsidR="00CE6F44" w:rsidRPr="00A43671">
        <w:rPr>
          <w:rFonts w:ascii="Arial" w:hAnsi="Arial" w:cs="Arial"/>
        </w:rPr>
        <w:t xml:space="preserve">tandby </w:t>
      </w:r>
      <w:r w:rsidRPr="00716F71">
        <w:rPr>
          <w:rFonts w:ascii="Arial" w:hAnsi="Arial" w:cs="Arial"/>
        </w:rPr>
        <w:t>volume.</w:t>
      </w:r>
    </w:p>
    <w:p w:rsidR="00716F71" w:rsidRPr="00924626" w:rsidRDefault="00772ED6" w:rsidP="0021300C">
      <w:pPr>
        <w:numPr>
          <w:ilvl w:val="0"/>
          <w:numId w:val="20"/>
        </w:numPr>
        <w:rPr>
          <w:rFonts w:ascii="Arial" w:hAnsi="Arial" w:cs="Arial"/>
        </w:rPr>
      </w:pPr>
      <w:r>
        <w:rPr>
          <w:rFonts w:ascii="Arial" w:hAnsi="Arial" w:cs="Arial"/>
          <w:b/>
        </w:rPr>
        <w:t>Swapping</w:t>
      </w:r>
      <w:r w:rsidR="00716F71" w:rsidRPr="00924626">
        <w:rPr>
          <w:rFonts w:ascii="Arial" w:hAnsi="Arial" w:cs="Arial"/>
          <w:b/>
        </w:rPr>
        <w:t xml:space="preserve"> </w:t>
      </w:r>
      <w:r w:rsidR="00376B79">
        <w:rPr>
          <w:rFonts w:ascii="Arial" w:hAnsi="Arial" w:cs="Arial"/>
          <w:b/>
        </w:rPr>
        <w:t>databases</w:t>
      </w:r>
      <w:r w:rsidR="00A43671">
        <w:rPr>
          <w:rFonts w:ascii="Arial" w:hAnsi="Arial" w:cs="Arial"/>
        </w:rPr>
        <w:t xml:space="preserve"> </w:t>
      </w:r>
      <w:r w:rsidR="00924626">
        <w:rPr>
          <w:rFonts w:ascii="Arial" w:hAnsi="Arial" w:cs="Arial"/>
          <w:b/>
        </w:rPr>
        <w:t>on query server</w:t>
      </w:r>
      <w:r w:rsidR="006A7CA1">
        <w:rPr>
          <w:rFonts w:ascii="Arial" w:hAnsi="Arial" w:cs="Arial"/>
          <w:b/>
        </w:rPr>
        <w:t>s</w:t>
      </w:r>
      <w:r w:rsidR="00716F71" w:rsidRPr="00924626">
        <w:rPr>
          <w:rFonts w:ascii="Arial" w:hAnsi="Arial" w:cs="Arial"/>
        </w:rPr>
        <w:t>   </w:t>
      </w:r>
      <w:r w:rsidR="000816A1">
        <w:rPr>
          <w:rFonts w:ascii="Arial" w:hAnsi="Arial" w:cs="Arial"/>
        </w:rPr>
        <w:t xml:space="preserve">Now that the standby volume is write-protected, </w:t>
      </w:r>
      <w:r w:rsidR="0021300C">
        <w:rPr>
          <w:rFonts w:ascii="Arial" w:hAnsi="Arial" w:cs="Arial"/>
        </w:rPr>
        <w:t>you can</w:t>
      </w:r>
      <w:r w:rsidR="000816A1">
        <w:rPr>
          <w:rFonts w:ascii="Arial" w:hAnsi="Arial" w:cs="Arial"/>
        </w:rPr>
        <w:t xml:space="preserve"> </w:t>
      </w:r>
      <w:r>
        <w:rPr>
          <w:rFonts w:ascii="Arial" w:hAnsi="Arial" w:cs="Arial"/>
        </w:rPr>
        <w:t>swap</w:t>
      </w:r>
      <w:r w:rsidR="000816A1">
        <w:rPr>
          <w:rFonts w:ascii="Arial" w:hAnsi="Arial" w:cs="Arial"/>
        </w:rPr>
        <w:t xml:space="preserve"> the standby and query databases. </w:t>
      </w:r>
      <w:r w:rsidR="00716F71" w:rsidRPr="00924626">
        <w:rPr>
          <w:rFonts w:ascii="Arial" w:hAnsi="Arial" w:cs="Arial"/>
        </w:rPr>
        <w:t xml:space="preserve">Exclude </w:t>
      </w:r>
      <w:r w:rsidR="000816A1">
        <w:rPr>
          <w:rFonts w:ascii="Arial" w:hAnsi="Arial" w:cs="Arial"/>
        </w:rPr>
        <w:t>the</w:t>
      </w:r>
      <w:r w:rsidR="00196E1C">
        <w:rPr>
          <w:rFonts w:ascii="Arial" w:hAnsi="Arial" w:cs="Arial"/>
        </w:rPr>
        <w:t xml:space="preserve"> </w:t>
      </w:r>
      <w:r w:rsidR="006A7CA1">
        <w:rPr>
          <w:rFonts w:ascii="Arial" w:hAnsi="Arial" w:cs="Arial"/>
        </w:rPr>
        <w:t xml:space="preserve">desired </w:t>
      </w:r>
      <w:r w:rsidR="00716F71" w:rsidRPr="00924626">
        <w:rPr>
          <w:rFonts w:ascii="Arial" w:hAnsi="Arial" w:cs="Arial"/>
        </w:rPr>
        <w:t xml:space="preserve">query </w:t>
      </w:r>
      <w:r w:rsidR="00716F71" w:rsidRPr="00924626">
        <w:rPr>
          <w:rFonts w:ascii="Arial" w:hAnsi="Arial" w:cs="Arial"/>
        </w:rPr>
        <w:lastRenderedPageBreak/>
        <w:t xml:space="preserve">server from </w:t>
      </w:r>
      <w:r w:rsidR="0021300C" w:rsidRPr="00924626">
        <w:rPr>
          <w:rFonts w:ascii="Arial" w:hAnsi="Arial" w:cs="Arial"/>
        </w:rPr>
        <w:t>load-balancing</w:t>
      </w:r>
      <w:r w:rsidR="00716F71" w:rsidRPr="00924626">
        <w:rPr>
          <w:rFonts w:ascii="Arial" w:hAnsi="Arial" w:cs="Arial"/>
        </w:rPr>
        <w:t xml:space="preserve"> and</w:t>
      </w:r>
      <w:r w:rsidR="002437F7">
        <w:rPr>
          <w:rFonts w:ascii="Arial" w:hAnsi="Arial" w:cs="Arial"/>
        </w:rPr>
        <w:t>,</w:t>
      </w:r>
      <w:r w:rsidR="00716F71" w:rsidRPr="00924626">
        <w:rPr>
          <w:rFonts w:ascii="Arial" w:hAnsi="Arial" w:cs="Arial"/>
        </w:rPr>
        <w:t xml:space="preserve"> after draining all </w:t>
      </w:r>
      <w:r w:rsidR="00537CF2">
        <w:rPr>
          <w:rFonts w:ascii="Arial" w:hAnsi="Arial" w:cs="Arial"/>
        </w:rPr>
        <w:t>users</w:t>
      </w:r>
      <w:r w:rsidR="00716F71" w:rsidRPr="00924626">
        <w:rPr>
          <w:rFonts w:ascii="Arial" w:hAnsi="Arial" w:cs="Arial"/>
        </w:rPr>
        <w:t xml:space="preserve">, detach the current read-only database, </w:t>
      </w:r>
      <w:r w:rsidR="00977E59">
        <w:rPr>
          <w:rFonts w:ascii="Arial" w:hAnsi="Arial" w:cs="Arial"/>
        </w:rPr>
        <w:t xml:space="preserve">dismount the </w:t>
      </w:r>
      <w:r w:rsidR="00977E59" w:rsidRPr="00924626">
        <w:rPr>
          <w:rFonts w:ascii="Arial" w:hAnsi="Arial" w:cs="Arial"/>
        </w:rPr>
        <w:t>Query DB LUN</w:t>
      </w:r>
      <w:r w:rsidR="00977E59">
        <w:rPr>
          <w:rFonts w:ascii="Arial" w:hAnsi="Arial" w:cs="Arial"/>
        </w:rPr>
        <w:t xml:space="preserve">, mount the </w:t>
      </w:r>
      <w:r w:rsidR="00716F71" w:rsidRPr="00924626">
        <w:rPr>
          <w:rFonts w:ascii="Arial" w:hAnsi="Arial" w:cs="Arial"/>
        </w:rPr>
        <w:t>Standby DB LUN</w:t>
      </w:r>
      <w:r w:rsidR="00977E59">
        <w:rPr>
          <w:rFonts w:ascii="Arial" w:hAnsi="Arial" w:cs="Arial"/>
        </w:rPr>
        <w:t xml:space="preserve"> instead</w:t>
      </w:r>
      <w:r w:rsidR="00716F71" w:rsidRPr="00924626">
        <w:rPr>
          <w:rFonts w:ascii="Arial" w:hAnsi="Arial" w:cs="Arial"/>
        </w:rPr>
        <w:t>, and then attach the new database copy in</w:t>
      </w:r>
      <w:r w:rsidR="005E0E0E">
        <w:rPr>
          <w:rFonts w:ascii="Arial" w:hAnsi="Arial" w:cs="Arial"/>
        </w:rPr>
        <w:t xml:space="preserve"> read-only</w:t>
      </w:r>
      <w:r w:rsidR="00716F71" w:rsidRPr="00924626">
        <w:rPr>
          <w:rFonts w:ascii="Arial" w:hAnsi="Arial" w:cs="Arial"/>
        </w:rPr>
        <w:t xml:space="preserve"> mode</w:t>
      </w:r>
      <w:r w:rsidR="0021300C">
        <w:rPr>
          <w:rFonts w:ascii="Arial" w:hAnsi="Arial" w:cs="Arial"/>
        </w:rPr>
        <w:t xml:space="preserve">. If you </w:t>
      </w:r>
      <w:r w:rsidR="00DA4442">
        <w:rPr>
          <w:rFonts w:ascii="Arial" w:hAnsi="Arial" w:cs="Arial"/>
        </w:rPr>
        <w:t xml:space="preserve">manually </w:t>
      </w:r>
      <w:r w:rsidR="002437F7">
        <w:rPr>
          <w:rFonts w:ascii="Arial" w:hAnsi="Arial" w:cs="Arial"/>
        </w:rPr>
        <w:t>attach the database</w:t>
      </w:r>
      <w:r w:rsidR="0021300C">
        <w:rPr>
          <w:rFonts w:ascii="Arial" w:hAnsi="Arial" w:cs="Arial"/>
        </w:rPr>
        <w:t xml:space="preserve"> in SQL Server Management Studio, make sure you select </w:t>
      </w:r>
      <w:r w:rsidR="005E0E0E">
        <w:rPr>
          <w:rFonts w:ascii="Arial" w:hAnsi="Arial" w:cs="Arial"/>
        </w:rPr>
        <w:t xml:space="preserve">the </w:t>
      </w:r>
      <w:r w:rsidR="005E0E0E" w:rsidRPr="005E0E0E">
        <w:rPr>
          <w:rFonts w:ascii="Arial" w:hAnsi="Arial" w:cs="Arial"/>
          <w:b/>
        </w:rPr>
        <w:t>Read-only</w:t>
      </w:r>
      <w:r w:rsidR="005E0E0E">
        <w:rPr>
          <w:rFonts w:ascii="Arial" w:hAnsi="Arial" w:cs="Arial"/>
        </w:rPr>
        <w:t xml:space="preserve"> check</w:t>
      </w:r>
      <w:r w:rsidR="00E44B85">
        <w:rPr>
          <w:rFonts w:ascii="Arial" w:hAnsi="Arial" w:cs="Arial"/>
        </w:rPr>
        <w:t xml:space="preserve"> </w:t>
      </w:r>
      <w:r w:rsidR="005E0E0E">
        <w:rPr>
          <w:rFonts w:ascii="Arial" w:hAnsi="Arial" w:cs="Arial"/>
        </w:rPr>
        <w:t xml:space="preserve">box in the </w:t>
      </w:r>
      <w:r w:rsidR="005E0E0E" w:rsidRPr="005E0E0E">
        <w:rPr>
          <w:rFonts w:ascii="Arial" w:hAnsi="Arial" w:cs="Arial"/>
          <w:b/>
        </w:rPr>
        <w:t>Attach Database</w:t>
      </w:r>
      <w:r w:rsidR="00196E1C">
        <w:rPr>
          <w:rFonts w:ascii="Arial" w:hAnsi="Arial" w:cs="Arial"/>
        </w:rPr>
        <w:t xml:space="preserve"> dialog box.</w:t>
      </w:r>
      <w:r w:rsidR="0021300C">
        <w:rPr>
          <w:rFonts w:ascii="Arial" w:hAnsi="Arial" w:cs="Arial"/>
        </w:rPr>
        <w:t xml:space="preserve"> For automated methods, refer to the </w:t>
      </w:r>
      <w:r w:rsidR="0021300C" w:rsidRPr="0021300C">
        <w:rPr>
          <w:rFonts w:ascii="Arial" w:hAnsi="Arial" w:cs="Arial"/>
        </w:rPr>
        <w:t>SQL Server 2008 Books Online</w:t>
      </w:r>
      <w:r w:rsidR="0021300C">
        <w:rPr>
          <w:rFonts w:ascii="Arial" w:hAnsi="Arial" w:cs="Arial"/>
        </w:rPr>
        <w:t xml:space="preserve"> topic “</w:t>
      </w:r>
      <w:r w:rsidR="0021300C" w:rsidRPr="0021300C">
        <w:rPr>
          <w:rFonts w:ascii="Arial" w:hAnsi="Arial" w:cs="Arial"/>
          <w:i/>
        </w:rPr>
        <w:t xml:space="preserve">Switching an Analysis Services database between </w:t>
      </w:r>
      <w:proofErr w:type="spellStart"/>
      <w:r w:rsidR="0021300C" w:rsidRPr="0021300C">
        <w:rPr>
          <w:rFonts w:ascii="Arial" w:hAnsi="Arial" w:cs="Arial"/>
          <w:i/>
        </w:rPr>
        <w:t>ReadOnly</w:t>
      </w:r>
      <w:proofErr w:type="spellEnd"/>
      <w:r w:rsidR="0021300C" w:rsidRPr="0021300C">
        <w:rPr>
          <w:rFonts w:ascii="Arial" w:hAnsi="Arial" w:cs="Arial"/>
          <w:i/>
        </w:rPr>
        <w:t xml:space="preserve"> and </w:t>
      </w:r>
      <w:proofErr w:type="spellStart"/>
      <w:r w:rsidR="0021300C" w:rsidRPr="0021300C">
        <w:rPr>
          <w:rFonts w:ascii="Arial" w:hAnsi="Arial" w:cs="Arial"/>
          <w:i/>
        </w:rPr>
        <w:t>ReadWrite</w:t>
      </w:r>
      <w:proofErr w:type="spellEnd"/>
      <w:r w:rsidR="0021300C" w:rsidRPr="0021300C">
        <w:rPr>
          <w:rFonts w:ascii="Arial" w:hAnsi="Arial" w:cs="Arial"/>
          <w:i/>
        </w:rPr>
        <w:t xml:space="preserve"> modes</w:t>
      </w:r>
      <w:r w:rsidR="0021300C">
        <w:rPr>
          <w:rFonts w:ascii="Arial" w:hAnsi="Arial" w:cs="Arial"/>
        </w:rPr>
        <w:t xml:space="preserve">” at </w:t>
      </w:r>
      <w:hyperlink r:id="rId19" w:history="1">
        <w:r w:rsidR="0021300C" w:rsidRPr="0095141B">
          <w:rPr>
            <w:rStyle w:val="Hyperlink"/>
            <w:rFonts w:ascii="Arial" w:hAnsi="Arial" w:cs="Arial"/>
          </w:rPr>
          <w:t>http://msdn.microsoft.com/en-us/library/cc280661.aspx</w:t>
        </w:r>
      </w:hyperlink>
      <w:r w:rsidR="0021300C">
        <w:rPr>
          <w:rFonts w:ascii="Arial" w:hAnsi="Arial" w:cs="Arial"/>
        </w:rPr>
        <w:t>.</w:t>
      </w:r>
    </w:p>
    <w:p w:rsidR="00A43671" w:rsidRDefault="00772ED6" w:rsidP="00A43671">
      <w:pPr>
        <w:numPr>
          <w:ilvl w:val="0"/>
          <w:numId w:val="20"/>
        </w:numPr>
        <w:rPr>
          <w:rFonts w:ascii="Arial" w:hAnsi="Arial" w:cs="Arial"/>
        </w:rPr>
      </w:pPr>
      <w:r>
        <w:rPr>
          <w:rFonts w:ascii="Arial" w:hAnsi="Arial" w:cs="Arial"/>
          <w:b/>
        </w:rPr>
        <w:t>Swapping</w:t>
      </w:r>
      <w:r w:rsidRPr="00924626">
        <w:rPr>
          <w:rFonts w:ascii="Arial" w:hAnsi="Arial" w:cs="Arial"/>
          <w:b/>
        </w:rPr>
        <w:t xml:space="preserve"> </w:t>
      </w:r>
      <w:r w:rsidR="00A43671">
        <w:rPr>
          <w:rFonts w:ascii="Arial" w:hAnsi="Arial" w:cs="Arial"/>
          <w:b/>
        </w:rPr>
        <w:t>LUNs on the processing server</w:t>
      </w:r>
      <w:r w:rsidR="00A43671" w:rsidRPr="00924626">
        <w:rPr>
          <w:rFonts w:ascii="Arial" w:hAnsi="Arial" w:cs="Arial"/>
        </w:rPr>
        <w:t>   </w:t>
      </w:r>
      <w:proofErr w:type="gramStart"/>
      <w:r w:rsidR="00A43671">
        <w:rPr>
          <w:rFonts w:ascii="Arial" w:hAnsi="Arial" w:cs="Arial"/>
        </w:rPr>
        <w:t>Upon</w:t>
      </w:r>
      <w:proofErr w:type="gramEnd"/>
      <w:r w:rsidR="00A43671">
        <w:rPr>
          <w:rFonts w:ascii="Arial" w:hAnsi="Arial" w:cs="Arial"/>
        </w:rPr>
        <w:t xml:space="preserve"> completion of the LUN </w:t>
      </w:r>
      <w:r>
        <w:rPr>
          <w:rFonts w:ascii="Arial" w:hAnsi="Arial" w:cs="Arial"/>
        </w:rPr>
        <w:t>swap</w:t>
      </w:r>
      <w:r w:rsidR="00A43671">
        <w:rPr>
          <w:rFonts w:ascii="Arial" w:hAnsi="Arial" w:cs="Arial"/>
        </w:rPr>
        <w:t xml:space="preserve"> on all query servers,</w:t>
      </w:r>
      <w:r w:rsidR="00A43671" w:rsidRPr="00A43671">
        <w:rPr>
          <w:rFonts w:ascii="Arial" w:hAnsi="Arial" w:cs="Arial"/>
        </w:rPr>
        <w:t xml:space="preserve"> </w:t>
      </w:r>
      <w:r w:rsidR="00A43671">
        <w:rPr>
          <w:rFonts w:ascii="Arial" w:hAnsi="Arial" w:cs="Arial"/>
        </w:rPr>
        <w:t>dismount the</w:t>
      </w:r>
      <w:r w:rsidR="00A43671" w:rsidRPr="00A43671">
        <w:rPr>
          <w:rFonts w:ascii="Arial" w:hAnsi="Arial" w:cs="Arial"/>
        </w:rPr>
        <w:t xml:space="preserve"> </w:t>
      </w:r>
      <w:r w:rsidR="00A43671" w:rsidRPr="00924626">
        <w:rPr>
          <w:rFonts w:ascii="Arial" w:hAnsi="Arial" w:cs="Arial"/>
        </w:rPr>
        <w:t>Standby DB LUN</w:t>
      </w:r>
      <w:r w:rsidR="002B3B39" w:rsidRPr="002B3B39">
        <w:rPr>
          <w:rFonts w:ascii="Arial" w:hAnsi="Arial" w:cs="Arial"/>
        </w:rPr>
        <w:t xml:space="preserve"> </w:t>
      </w:r>
      <w:r w:rsidR="002B3B39">
        <w:rPr>
          <w:rFonts w:ascii="Arial" w:hAnsi="Arial" w:cs="Arial"/>
        </w:rPr>
        <w:t>on the processing server</w:t>
      </w:r>
      <w:r w:rsidR="00A43671">
        <w:rPr>
          <w:rFonts w:ascii="Arial" w:hAnsi="Arial" w:cs="Arial"/>
        </w:rPr>
        <w:t>,</w:t>
      </w:r>
      <w:r w:rsidR="00A43671" w:rsidRPr="00A43671">
        <w:rPr>
          <w:rFonts w:ascii="Arial" w:hAnsi="Arial" w:cs="Arial"/>
        </w:rPr>
        <w:t xml:space="preserve"> </w:t>
      </w:r>
      <w:r w:rsidR="00A43671" w:rsidRPr="00924626">
        <w:rPr>
          <w:rFonts w:ascii="Arial" w:hAnsi="Arial" w:cs="Arial"/>
        </w:rPr>
        <w:t>and then</w:t>
      </w:r>
      <w:r w:rsidR="00A43671">
        <w:rPr>
          <w:rFonts w:ascii="Arial" w:hAnsi="Arial" w:cs="Arial"/>
        </w:rPr>
        <w:t xml:space="preserve"> mount the previous</w:t>
      </w:r>
      <w:r w:rsidR="00A43671" w:rsidRPr="00A43671">
        <w:rPr>
          <w:rFonts w:ascii="Arial" w:hAnsi="Arial" w:cs="Arial"/>
        </w:rPr>
        <w:t xml:space="preserve"> </w:t>
      </w:r>
      <w:r w:rsidR="00A43671" w:rsidRPr="00924626">
        <w:rPr>
          <w:rFonts w:ascii="Arial" w:hAnsi="Arial" w:cs="Arial"/>
        </w:rPr>
        <w:t>Query DB LUN</w:t>
      </w:r>
      <w:r w:rsidR="00380F35">
        <w:rPr>
          <w:rFonts w:ascii="Arial" w:hAnsi="Arial" w:cs="Arial"/>
        </w:rPr>
        <w:t xml:space="preserve"> and enable write access</w:t>
      </w:r>
      <w:r w:rsidR="00E74C5B">
        <w:rPr>
          <w:rFonts w:ascii="Arial" w:hAnsi="Arial" w:cs="Arial"/>
        </w:rPr>
        <w:t xml:space="preserve"> so that t</w:t>
      </w:r>
      <w:r w:rsidR="00A43671">
        <w:rPr>
          <w:rFonts w:ascii="Arial" w:hAnsi="Arial" w:cs="Arial"/>
        </w:rPr>
        <w:t xml:space="preserve">he previous </w:t>
      </w:r>
      <w:r w:rsidR="00A43671" w:rsidRPr="00210294">
        <w:rPr>
          <w:rFonts w:ascii="Arial" w:hAnsi="Arial" w:cs="Arial"/>
        </w:rPr>
        <w:t>Query DB LUN</w:t>
      </w:r>
      <w:r w:rsidR="00A43671" w:rsidRPr="00A43671">
        <w:rPr>
          <w:rFonts w:ascii="Arial" w:hAnsi="Arial" w:cs="Arial"/>
        </w:rPr>
        <w:t xml:space="preserve"> </w:t>
      </w:r>
      <w:r w:rsidR="00E74C5B">
        <w:rPr>
          <w:rFonts w:ascii="Arial" w:hAnsi="Arial" w:cs="Arial"/>
        </w:rPr>
        <w:t xml:space="preserve">can </w:t>
      </w:r>
      <w:r w:rsidR="00A43671">
        <w:rPr>
          <w:rFonts w:ascii="Arial" w:hAnsi="Arial" w:cs="Arial"/>
        </w:rPr>
        <w:t xml:space="preserve">now act as the </w:t>
      </w:r>
      <w:r w:rsidR="00A43671" w:rsidRPr="00210294">
        <w:rPr>
          <w:rFonts w:ascii="Arial" w:hAnsi="Arial" w:cs="Arial"/>
        </w:rPr>
        <w:t>Standby DB LUN</w:t>
      </w:r>
      <w:r w:rsidR="00380F35">
        <w:rPr>
          <w:rFonts w:ascii="Arial" w:hAnsi="Arial" w:cs="Arial"/>
        </w:rPr>
        <w:t xml:space="preserve">. </w:t>
      </w:r>
      <w:r w:rsidR="006A7CA1">
        <w:rPr>
          <w:rFonts w:ascii="Arial" w:hAnsi="Arial" w:cs="Arial"/>
        </w:rPr>
        <w:t>R</w:t>
      </w:r>
      <w:r w:rsidR="00A43671" w:rsidRPr="00716F71">
        <w:rPr>
          <w:rFonts w:ascii="Arial" w:hAnsi="Arial" w:cs="Arial"/>
        </w:rPr>
        <w:t xml:space="preserve">un </w:t>
      </w:r>
      <w:r w:rsidR="00A43671" w:rsidRPr="00977E59">
        <w:rPr>
          <w:rFonts w:ascii="Arial" w:hAnsi="Arial" w:cs="Arial"/>
          <w:b/>
        </w:rPr>
        <w:t>diskpart.exe</w:t>
      </w:r>
      <w:r w:rsidR="00A43671">
        <w:rPr>
          <w:rFonts w:ascii="Arial" w:hAnsi="Arial" w:cs="Arial"/>
        </w:rPr>
        <w:t xml:space="preserve">, type </w:t>
      </w:r>
      <w:r w:rsidR="00A43671" w:rsidRPr="00716F71">
        <w:rPr>
          <w:rFonts w:ascii="Arial" w:hAnsi="Arial" w:cs="Arial"/>
          <w:b/>
        </w:rPr>
        <w:t>list volume</w:t>
      </w:r>
      <w:r w:rsidR="00A43671">
        <w:rPr>
          <w:rFonts w:ascii="Arial" w:hAnsi="Arial" w:cs="Arial"/>
        </w:rPr>
        <w:t xml:space="preserve"> to determine the volume number, type </w:t>
      </w:r>
      <w:r w:rsidR="00A43671" w:rsidRPr="00716F71">
        <w:rPr>
          <w:rFonts w:ascii="Arial" w:hAnsi="Arial" w:cs="Arial"/>
          <w:b/>
        </w:rPr>
        <w:t xml:space="preserve">select volume </w:t>
      </w:r>
      <w:r w:rsidR="00A43671" w:rsidRPr="00716F71">
        <w:rPr>
          <w:rFonts w:ascii="Arial" w:hAnsi="Arial" w:cs="Arial"/>
          <w:b/>
          <w:i/>
        </w:rPr>
        <w:t>&lt;volume number&gt;</w:t>
      </w:r>
      <w:r w:rsidR="00A43671" w:rsidRPr="00716F71">
        <w:rPr>
          <w:rFonts w:ascii="Arial" w:hAnsi="Arial" w:cs="Arial"/>
          <w:b/>
        </w:rPr>
        <w:t xml:space="preserve"> </w:t>
      </w:r>
      <w:r w:rsidR="00A43671">
        <w:rPr>
          <w:rFonts w:ascii="Arial" w:hAnsi="Arial" w:cs="Arial"/>
        </w:rPr>
        <w:t>to select the volume</w:t>
      </w:r>
      <w:r w:rsidR="006A7CA1">
        <w:rPr>
          <w:rFonts w:ascii="Arial" w:hAnsi="Arial" w:cs="Arial"/>
        </w:rPr>
        <w:t>, and then t</w:t>
      </w:r>
      <w:r w:rsidR="00A43671" w:rsidRPr="00716F71">
        <w:rPr>
          <w:rFonts w:ascii="Arial" w:hAnsi="Arial" w:cs="Arial"/>
        </w:rPr>
        <w:t xml:space="preserve">ype </w:t>
      </w:r>
      <w:r w:rsidR="00A43671" w:rsidRPr="00977E59">
        <w:rPr>
          <w:rFonts w:ascii="Arial" w:hAnsi="Arial" w:cs="Arial"/>
          <w:b/>
        </w:rPr>
        <w:t xml:space="preserve">attribute clear </w:t>
      </w:r>
      <w:proofErr w:type="spellStart"/>
      <w:r w:rsidR="00A43671" w:rsidRPr="00977E59">
        <w:rPr>
          <w:rFonts w:ascii="Arial" w:hAnsi="Arial" w:cs="Arial"/>
          <w:b/>
        </w:rPr>
        <w:t>readonly</w:t>
      </w:r>
      <w:proofErr w:type="spellEnd"/>
      <w:r w:rsidR="00A43671" w:rsidRPr="00977E59">
        <w:rPr>
          <w:rFonts w:ascii="Arial" w:hAnsi="Arial" w:cs="Arial"/>
          <w:b/>
        </w:rPr>
        <w:t xml:space="preserve"> </w:t>
      </w:r>
      <w:r w:rsidR="00A43671" w:rsidRPr="00716F71">
        <w:rPr>
          <w:rFonts w:ascii="Arial" w:hAnsi="Arial" w:cs="Arial"/>
        </w:rPr>
        <w:t xml:space="preserve">to </w:t>
      </w:r>
      <w:r w:rsidR="00A43671">
        <w:rPr>
          <w:rFonts w:ascii="Arial" w:hAnsi="Arial" w:cs="Arial"/>
        </w:rPr>
        <w:t>remove</w:t>
      </w:r>
      <w:r w:rsidR="00A43671" w:rsidRPr="00716F71">
        <w:rPr>
          <w:rFonts w:ascii="Arial" w:hAnsi="Arial" w:cs="Arial"/>
        </w:rPr>
        <w:t xml:space="preserve"> the read-only</w:t>
      </w:r>
      <w:r w:rsidR="00A43671">
        <w:rPr>
          <w:rFonts w:ascii="Arial" w:hAnsi="Arial" w:cs="Arial"/>
        </w:rPr>
        <w:t xml:space="preserve"> flag</w:t>
      </w:r>
      <w:r w:rsidR="00A43671" w:rsidRPr="00716F71">
        <w:rPr>
          <w:rFonts w:ascii="Arial" w:hAnsi="Arial" w:cs="Arial"/>
        </w:rPr>
        <w:t>.</w:t>
      </w:r>
    </w:p>
    <w:p w:rsidR="003D01BD" w:rsidRDefault="003D01BD" w:rsidP="00E53DA8">
      <w:pPr>
        <w:pBdr>
          <w:top w:val="single" w:sz="4" w:space="1" w:color="auto"/>
          <w:bottom w:val="single" w:sz="4" w:space="1" w:color="auto"/>
        </w:pBdr>
        <w:rPr>
          <w:rFonts w:ascii="Arial" w:hAnsi="Arial" w:cs="Arial"/>
        </w:rPr>
      </w:pPr>
      <w:bookmarkStart w:id="19" w:name="_Toc248386110"/>
      <w:r w:rsidRPr="00051F45">
        <w:rPr>
          <w:rFonts w:ascii="Arial" w:hAnsi="Arial" w:cs="Arial"/>
          <w:b/>
        </w:rPr>
        <w:t>Note:</w:t>
      </w:r>
      <w:r>
        <w:rPr>
          <w:rFonts w:ascii="Arial" w:hAnsi="Arial" w:cs="Arial"/>
        </w:rPr>
        <w:t xml:space="preserve"> </w:t>
      </w:r>
      <w:r w:rsidR="00343E1A" w:rsidRPr="00343E1A">
        <w:rPr>
          <w:rFonts w:ascii="Arial" w:hAnsi="Arial" w:cs="Arial"/>
        </w:rPr>
        <w:t>The Standby DB LUN</w:t>
      </w:r>
      <w:r w:rsidR="00343E1A">
        <w:rPr>
          <w:rFonts w:ascii="Arial" w:hAnsi="Arial" w:cs="Arial"/>
        </w:rPr>
        <w:t xml:space="preserve"> facilit</w:t>
      </w:r>
      <w:r w:rsidR="00443B3C">
        <w:rPr>
          <w:rFonts w:ascii="Arial" w:hAnsi="Arial" w:cs="Arial"/>
        </w:rPr>
        <w:t xml:space="preserve">ates database updates, offers design flexibility, and helps to increase cube availability, </w:t>
      </w:r>
      <w:r w:rsidR="00BE09A0">
        <w:rPr>
          <w:rFonts w:ascii="Arial" w:hAnsi="Arial" w:cs="Arial"/>
        </w:rPr>
        <w:t>yet it</w:t>
      </w:r>
      <w:r w:rsidR="00443B3C">
        <w:rPr>
          <w:rFonts w:ascii="Arial" w:hAnsi="Arial" w:cs="Arial"/>
        </w:rPr>
        <w:t xml:space="preserve"> also imposes addi</w:t>
      </w:r>
      <w:r w:rsidR="00BE09A0">
        <w:rPr>
          <w:rFonts w:ascii="Arial" w:hAnsi="Arial" w:cs="Arial"/>
        </w:rPr>
        <w:t xml:space="preserve">tional storage costs. It is a beneficial </w:t>
      </w:r>
      <w:r w:rsidR="00443B3C">
        <w:rPr>
          <w:rFonts w:ascii="Arial" w:hAnsi="Arial" w:cs="Arial"/>
        </w:rPr>
        <w:t>component</w:t>
      </w:r>
      <w:r w:rsidR="00BE09A0">
        <w:rPr>
          <w:rFonts w:ascii="Arial" w:hAnsi="Arial" w:cs="Arial"/>
        </w:rPr>
        <w:t>,</w:t>
      </w:r>
      <w:r w:rsidR="00443B3C">
        <w:rPr>
          <w:rFonts w:ascii="Arial" w:hAnsi="Arial" w:cs="Arial"/>
        </w:rPr>
        <w:t xml:space="preserve"> </w:t>
      </w:r>
      <w:r w:rsidR="00BE09A0">
        <w:rPr>
          <w:rFonts w:ascii="Arial" w:hAnsi="Arial" w:cs="Arial"/>
        </w:rPr>
        <w:t>but</w:t>
      </w:r>
      <w:r w:rsidR="00443B3C">
        <w:rPr>
          <w:rFonts w:ascii="Arial" w:hAnsi="Arial" w:cs="Arial"/>
        </w:rPr>
        <w:t xml:space="preserve"> not a</w:t>
      </w:r>
      <w:r w:rsidR="00BE09A0">
        <w:rPr>
          <w:rFonts w:ascii="Arial" w:hAnsi="Arial" w:cs="Arial"/>
        </w:rPr>
        <w:t xml:space="preserve"> strict</w:t>
      </w:r>
      <w:r w:rsidR="00443B3C">
        <w:rPr>
          <w:rFonts w:ascii="Arial" w:hAnsi="Arial" w:cs="Arial"/>
        </w:rPr>
        <w:t xml:space="preserve"> requirement for </w:t>
      </w:r>
      <w:r w:rsidR="00BE09A0">
        <w:rPr>
          <w:rFonts w:ascii="Arial" w:hAnsi="Arial" w:cs="Arial"/>
        </w:rPr>
        <w:t>a</w:t>
      </w:r>
      <w:r w:rsidR="00443B3C">
        <w:rPr>
          <w:rFonts w:ascii="Arial" w:hAnsi="Arial" w:cs="Arial"/>
        </w:rPr>
        <w:t xml:space="preserve"> scale-out design.</w:t>
      </w:r>
    </w:p>
    <w:p w:rsidR="00882B5E" w:rsidRDefault="00882B5E" w:rsidP="00882B5E">
      <w:pPr>
        <w:pStyle w:val="Heading2"/>
      </w:pPr>
      <w:bookmarkStart w:id="20" w:name="_Toc262476188"/>
      <w:r w:rsidRPr="00671BDD">
        <w:t xml:space="preserve">Database </w:t>
      </w:r>
      <w:r w:rsidR="00BC3C05">
        <w:t>Copying</w:t>
      </w:r>
      <w:bookmarkEnd w:id="20"/>
    </w:p>
    <w:p w:rsidR="008141AC" w:rsidRDefault="008141AC" w:rsidP="008141AC">
      <w:pPr>
        <w:rPr>
          <w:rFonts w:ascii="Arial" w:hAnsi="Arial" w:cs="Arial"/>
        </w:rPr>
      </w:pPr>
      <w:r>
        <w:rPr>
          <w:rFonts w:ascii="Arial" w:hAnsi="Arial" w:cs="Arial"/>
        </w:rPr>
        <w:t xml:space="preserve">The </w:t>
      </w:r>
      <w:r w:rsidRPr="00EC6667">
        <w:rPr>
          <w:rFonts w:ascii="Arial" w:hAnsi="Arial" w:cs="Arial"/>
        </w:rPr>
        <w:t>SQL Server Best Practices Article</w:t>
      </w:r>
      <w:r>
        <w:rPr>
          <w:rFonts w:ascii="Arial" w:hAnsi="Arial" w:cs="Arial"/>
        </w:rPr>
        <w:t xml:space="preserve"> “</w:t>
      </w:r>
      <w:r w:rsidRPr="00032F81">
        <w:rPr>
          <w:rFonts w:ascii="Arial" w:hAnsi="Arial" w:cs="Arial"/>
          <w:i/>
        </w:rPr>
        <w:t>Scale-Out Querying with Analysis Services</w:t>
      </w:r>
      <w:r>
        <w:rPr>
          <w:rFonts w:ascii="Arial" w:hAnsi="Arial" w:cs="Arial"/>
        </w:rPr>
        <w:t>” describes</w:t>
      </w:r>
      <w:r w:rsidRPr="00DA0E42">
        <w:rPr>
          <w:rFonts w:ascii="Arial" w:hAnsi="Arial" w:cs="Arial"/>
        </w:rPr>
        <w:t xml:space="preserve"> various techniques to copy </w:t>
      </w:r>
      <w:r>
        <w:rPr>
          <w:rFonts w:ascii="Arial" w:hAnsi="Arial" w:cs="Arial"/>
        </w:rPr>
        <w:t>an offline Analysis Services</w:t>
      </w:r>
      <w:r w:rsidRPr="00DA0E42">
        <w:rPr>
          <w:rFonts w:ascii="Arial" w:hAnsi="Arial" w:cs="Arial"/>
        </w:rPr>
        <w:t xml:space="preserve"> database</w:t>
      </w:r>
      <w:r>
        <w:rPr>
          <w:rFonts w:ascii="Arial" w:hAnsi="Arial" w:cs="Arial"/>
        </w:rPr>
        <w:t>. In a scale-out environment based on a read-only database, the best choices are</w:t>
      </w:r>
      <w:r w:rsidR="00972922">
        <w:rPr>
          <w:rFonts w:ascii="Arial" w:hAnsi="Arial" w:cs="Arial"/>
        </w:rPr>
        <w:t xml:space="preserve"> as follows</w:t>
      </w:r>
      <w:r>
        <w:rPr>
          <w:rFonts w:ascii="Arial" w:hAnsi="Arial" w:cs="Arial"/>
        </w:rPr>
        <w:t>:</w:t>
      </w:r>
    </w:p>
    <w:p w:rsidR="00D06497" w:rsidRDefault="009B1F3A" w:rsidP="00D06497">
      <w:pPr>
        <w:numPr>
          <w:ilvl w:val="0"/>
          <w:numId w:val="6"/>
        </w:numPr>
        <w:rPr>
          <w:rFonts w:ascii="Arial" w:hAnsi="Arial" w:cs="Arial"/>
        </w:rPr>
      </w:pPr>
      <w:r w:rsidRPr="00D06497">
        <w:rPr>
          <w:rFonts w:ascii="Arial" w:hAnsi="Arial" w:cs="Arial"/>
          <w:b/>
        </w:rPr>
        <w:t>SAN storage cloning</w:t>
      </w:r>
      <w:r w:rsidR="008141AC" w:rsidRPr="00D06497">
        <w:rPr>
          <w:rFonts w:ascii="Arial" w:hAnsi="Arial" w:cs="Arial"/>
        </w:rPr>
        <w:t>   </w:t>
      </w:r>
      <w:r w:rsidR="00AC23E0" w:rsidRPr="00D06497">
        <w:rPr>
          <w:rFonts w:ascii="Arial" w:hAnsi="Arial" w:cs="Arial"/>
        </w:rPr>
        <w:t>Enterprise-scale SAN solutions support various storage replication capabilities, which can be used to create a copy of the Processing DB volume</w:t>
      </w:r>
      <w:r w:rsidR="008141AC" w:rsidRPr="00D06497">
        <w:rPr>
          <w:rFonts w:ascii="Arial" w:hAnsi="Arial" w:cs="Arial"/>
        </w:rPr>
        <w:t>.</w:t>
      </w:r>
      <w:r w:rsidR="00AC23E0" w:rsidRPr="00D06497">
        <w:rPr>
          <w:rFonts w:ascii="Arial" w:hAnsi="Arial" w:cs="Arial"/>
        </w:rPr>
        <w:t xml:space="preserve"> </w:t>
      </w:r>
      <w:r w:rsidR="00A34605" w:rsidRPr="00D06497">
        <w:rPr>
          <w:rFonts w:ascii="Arial" w:hAnsi="Arial" w:cs="Arial"/>
        </w:rPr>
        <w:t xml:space="preserve">At a high level, the storage replicas fall into categories of snapshots </w:t>
      </w:r>
      <w:r w:rsidR="002B19FD">
        <w:rPr>
          <w:rFonts w:ascii="Arial" w:hAnsi="Arial" w:cs="Arial"/>
        </w:rPr>
        <w:t>or</w:t>
      </w:r>
      <w:r w:rsidR="00A34605" w:rsidRPr="00D06497">
        <w:rPr>
          <w:rFonts w:ascii="Arial" w:hAnsi="Arial" w:cs="Arial"/>
        </w:rPr>
        <w:t xml:space="preserve"> clones. A snapshot defines an original dataset and then tracks any changes in a separate storage location so that the changes can be rolled back if necessary. </w:t>
      </w:r>
      <w:r w:rsidR="00D06497" w:rsidRPr="00D06497">
        <w:rPr>
          <w:rFonts w:ascii="Arial" w:hAnsi="Arial" w:cs="Arial"/>
        </w:rPr>
        <w:t xml:space="preserve">Snapshots are not a good choice for database copying because of noticeable performance penalties and the dependencies on the original dataset. </w:t>
      </w:r>
      <w:r w:rsidR="00A34605" w:rsidRPr="00D06497">
        <w:rPr>
          <w:rFonts w:ascii="Arial" w:hAnsi="Arial" w:cs="Arial"/>
        </w:rPr>
        <w:t xml:space="preserve">A clone, on the other hand, is an </w:t>
      </w:r>
      <w:r w:rsidR="00D06497" w:rsidRPr="00D06497">
        <w:rPr>
          <w:rFonts w:ascii="Arial" w:hAnsi="Arial" w:cs="Arial"/>
        </w:rPr>
        <w:t xml:space="preserve">exact duplicate </w:t>
      </w:r>
      <w:r w:rsidR="00A34605" w:rsidRPr="00D06497">
        <w:rPr>
          <w:rFonts w:ascii="Arial" w:hAnsi="Arial" w:cs="Arial"/>
        </w:rPr>
        <w:t xml:space="preserve">of the original </w:t>
      </w:r>
      <w:r w:rsidR="00D06497">
        <w:rPr>
          <w:rFonts w:ascii="Arial" w:hAnsi="Arial" w:cs="Arial"/>
        </w:rPr>
        <w:t xml:space="preserve">LUN, </w:t>
      </w:r>
      <w:r w:rsidR="00D06497" w:rsidRPr="00D06497">
        <w:rPr>
          <w:rFonts w:ascii="Arial" w:hAnsi="Arial" w:cs="Arial"/>
        </w:rPr>
        <w:t>offering an efficient method to copy an offline Analysis Services database. Similar to disk mirroring, SAN</w:t>
      </w:r>
      <w:r w:rsidR="00D06497">
        <w:rPr>
          <w:rFonts w:ascii="Arial" w:hAnsi="Arial" w:cs="Arial"/>
        </w:rPr>
        <w:t xml:space="preserve">-based </w:t>
      </w:r>
      <w:r w:rsidR="00D06497" w:rsidRPr="00D06497">
        <w:rPr>
          <w:rFonts w:ascii="Arial" w:hAnsi="Arial" w:cs="Arial"/>
        </w:rPr>
        <w:t>cloning is almost instantaneous. Note, however, that clones</w:t>
      </w:r>
      <w:r w:rsidR="00D06497">
        <w:rPr>
          <w:rFonts w:ascii="Arial" w:hAnsi="Arial" w:cs="Arial"/>
        </w:rPr>
        <w:t xml:space="preserve"> </w:t>
      </w:r>
      <w:r w:rsidR="00BC066F">
        <w:rPr>
          <w:rFonts w:ascii="Arial" w:hAnsi="Arial" w:cs="Arial"/>
        </w:rPr>
        <w:t xml:space="preserve">might </w:t>
      </w:r>
      <w:r w:rsidR="00D06497">
        <w:rPr>
          <w:rFonts w:ascii="Arial" w:hAnsi="Arial" w:cs="Arial"/>
        </w:rPr>
        <w:t>inherit file system issues that can cause performance degradation over time, specifically</w:t>
      </w:r>
      <w:r w:rsidR="002B19FD">
        <w:rPr>
          <w:rFonts w:ascii="Arial" w:hAnsi="Arial" w:cs="Arial"/>
        </w:rPr>
        <w:t xml:space="preserve"> disk</w:t>
      </w:r>
      <w:r w:rsidR="00D06497">
        <w:rPr>
          <w:rFonts w:ascii="Arial" w:hAnsi="Arial" w:cs="Arial"/>
        </w:rPr>
        <w:t xml:space="preserve"> fragmentation. </w:t>
      </w:r>
      <w:r w:rsidR="00BC066F">
        <w:rPr>
          <w:rFonts w:ascii="Arial" w:hAnsi="Arial" w:cs="Arial"/>
        </w:rPr>
        <w:t xml:space="preserve">This is particularly an issue with older SAN </w:t>
      </w:r>
      <w:r w:rsidR="00BA20ED">
        <w:rPr>
          <w:rFonts w:ascii="Arial" w:hAnsi="Arial" w:cs="Arial"/>
        </w:rPr>
        <w:t>systems. If</w:t>
      </w:r>
      <w:r w:rsidR="00BC066F">
        <w:rPr>
          <w:rFonts w:ascii="Arial" w:hAnsi="Arial" w:cs="Arial"/>
        </w:rPr>
        <w:t xml:space="preserve"> your SAN does not support </w:t>
      </w:r>
      <w:r w:rsidR="00BC066F" w:rsidRPr="00BC066F">
        <w:rPr>
          <w:rFonts w:ascii="Arial" w:hAnsi="Arial" w:cs="Arial"/>
        </w:rPr>
        <w:t>volume defragmentation</w:t>
      </w:r>
      <w:r w:rsidR="00D06497">
        <w:rPr>
          <w:rFonts w:ascii="Arial" w:hAnsi="Arial" w:cs="Arial"/>
        </w:rPr>
        <w:t xml:space="preserve">, you must </w:t>
      </w:r>
      <w:r w:rsidR="00BC066F">
        <w:rPr>
          <w:rFonts w:ascii="Arial" w:hAnsi="Arial" w:cs="Arial"/>
        </w:rPr>
        <w:t xml:space="preserve">manually </w:t>
      </w:r>
      <w:r w:rsidR="00D06497">
        <w:rPr>
          <w:rFonts w:ascii="Arial" w:hAnsi="Arial" w:cs="Arial"/>
        </w:rPr>
        <w:t xml:space="preserve">defragment the </w:t>
      </w:r>
      <w:r w:rsidR="00D06497" w:rsidRPr="00D06497">
        <w:rPr>
          <w:rFonts w:ascii="Arial" w:hAnsi="Arial" w:cs="Arial"/>
        </w:rPr>
        <w:t>Processing DB volume</w:t>
      </w:r>
      <w:r w:rsidR="00D06497">
        <w:rPr>
          <w:rFonts w:ascii="Arial" w:hAnsi="Arial" w:cs="Arial"/>
        </w:rPr>
        <w:t xml:space="preserve"> after cube processing</w:t>
      </w:r>
      <w:r w:rsidR="00BC066F" w:rsidRPr="00BC066F">
        <w:t xml:space="preserve"> </w:t>
      </w:r>
      <w:r w:rsidR="00BC066F">
        <w:rPr>
          <w:rFonts w:ascii="Arial" w:hAnsi="Arial" w:cs="Arial"/>
        </w:rPr>
        <w:t>f</w:t>
      </w:r>
      <w:r w:rsidR="00BC066F" w:rsidRPr="00BC066F">
        <w:rPr>
          <w:rFonts w:ascii="Arial" w:hAnsi="Arial" w:cs="Arial"/>
        </w:rPr>
        <w:t>or best performance</w:t>
      </w:r>
      <w:r w:rsidR="00D06497">
        <w:rPr>
          <w:rFonts w:ascii="Arial" w:hAnsi="Arial" w:cs="Arial"/>
        </w:rPr>
        <w:t>.</w:t>
      </w:r>
      <w:r w:rsidR="002B19FD">
        <w:rPr>
          <w:rFonts w:ascii="Arial" w:hAnsi="Arial" w:cs="Arial"/>
        </w:rPr>
        <w:t xml:space="preserve"> </w:t>
      </w:r>
      <w:r w:rsidR="00DE3216">
        <w:rPr>
          <w:rFonts w:ascii="Arial" w:hAnsi="Arial" w:cs="Arial"/>
        </w:rPr>
        <w:t>T</w:t>
      </w:r>
      <w:r w:rsidR="002B19FD">
        <w:rPr>
          <w:rFonts w:ascii="Arial" w:hAnsi="Arial" w:cs="Arial"/>
        </w:rPr>
        <w:t>he actual cloning mechanism depends on the specific SAN system. Front-line operators require special training to perform LUN cloning correctly.</w:t>
      </w:r>
    </w:p>
    <w:p w:rsidR="008141AC" w:rsidRPr="00D4358F" w:rsidRDefault="008141AC" w:rsidP="00D4358F">
      <w:pPr>
        <w:numPr>
          <w:ilvl w:val="0"/>
          <w:numId w:val="6"/>
        </w:numPr>
        <w:rPr>
          <w:rFonts w:ascii="Arial" w:hAnsi="Arial" w:cs="Arial"/>
        </w:rPr>
      </w:pPr>
      <w:proofErr w:type="spellStart"/>
      <w:r w:rsidRPr="00D4358F">
        <w:rPr>
          <w:rFonts w:ascii="Arial" w:hAnsi="Arial" w:cs="Arial"/>
          <w:b/>
        </w:rPr>
        <w:t>Robocopy</w:t>
      </w:r>
      <w:proofErr w:type="spellEnd"/>
      <w:r w:rsidRPr="00D4358F">
        <w:rPr>
          <w:rFonts w:ascii="Arial" w:hAnsi="Arial" w:cs="Arial"/>
        </w:rPr>
        <w:t>   </w:t>
      </w:r>
      <w:r w:rsidR="002B19FD" w:rsidRPr="00D4358F">
        <w:rPr>
          <w:rFonts w:ascii="Arial" w:hAnsi="Arial" w:cs="Arial"/>
        </w:rPr>
        <w:t xml:space="preserve">A viable alternative to LUN cloning is the straightforward copying of database files at the file system level. This approach requires no </w:t>
      </w:r>
      <w:r w:rsidR="00D4358F">
        <w:rPr>
          <w:rFonts w:ascii="Arial" w:hAnsi="Arial" w:cs="Arial"/>
        </w:rPr>
        <w:t>SAN administration</w:t>
      </w:r>
      <w:r w:rsidR="00D4358F" w:rsidRPr="00D4358F">
        <w:rPr>
          <w:rFonts w:ascii="Arial" w:hAnsi="Arial" w:cs="Arial"/>
        </w:rPr>
        <w:t>. I</w:t>
      </w:r>
      <w:r w:rsidR="002B19FD" w:rsidRPr="00D4358F">
        <w:rPr>
          <w:rFonts w:ascii="Arial" w:hAnsi="Arial" w:cs="Arial"/>
        </w:rPr>
        <w:t xml:space="preserve">t is easy to </w:t>
      </w:r>
      <w:r w:rsidR="00D4358F" w:rsidRPr="00D4358F">
        <w:rPr>
          <w:rFonts w:ascii="Arial" w:hAnsi="Arial" w:cs="Arial"/>
        </w:rPr>
        <w:t xml:space="preserve">reformat the target volume prior to </w:t>
      </w:r>
      <w:r w:rsidR="00D4358F">
        <w:rPr>
          <w:rFonts w:ascii="Arial" w:hAnsi="Arial" w:cs="Arial"/>
        </w:rPr>
        <w:t xml:space="preserve">file copying, </w:t>
      </w:r>
      <w:r w:rsidR="00D4358F" w:rsidRPr="00D4358F">
        <w:rPr>
          <w:rFonts w:ascii="Arial" w:hAnsi="Arial" w:cs="Arial"/>
        </w:rPr>
        <w:t>a simple script can automate all relevant tasks</w:t>
      </w:r>
      <w:r w:rsidR="00D4358F">
        <w:rPr>
          <w:rFonts w:ascii="Arial" w:hAnsi="Arial" w:cs="Arial"/>
        </w:rPr>
        <w:t xml:space="preserve">, and </w:t>
      </w:r>
      <w:r w:rsidR="00D4358F" w:rsidRPr="00D4358F">
        <w:rPr>
          <w:rFonts w:ascii="Arial" w:hAnsi="Arial" w:cs="Arial"/>
        </w:rPr>
        <w:t>front-line operators do not require any special skills.</w:t>
      </w:r>
      <w:r w:rsidR="00D4358F">
        <w:rPr>
          <w:rFonts w:ascii="Arial" w:hAnsi="Arial" w:cs="Arial"/>
        </w:rPr>
        <w:t xml:space="preserve"> The </w:t>
      </w:r>
      <w:r w:rsidRPr="00D4358F">
        <w:rPr>
          <w:rFonts w:ascii="Arial" w:hAnsi="Arial" w:cs="Arial"/>
        </w:rPr>
        <w:t>technical article “</w:t>
      </w:r>
      <w:r w:rsidRPr="00D4358F">
        <w:rPr>
          <w:rFonts w:ascii="Arial" w:hAnsi="Arial" w:cs="Arial"/>
          <w:i/>
        </w:rPr>
        <w:t xml:space="preserve">Sample </w:t>
      </w:r>
      <w:proofErr w:type="spellStart"/>
      <w:r w:rsidRPr="00D4358F">
        <w:rPr>
          <w:rFonts w:ascii="Arial" w:hAnsi="Arial" w:cs="Arial"/>
          <w:i/>
        </w:rPr>
        <w:t>Robocopy</w:t>
      </w:r>
      <w:proofErr w:type="spellEnd"/>
      <w:r w:rsidRPr="00D4358F">
        <w:rPr>
          <w:rFonts w:ascii="Arial" w:hAnsi="Arial" w:cs="Arial"/>
          <w:i/>
        </w:rPr>
        <w:t xml:space="preserve"> Script to Synchronize Analysis Services Databases</w:t>
      </w:r>
      <w:r w:rsidRPr="00D4358F">
        <w:rPr>
          <w:rFonts w:ascii="Arial" w:hAnsi="Arial" w:cs="Arial"/>
        </w:rPr>
        <w:t xml:space="preserve">” describes </w:t>
      </w:r>
      <w:r w:rsidRPr="00D4358F">
        <w:rPr>
          <w:rFonts w:ascii="Arial" w:hAnsi="Arial" w:cs="Arial"/>
        </w:rPr>
        <w:lastRenderedPageBreak/>
        <w:t xml:space="preserve">an efficient method. The article is available at </w:t>
      </w:r>
      <w:hyperlink r:id="rId20" w:history="1">
        <w:r w:rsidRPr="00D4358F">
          <w:rPr>
            <w:rStyle w:val="Hyperlink"/>
            <w:rFonts w:ascii="Arial" w:hAnsi="Arial" w:cs="Arial"/>
          </w:rPr>
          <w:t>http://sqlcat.com/technicalnotes/archive/2008/01/17/sample-robocopy-script-to-customer-synchronize-analysis-services-databases.aspx</w:t>
        </w:r>
      </w:hyperlink>
      <w:r w:rsidRPr="00D4358F">
        <w:rPr>
          <w:rFonts w:ascii="Arial" w:hAnsi="Arial" w:cs="Arial"/>
        </w:rPr>
        <w:t>.</w:t>
      </w:r>
    </w:p>
    <w:p w:rsidR="004845AD" w:rsidRDefault="004845AD" w:rsidP="004845AD">
      <w:pPr>
        <w:pStyle w:val="Heading1"/>
        <w:rPr>
          <w:rFonts w:ascii="Arial" w:hAnsi="Arial" w:cs="Arial"/>
        </w:rPr>
      </w:pPr>
      <w:bookmarkStart w:id="21" w:name="_Toc262476189"/>
      <w:r w:rsidRPr="006D38E7">
        <w:rPr>
          <w:rFonts w:ascii="Arial" w:hAnsi="Arial" w:cs="Arial"/>
        </w:rPr>
        <w:t xml:space="preserve">Optimizing </w:t>
      </w:r>
      <w:r w:rsidR="00924450" w:rsidRPr="00924450">
        <w:rPr>
          <w:rFonts w:ascii="Arial" w:hAnsi="Arial" w:cs="Arial"/>
        </w:rPr>
        <w:t>an Analysis Services</w:t>
      </w:r>
      <w:r w:rsidR="00924450">
        <w:rPr>
          <w:rFonts w:ascii="Arial" w:hAnsi="Arial" w:cs="Arial"/>
        </w:rPr>
        <w:t xml:space="preserve"> High-Scalability Design</w:t>
      </w:r>
      <w:bookmarkEnd w:id="19"/>
      <w:bookmarkEnd w:id="21"/>
    </w:p>
    <w:p w:rsidR="00944C91" w:rsidRDefault="004C3A48" w:rsidP="00944C91">
      <w:pPr>
        <w:rPr>
          <w:rFonts w:ascii="Arial" w:hAnsi="Arial" w:cs="Arial"/>
        </w:rPr>
      </w:pPr>
      <w:r>
        <w:rPr>
          <w:rFonts w:ascii="Arial" w:hAnsi="Arial" w:cs="Arial"/>
        </w:rPr>
        <w:t>As mentioned in the beginning of this white paper, it</w:t>
      </w:r>
      <w:r w:rsidR="00944C91" w:rsidRPr="00733646">
        <w:rPr>
          <w:rFonts w:ascii="Arial" w:hAnsi="Arial" w:cs="Arial"/>
        </w:rPr>
        <w:t xml:space="preserve"> is vital to optimize </w:t>
      </w:r>
      <w:r w:rsidR="00A1605B">
        <w:rPr>
          <w:rFonts w:ascii="Arial" w:hAnsi="Arial" w:cs="Arial"/>
        </w:rPr>
        <w:t xml:space="preserve">the </w:t>
      </w:r>
      <w:r w:rsidR="00944C91" w:rsidRPr="00733646">
        <w:rPr>
          <w:rFonts w:ascii="Arial" w:hAnsi="Arial" w:cs="Arial"/>
        </w:rPr>
        <w:t xml:space="preserve">Analysis Services </w:t>
      </w:r>
      <w:r w:rsidR="00A1605B">
        <w:rPr>
          <w:rFonts w:ascii="Arial" w:hAnsi="Arial" w:cs="Arial"/>
        </w:rPr>
        <w:t xml:space="preserve">design </w:t>
      </w:r>
      <w:r w:rsidR="00944C91" w:rsidRPr="00733646">
        <w:rPr>
          <w:rFonts w:ascii="Arial" w:hAnsi="Arial" w:cs="Arial"/>
        </w:rPr>
        <w:t xml:space="preserve">to realize high scalability with cost efficiency. </w:t>
      </w:r>
      <w:r w:rsidR="00A1605B">
        <w:rPr>
          <w:rFonts w:ascii="Arial" w:hAnsi="Arial" w:cs="Arial"/>
        </w:rPr>
        <w:t>This includes query optimization</w:t>
      </w:r>
      <w:r w:rsidR="003C3462">
        <w:rPr>
          <w:rFonts w:ascii="Arial" w:hAnsi="Arial" w:cs="Arial"/>
        </w:rPr>
        <w:t>,</w:t>
      </w:r>
      <w:r w:rsidR="00A1605B">
        <w:rPr>
          <w:rFonts w:ascii="Arial" w:hAnsi="Arial" w:cs="Arial"/>
        </w:rPr>
        <w:t xml:space="preserve"> server tuning</w:t>
      </w:r>
      <w:r w:rsidR="003C3462">
        <w:rPr>
          <w:rFonts w:ascii="Arial" w:hAnsi="Arial" w:cs="Arial"/>
        </w:rPr>
        <w:t>, and</w:t>
      </w:r>
      <w:r w:rsidR="00A1605B">
        <w:rPr>
          <w:rFonts w:ascii="Arial" w:hAnsi="Arial" w:cs="Arial"/>
        </w:rPr>
        <w:t xml:space="preserve"> storage optimization. </w:t>
      </w:r>
      <w:r w:rsidR="00944C91" w:rsidRPr="00733646">
        <w:rPr>
          <w:rFonts w:ascii="Arial" w:hAnsi="Arial" w:cs="Arial"/>
        </w:rPr>
        <w:t>A suboptimal query performance requires more query servers to support the desired number of concurrent users and places higher demand on the s</w:t>
      </w:r>
      <w:r w:rsidR="00944C91">
        <w:rPr>
          <w:rFonts w:ascii="Arial" w:hAnsi="Arial" w:cs="Arial"/>
        </w:rPr>
        <w:t>torage subsystem than necessary</w:t>
      </w:r>
      <w:r w:rsidR="003C3462">
        <w:rPr>
          <w:rFonts w:ascii="Arial" w:hAnsi="Arial" w:cs="Arial"/>
        </w:rPr>
        <w:t>.</w:t>
      </w:r>
      <w:r w:rsidR="002B14E4">
        <w:rPr>
          <w:rFonts w:ascii="Arial" w:hAnsi="Arial" w:cs="Arial"/>
        </w:rPr>
        <w:t xml:space="preserve"> </w:t>
      </w:r>
      <w:r w:rsidR="003C3462">
        <w:rPr>
          <w:rFonts w:ascii="Arial" w:hAnsi="Arial" w:cs="Arial"/>
        </w:rPr>
        <w:t>A suboptimal</w:t>
      </w:r>
      <w:r w:rsidR="002859A1">
        <w:rPr>
          <w:rFonts w:ascii="Arial" w:hAnsi="Arial" w:cs="Arial"/>
        </w:rPr>
        <w:t xml:space="preserve"> </w:t>
      </w:r>
      <w:r w:rsidR="00A1605B">
        <w:rPr>
          <w:rFonts w:ascii="Arial" w:hAnsi="Arial" w:cs="Arial"/>
        </w:rPr>
        <w:t>storage</w:t>
      </w:r>
      <w:r w:rsidR="002859A1" w:rsidRPr="002859A1">
        <w:rPr>
          <w:rFonts w:ascii="Arial" w:hAnsi="Arial" w:cs="Arial"/>
        </w:rPr>
        <w:t xml:space="preserve"> design</w:t>
      </w:r>
      <w:r w:rsidR="002859A1">
        <w:rPr>
          <w:rFonts w:ascii="Arial" w:hAnsi="Arial" w:cs="Arial"/>
        </w:rPr>
        <w:t xml:space="preserve"> can prevent the Analysis Services environment from </w:t>
      </w:r>
      <w:r w:rsidR="002B14E4">
        <w:rPr>
          <w:rFonts w:ascii="Arial" w:hAnsi="Arial" w:cs="Arial"/>
        </w:rPr>
        <w:t>reaching</w:t>
      </w:r>
      <w:r w:rsidR="002859A1">
        <w:rPr>
          <w:rFonts w:ascii="Arial" w:hAnsi="Arial" w:cs="Arial"/>
        </w:rPr>
        <w:t xml:space="preserve"> the desired query performance regardless of the number of query servers.</w:t>
      </w:r>
    </w:p>
    <w:p w:rsidR="00944C91" w:rsidRPr="00DC4769" w:rsidRDefault="00066A63" w:rsidP="00944C91">
      <w:pPr>
        <w:rPr>
          <w:rFonts w:ascii="Arial" w:hAnsi="Arial" w:cs="Arial"/>
        </w:rPr>
      </w:pPr>
      <w:r>
        <w:rPr>
          <w:rFonts w:ascii="Arial" w:hAnsi="Arial" w:cs="Arial"/>
        </w:rPr>
        <w:t xml:space="preserve">In order to achieve </w:t>
      </w:r>
      <w:r w:rsidRPr="00C46969">
        <w:rPr>
          <w:rFonts w:ascii="Arial" w:hAnsi="Arial" w:cs="Arial"/>
        </w:rPr>
        <w:t>high</w:t>
      </w:r>
      <w:r>
        <w:rPr>
          <w:rFonts w:ascii="Arial" w:hAnsi="Arial" w:cs="Arial"/>
        </w:rPr>
        <w:t xml:space="preserve"> </w:t>
      </w:r>
      <w:r w:rsidRPr="00C46969">
        <w:rPr>
          <w:rFonts w:ascii="Arial" w:hAnsi="Arial" w:cs="Arial"/>
        </w:rPr>
        <w:t xml:space="preserve">scalability </w:t>
      </w:r>
      <w:r>
        <w:rPr>
          <w:rFonts w:ascii="Arial" w:hAnsi="Arial" w:cs="Arial"/>
        </w:rPr>
        <w:t>with cost efficiency, perform t</w:t>
      </w:r>
      <w:r w:rsidR="00C24A6E">
        <w:rPr>
          <w:rFonts w:ascii="Arial" w:hAnsi="Arial" w:cs="Arial"/>
        </w:rPr>
        <w:t xml:space="preserve">he following </w:t>
      </w:r>
      <w:r w:rsidR="0056308B">
        <w:rPr>
          <w:rFonts w:ascii="Arial" w:hAnsi="Arial" w:cs="Arial"/>
        </w:rPr>
        <w:t xml:space="preserve">optimization </w:t>
      </w:r>
      <w:r w:rsidR="00C24A6E">
        <w:rPr>
          <w:rFonts w:ascii="Arial" w:hAnsi="Arial" w:cs="Arial"/>
        </w:rPr>
        <w:t>tasks:</w:t>
      </w:r>
    </w:p>
    <w:p w:rsidR="00944C91" w:rsidRPr="00DC4769" w:rsidRDefault="00944C91" w:rsidP="00944C91">
      <w:pPr>
        <w:numPr>
          <w:ilvl w:val="0"/>
          <w:numId w:val="21"/>
        </w:numPr>
        <w:rPr>
          <w:rFonts w:ascii="Arial" w:hAnsi="Arial" w:cs="Arial"/>
        </w:rPr>
      </w:pPr>
      <w:r>
        <w:rPr>
          <w:rFonts w:ascii="Arial" w:hAnsi="Arial" w:cs="Arial"/>
          <w:b/>
        </w:rPr>
        <w:t>Query Performance Optimization</w:t>
      </w:r>
      <w:r w:rsidRPr="00831C14">
        <w:rPr>
          <w:rFonts w:ascii="Arial" w:hAnsi="Arial" w:cs="Arial"/>
        </w:rPr>
        <w:t>   The</w:t>
      </w:r>
      <w:r>
        <w:rPr>
          <w:rFonts w:ascii="Arial" w:hAnsi="Arial" w:cs="Arial"/>
        </w:rPr>
        <w:t xml:space="preserve"> primary purpose of this step is to process individual queries as efficiently as possible. Optimizations can include redesigning the cube’s dimensions, aggregations, and partitions as well as </w:t>
      </w:r>
      <w:r w:rsidR="00A1728D">
        <w:rPr>
          <w:rFonts w:ascii="Arial" w:hAnsi="Arial" w:cs="Arial"/>
        </w:rPr>
        <w:t xml:space="preserve">rewriting </w:t>
      </w:r>
      <w:r>
        <w:rPr>
          <w:rFonts w:ascii="Arial" w:hAnsi="Arial" w:cs="Arial"/>
        </w:rPr>
        <w:t xml:space="preserve">MDX expressions. An important outcome of this step is a </w:t>
      </w:r>
      <w:r w:rsidRPr="00E91620">
        <w:rPr>
          <w:rFonts w:ascii="Arial" w:hAnsi="Arial" w:cs="Arial"/>
        </w:rPr>
        <w:t>reproducible</w:t>
      </w:r>
      <w:r>
        <w:rPr>
          <w:rFonts w:ascii="Arial" w:hAnsi="Arial" w:cs="Arial"/>
        </w:rPr>
        <w:t xml:space="preserve"> performance</w:t>
      </w:r>
      <w:r w:rsidRPr="00E91620">
        <w:rPr>
          <w:rFonts w:ascii="Arial" w:hAnsi="Arial" w:cs="Arial"/>
        </w:rPr>
        <w:t xml:space="preserve"> baseline</w:t>
      </w:r>
      <w:r>
        <w:rPr>
          <w:rFonts w:ascii="Arial" w:hAnsi="Arial" w:cs="Arial"/>
        </w:rPr>
        <w:t xml:space="preserve">, which helps to evaluate the </w:t>
      </w:r>
      <w:r w:rsidR="008B1DB0">
        <w:rPr>
          <w:rFonts w:ascii="Arial" w:hAnsi="Arial" w:cs="Arial"/>
        </w:rPr>
        <w:t>processing</w:t>
      </w:r>
      <w:r w:rsidRPr="00E91620">
        <w:rPr>
          <w:rFonts w:ascii="Arial" w:hAnsi="Arial" w:cs="Arial"/>
        </w:rPr>
        <w:t xml:space="preserve"> </w:t>
      </w:r>
      <w:r w:rsidR="008B1DB0">
        <w:rPr>
          <w:rFonts w:ascii="Arial" w:hAnsi="Arial" w:cs="Arial"/>
        </w:rPr>
        <w:t xml:space="preserve">efficiency </w:t>
      </w:r>
      <w:r>
        <w:rPr>
          <w:rFonts w:ascii="Arial" w:hAnsi="Arial" w:cs="Arial"/>
        </w:rPr>
        <w:t xml:space="preserve">of </w:t>
      </w:r>
      <w:r w:rsidR="00066A63">
        <w:rPr>
          <w:rFonts w:ascii="Arial" w:hAnsi="Arial" w:cs="Arial"/>
        </w:rPr>
        <w:t>each</w:t>
      </w:r>
      <w:r>
        <w:rPr>
          <w:rFonts w:ascii="Arial" w:hAnsi="Arial" w:cs="Arial"/>
        </w:rPr>
        <w:t xml:space="preserve"> </w:t>
      </w:r>
      <w:r w:rsidR="008B1DB0">
        <w:rPr>
          <w:rFonts w:ascii="Arial" w:hAnsi="Arial" w:cs="Arial"/>
        </w:rPr>
        <w:t xml:space="preserve">individual </w:t>
      </w:r>
      <w:r>
        <w:rPr>
          <w:rFonts w:ascii="Arial" w:hAnsi="Arial" w:cs="Arial"/>
        </w:rPr>
        <w:t>query server.</w:t>
      </w:r>
    </w:p>
    <w:p w:rsidR="00944C91" w:rsidRDefault="00944C91" w:rsidP="00944C91">
      <w:pPr>
        <w:numPr>
          <w:ilvl w:val="0"/>
          <w:numId w:val="21"/>
        </w:numPr>
        <w:rPr>
          <w:rFonts w:ascii="Arial" w:hAnsi="Arial" w:cs="Arial"/>
        </w:rPr>
      </w:pPr>
      <w:r>
        <w:rPr>
          <w:rFonts w:ascii="Arial" w:hAnsi="Arial" w:cs="Arial"/>
          <w:b/>
        </w:rPr>
        <w:t>Server Tuning   </w:t>
      </w:r>
      <w:r w:rsidRPr="00831C14">
        <w:rPr>
          <w:rFonts w:ascii="Arial" w:hAnsi="Arial" w:cs="Arial"/>
        </w:rPr>
        <w:t>The</w:t>
      </w:r>
      <w:r>
        <w:rPr>
          <w:rFonts w:ascii="Arial" w:hAnsi="Arial" w:cs="Arial"/>
        </w:rPr>
        <w:t xml:space="preserve"> purpose of this step is to tune CPU, memory, and I/O capacity on a single server to support as many concurrent users and queries as possible without degrading query performance in comparison to the performance</w:t>
      </w:r>
      <w:r w:rsidRPr="00E91620">
        <w:rPr>
          <w:rFonts w:ascii="Arial" w:hAnsi="Arial" w:cs="Arial"/>
        </w:rPr>
        <w:t xml:space="preserve"> </w:t>
      </w:r>
      <w:r w:rsidRPr="00E54F0B">
        <w:rPr>
          <w:rFonts w:ascii="Arial" w:hAnsi="Arial" w:cs="Arial"/>
        </w:rPr>
        <w:t>baseline</w:t>
      </w:r>
      <w:r>
        <w:rPr>
          <w:rFonts w:ascii="Arial" w:hAnsi="Arial" w:cs="Arial"/>
        </w:rPr>
        <w:t xml:space="preserve"> established previously. An important outcome of this step is a </w:t>
      </w:r>
      <w:r w:rsidRPr="00E91620">
        <w:rPr>
          <w:rFonts w:ascii="Arial" w:hAnsi="Arial" w:cs="Arial"/>
        </w:rPr>
        <w:t>reproducible</w:t>
      </w:r>
      <w:r>
        <w:rPr>
          <w:rFonts w:ascii="Arial" w:hAnsi="Arial" w:cs="Arial"/>
        </w:rPr>
        <w:t xml:space="preserve"> I/O workload</w:t>
      </w:r>
      <w:r w:rsidRPr="00E91620">
        <w:rPr>
          <w:rFonts w:ascii="Arial" w:hAnsi="Arial" w:cs="Arial"/>
        </w:rPr>
        <w:t xml:space="preserve"> baseline</w:t>
      </w:r>
      <w:r>
        <w:rPr>
          <w:rFonts w:ascii="Arial" w:hAnsi="Arial" w:cs="Arial"/>
        </w:rPr>
        <w:t>, which helps to estimate the overall I/O performance requirements to support the total number of concurrent users and queries across all query servers.</w:t>
      </w:r>
    </w:p>
    <w:p w:rsidR="00944C91" w:rsidRPr="00831C14" w:rsidRDefault="00944C91" w:rsidP="00944C91">
      <w:pPr>
        <w:numPr>
          <w:ilvl w:val="0"/>
          <w:numId w:val="21"/>
        </w:numPr>
        <w:rPr>
          <w:rFonts w:ascii="Arial" w:hAnsi="Arial" w:cs="Arial"/>
        </w:rPr>
      </w:pPr>
      <w:r>
        <w:rPr>
          <w:rFonts w:ascii="Arial" w:hAnsi="Arial" w:cs="Arial"/>
          <w:b/>
        </w:rPr>
        <w:t>I/O Performance Optimization   </w:t>
      </w:r>
      <w:r w:rsidRPr="00831C14">
        <w:rPr>
          <w:rFonts w:ascii="Arial" w:hAnsi="Arial" w:cs="Arial"/>
        </w:rPr>
        <w:t>The</w:t>
      </w:r>
      <w:r>
        <w:rPr>
          <w:rFonts w:ascii="Arial" w:hAnsi="Arial" w:cs="Arial"/>
        </w:rPr>
        <w:t xml:space="preserve"> purpose of this step is to design the SAN storage subsystem according to the combined I/O throughput and performance requirements of all query servers</w:t>
      </w:r>
      <w:r w:rsidRPr="00D775F3">
        <w:rPr>
          <w:rFonts w:ascii="Arial" w:hAnsi="Arial" w:cs="Arial"/>
        </w:rPr>
        <w:t xml:space="preserve"> </w:t>
      </w:r>
      <w:r>
        <w:rPr>
          <w:rFonts w:ascii="Arial" w:hAnsi="Arial" w:cs="Arial"/>
        </w:rPr>
        <w:t>combined.</w:t>
      </w:r>
      <w:r w:rsidRPr="00EB5A45">
        <w:rPr>
          <w:rFonts w:ascii="Arial" w:hAnsi="Arial" w:cs="Arial"/>
        </w:rPr>
        <w:t xml:space="preserve"> </w:t>
      </w:r>
      <w:r>
        <w:rPr>
          <w:rFonts w:ascii="Arial" w:hAnsi="Arial" w:cs="Arial"/>
        </w:rPr>
        <w:t>An important outcome of this step is a Redundant Array of Independent Disks (RAID) configuration for the database LUN</w:t>
      </w:r>
      <w:r w:rsidR="00841D8A">
        <w:rPr>
          <w:rFonts w:ascii="Arial" w:hAnsi="Arial" w:cs="Arial"/>
        </w:rPr>
        <w:t>s</w:t>
      </w:r>
      <w:r w:rsidR="00FF5B50">
        <w:rPr>
          <w:rFonts w:ascii="Arial" w:hAnsi="Arial" w:cs="Arial"/>
        </w:rPr>
        <w:t xml:space="preserve"> and a correctly configured SAN environment.</w:t>
      </w:r>
    </w:p>
    <w:p w:rsidR="008B1DB0" w:rsidRDefault="00CC50BE" w:rsidP="008B1DB0">
      <w:pPr>
        <w:pStyle w:val="Heading2"/>
      </w:pPr>
      <w:bookmarkStart w:id="22" w:name="_Toc262476190"/>
      <w:bookmarkStart w:id="23" w:name="_Toc248386115"/>
      <w:r>
        <w:t xml:space="preserve">Establishing </w:t>
      </w:r>
      <w:r w:rsidR="008B1DB0">
        <w:t>Query Performance</w:t>
      </w:r>
      <w:r w:rsidR="0004055B">
        <w:t xml:space="preserve"> </w:t>
      </w:r>
      <w:r>
        <w:t>Baselines</w:t>
      </w:r>
      <w:bookmarkEnd w:id="22"/>
    </w:p>
    <w:p w:rsidR="008B1DB0" w:rsidRDefault="008B1DB0" w:rsidP="008B1DB0">
      <w:pPr>
        <w:rPr>
          <w:rFonts w:ascii="Arial" w:hAnsi="Arial" w:cs="Arial"/>
        </w:rPr>
      </w:pPr>
      <w:r w:rsidRPr="00203594">
        <w:rPr>
          <w:rFonts w:ascii="Arial" w:hAnsi="Arial" w:cs="Arial"/>
        </w:rPr>
        <w:t xml:space="preserve">Figure </w:t>
      </w:r>
      <w:r w:rsidR="00F52E5C">
        <w:rPr>
          <w:rFonts w:ascii="Arial" w:hAnsi="Arial" w:cs="Arial"/>
        </w:rPr>
        <w:t>7</w:t>
      </w:r>
      <w:r w:rsidR="00F52E5C" w:rsidRPr="00203594">
        <w:rPr>
          <w:rFonts w:ascii="Arial" w:hAnsi="Arial" w:cs="Arial"/>
        </w:rPr>
        <w:t xml:space="preserve"> </w:t>
      </w:r>
      <w:r w:rsidRPr="00203594">
        <w:rPr>
          <w:rFonts w:ascii="Arial" w:hAnsi="Arial" w:cs="Arial"/>
        </w:rPr>
        <w:t>illustrates the scale-out behavior</w:t>
      </w:r>
      <w:r w:rsidRPr="00535452">
        <w:t xml:space="preserve"> </w:t>
      </w:r>
      <w:r w:rsidRPr="00535452">
        <w:rPr>
          <w:rFonts w:ascii="Arial" w:hAnsi="Arial" w:cs="Arial"/>
        </w:rPr>
        <w:t xml:space="preserve">of SQL Server 2008 </w:t>
      </w:r>
      <w:r>
        <w:rPr>
          <w:rFonts w:ascii="Arial" w:hAnsi="Arial" w:cs="Arial"/>
        </w:rPr>
        <w:t>Analysis Services</w:t>
      </w:r>
      <w:r w:rsidRPr="00203594">
        <w:rPr>
          <w:rFonts w:ascii="Arial" w:hAnsi="Arial" w:cs="Arial"/>
        </w:rPr>
        <w:t xml:space="preserve"> for two test cases based on actual customer data. The first test case relies on </w:t>
      </w:r>
      <w:r w:rsidR="00A43925">
        <w:rPr>
          <w:rFonts w:ascii="Arial" w:hAnsi="Arial" w:cs="Arial"/>
        </w:rPr>
        <w:t>formula</w:t>
      </w:r>
      <w:r w:rsidR="00A43925" w:rsidRPr="00203594">
        <w:rPr>
          <w:rFonts w:ascii="Arial" w:hAnsi="Arial" w:cs="Arial"/>
        </w:rPr>
        <w:t xml:space="preserve">-engine-heavy </w:t>
      </w:r>
      <w:r w:rsidRPr="00203594">
        <w:rPr>
          <w:rFonts w:ascii="Arial" w:hAnsi="Arial" w:cs="Arial"/>
        </w:rPr>
        <w:t>queries and inexpensive query plans. On average, query processing completes in less than ten seconds because the formula engine can reuse data that is already in memory. The second test case uses storage-engine-heavy queries and expensive query plans. This cube includes a large percentage of many-to-many dimensions and roughly 30 distinct count measures that require a scan of the files on disk each time to calculate the results. Accordingly, queries take approximately 30 seconds to complete under normal</w:t>
      </w:r>
      <w:r>
        <w:rPr>
          <w:rFonts w:ascii="Arial" w:hAnsi="Arial" w:cs="Arial"/>
        </w:rPr>
        <w:t xml:space="preserve"> circumstances.</w:t>
      </w:r>
      <w:r w:rsidRPr="008B1DB0">
        <w:rPr>
          <w:rFonts w:ascii="Arial" w:hAnsi="Arial" w:cs="Arial"/>
        </w:rPr>
        <w:t xml:space="preserve"> </w:t>
      </w:r>
      <w:r w:rsidR="009973A4">
        <w:rPr>
          <w:rFonts w:ascii="Arial" w:hAnsi="Arial" w:cs="Arial"/>
        </w:rPr>
        <w:t>In both cases, t</w:t>
      </w:r>
      <w:r w:rsidRPr="00203594">
        <w:rPr>
          <w:rFonts w:ascii="Arial" w:hAnsi="Arial" w:cs="Arial"/>
        </w:rPr>
        <w:t xml:space="preserve">he test </w:t>
      </w:r>
      <w:r w:rsidRPr="00203594">
        <w:rPr>
          <w:rFonts w:ascii="Arial" w:hAnsi="Arial" w:cs="Arial"/>
        </w:rPr>
        <w:lastRenderedPageBreak/>
        <w:t>results show that the scale-out design can accommodate increased workloads</w:t>
      </w:r>
      <w:r>
        <w:rPr>
          <w:rFonts w:ascii="Arial" w:hAnsi="Arial" w:cs="Arial"/>
        </w:rPr>
        <w:t xml:space="preserve">, but </w:t>
      </w:r>
      <w:r w:rsidR="0004055B">
        <w:rPr>
          <w:rFonts w:ascii="Arial" w:hAnsi="Arial" w:cs="Arial"/>
        </w:rPr>
        <w:t xml:space="preserve">it </w:t>
      </w:r>
      <w:r w:rsidRPr="00203594">
        <w:rPr>
          <w:rFonts w:ascii="Arial" w:hAnsi="Arial" w:cs="Arial"/>
        </w:rPr>
        <w:t xml:space="preserve">does not help to </w:t>
      </w:r>
      <w:r>
        <w:rPr>
          <w:rFonts w:ascii="Arial" w:hAnsi="Arial" w:cs="Arial"/>
        </w:rPr>
        <w:t xml:space="preserve">improve </w:t>
      </w:r>
      <w:r w:rsidR="00001F6F">
        <w:rPr>
          <w:rFonts w:ascii="Arial" w:hAnsi="Arial" w:cs="Arial"/>
        </w:rPr>
        <w:t xml:space="preserve">the </w:t>
      </w:r>
      <w:r>
        <w:rPr>
          <w:rFonts w:ascii="Arial" w:hAnsi="Arial" w:cs="Arial"/>
        </w:rPr>
        <w:t>individual</w:t>
      </w:r>
      <w:r w:rsidRPr="00203594">
        <w:rPr>
          <w:rFonts w:ascii="Arial" w:hAnsi="Arial" w:cs="Arial"/>
        </w:rPr>
        <w:t xml:space="preserve"> </w:t>
      </w:r>
      <w:r>
        <w:rPr>
          <w:rFonts w:ascii="Arial" w:hAnsi="Arial" w:cs="Arial"/>
        </w:rPr>
        <w:t>performance</w:t>
      </w:r>
      <w:r w:rsidR="0004055B">
        <w:rPr>
          <w:rFonts w:ascii="Arial" w:hAnsi="Arial" w:cs="Arial"/>
        </w:rPr>
        <w:t xml:space="preserve"> baselines</w:t>
      </w:r>
      <w:r>
        <w:rPr>
          <w:rFonts w:ascii="Arial" w:hAnsi="Arial" w:cs="Arial"/>
        </w:rPr>
        <w:t xml:space="preserve">. </w:t>
      </w:r>
      <w:r w:rsidR="00FB41BD">
        <w:rPr>
          <w:rFonts w:ascii="Arial" w:hAnsi="Arial" w:cs="Arial"/>
        </w:rPr>
        <w:t xml:space="preserve">The </w:t>
      </w:r>
      <w:r w:rsidR="00FB41BD" w:rsidRPr="00203594">
        <w:rPr>
          <w:rFonts w:ascii="Arial" w:hAnsi="Arial" w:cs="Arial"/>
        </w:rPr>
        <w:t xml:space="preserve">storage-engine-heavy </w:t>
      </w:r>
      <w:r w:rsidR="00FB41BD">
        <w:rPr>
          <w:rFonts w:ascii="Arial" w:hAnsi="Arial" w:cs="Arial"/>
        </w:rPr>
        <w:t xml:space="preserve">test case is a good candidate for MDX query optimizations. </w:t>
      </w:r>
      <w:r>
        <w:rPr>
          <w:rFonts w:ascii="Arial" w:hAnsi="Arial" w:cs="Arial"/>
        </w:rPr>
        <w:t>For most detailed recommendations, refer to the</w:t>
      </w:r>
      <w:r w:rsidRPr="000B1DA3">
        <w:rPr>
          <w:rFonts w:ascii="Arial" w:hAnsi="Arial" w:cs="Arial"/>
        </w:rPr>
        <w:t xml:space="preserve"> SQL Server 2008 Analysis Services Performance Guide at </w:t>
      </w:r>
      <w:hyperlink r:id="rId21" w:history="1">
        <w:r w:rsidRPr="00AD05F6">
          <w:rPr>
            <w:rStyle w:val="Hyperlink"/>
            <w:rFonts w:ascii="Arial" w:hAnsi="Arial" w:cs="Arial"/>
          </w:rPr>
          <w:t>http://sqlcat.com/whitepapers/archive/2009/02/15/the-analysis-services-2008-performance-guide.aspx</w:t>
        </w:r>
      </w:hyperlink>
    </w:p>
    <w:p w:rsidR="008B1DB0" w:rsidRDefault="008B1DB0" w:rsidP="008B1DB0">
      <w:pPr>
        <w:rPr>
          <w:rFonts w:ascii="Arial" w:hAnsi="Arial" w:cs="Arial"/>
        </w:rPr>
      </w:pPr>
    </w:p>
    <w:p w:rsidR="008B1DB0" w:rsidRPr="00674032" w:rsidRDefault="008B1DB0" w:rsidP="008B1DB0">
      <w:pPr>
        <w:rPr>
          <w:rFonts w:ascii="Arial" w:hAnsi="Arial" w:cs="Arial"/>
        </w:rPr>
      </w:pPr>
      <w:r>
        <w:rPr>
          <w:rFonts w:ascii="Arial" w:hAnsi="Arial" w:cs="Arial"/>
          <w:noProof/>
          <w:lang w:eastAsia="zh-TW"/>
        </w:rPr>
        <w:drawing>
          <wp:inline distT="0" distB="0" distL="0" distR="0">
            <wp:extent cx="5939155" cy="2978785"/>
            <wp:effectExtent l="19050" t="0" r="4445"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939155" cy="2978785"/>
                    </a:xfrm>
                    <a:prstGeom prst="rect">
                      <a:avLst/>
                    </a:prstGeom>
                    <a:noFill/>
                    <a:ln w="9525">
                      <a:noFill/>
                      <a:miter lim="800000"/>
                      <a:headEnd/>
                      <a:tailEnd/>
                    </a:ln>
                  </pic:spPr>
                </pic:pic>
              </a:graphicData>
            </a:graphic>
          </wp:inline>
        </w:drawing>
      </w:r>
    </w:p>
    <w:p w:rsidR="008B1DB0" w:rsidRPr="00674032" w:rsidRDefault="008B1DB0" w:rsidP="008B1DB0">
      <w:pPr>
        <w:rPr>
          <w:rFonts w:ascii="Arial" w:hAnsi="Arial" w:cs="Arial"/>
        </w:rPr>
      </w:pPr>
      <w:r w:rsidRPr="00674032">
        <w:rPr>
          <w:rFonts w:ascii="Arial" w:hAnsi="Arial" w:cs="Arial"/>
          <w:b/>
        </w:rPr>
        <w:t xml:space="preserve">Figure </w:t>
      </w:r>
      <w:r w:rsidR="00F52E5C">
        <w:rPr>
          <w:rFonts w:ascii="Arial" w:hAnsi="Arial" w:cs="Arial"/>
          <w:b/>
        </w:rPr>
        <w:t>7</w:t>
      </w:r>
      <w:r w:rsidRPr="00674032">
        <w:rPr>
          <w:rFonts w:ascii="Arial" w:hAnsi="Arial" w:cs="Arial"/>
          <w:b/>
        </w:rPr>
        <w:t>:</w:t>
      </w:r>
      <w:r w:rsidRPr="00674032">
        <w:rPr>
          <w:rFonts w:ascii="Arial" w:hAnsi="Arial" w:cs="Arial"/>
        </w:rPr>
        <w:t xml:space="preserve"> </w:t>
      </w:r>
      <w:r>
        <w:rPr>
          <w:rFonts w:ascii="Arial" w:hAnsi="Arial" w:cs="Arial"/>
        </w:rPr>
        <w:t>Analysis Services Scalability Results</w:t>
      </w:r>
    </w:p>
    <w:p w:rsidR="002330D6" w:rsidRDefault="002330D6" w:rsidP="002330D6">
      <w:pPr>
        <w:pBdr>
          <w:top w:val="single" w:sz="4" w:space="1" w:color="auto"/>
          <w:bottom w:val="single" w:sz="4" w:space="1" w:color="auto"/>
        </w:pBdr>
        <w:rPr>
          <w:rFonts w:ascii="Arial" w:hAnsi="Arial" w:cs="Arial"/>
        </w:rPr>
      </w:pPr>
      <w:r w:rsidRPr="00D87055">
        <w:rPr>
          <w:rFonts w:ascii="Arial" w:hAnsi="Arial" w:cs="Arial"/>
          <w:b/>
        </w:rPr>
        <w:t>Note:</w:t>
      </w:r>
      <w:r>
        <w:rPr>
          <w:rFonts w:ascii="Arial" w:hAnsi="Arial" w:cs="Arial"/>
        </w:rPr>
        <w:t xml:space="preserve"> Empty table cells in Figure 7 signify </w:t>
      </w:r>
      <w:r w:rsidRPr="00C608FF">
        <w:rPr>
          <w:rFonts w:ascii="Arial" w:hAnsi="Arial" w:cs="Arial"/>
        </w:rPr>
        <w:t>unobtainable test results</w:t>
      </w:r>
      <w:r>
        <w:rPr>
          <w:rFonts w:ascii="Arial" w:hAnsi="Arial" w:cs="Arial"/>
        </w:rPr>
        <w:t xml:space="preserve">, meaning the concurrent workload overtaxed the capabilities of the corresponding test environment. All displayed results refer to </w:t>
      </w:r>
      <w:r w:rsidRPr="00010675">
        <w:rPr>
          <w:rFonts w:ascii="Arial" w:hAnsi="Arial" w:cs="Arial"/>
        </w:rPr>
        <w:t>average query time</w:t>
      </w:r>
      <w:r>
        <w:rPr>
          <w:rFonts w:ascii="Arial" w:hAnsi="Arial" w:cs="Arial"/>
        </w:rPr>
        <w:t>s.</w:t>
      </w:r>
    </w:p>
    <w:p w:rsidR="00F01E1C" w:rsidRDefault="00214F0D" w:rsidP="00AA078E">
      <w:pPr>
        <w:rPr>
          <w:rFonts w:ascii="Arial" w:hAnsi="Arial" w:cs="Arial"/>
        </w:rPr>
      </w:pPr>
      <w:r>
        <w:rPr>
          <w:rFonts w:ascii="Arial" w:hAnsi="Arial" w:cs="Arial"/>
        </w:rPr>
        <w:t xml:space="preserve">As part of </w:t>
      </w:r>
      <w:r w:rsidR="00D0798D">
        <w:rPr>
          <w:rFonts w:ascii="Arial" w:hAnsi="Arial" w:cs="Arial"/>
        </w:rPr>
        <w:t>query optimization, i</w:t>
      </w:r>
      <w:r w:rsidR="00AA078E">
        <w:rPr>
          <w:rFonts w:ascii="Arial" w:hAnsi="Arial" w:cs="Arial"/>
        </w:rPr>
        <w:t xml:space="preserve">t is important to establish </w:t>
      </w:r>
      <w:r w:rsidR="00AA078E" w:rsidRPr="00AA078E">
        <w:rPr>
          <w:rFonts w:ascii="Arial" w:hAnsi="Arial" w:cs="Arial"/>
        </w:rPr>
        <w:t>performance baseline</w:t>
      </w:r>
      <w:r w:rsidR="00AA078E">
        <w:rPr>
          <w:rFonts w:ascii="Arial" w:hAnsi="Arial" w:cs="Arial"/>
        </w:rPr>
        <w:t>s</w:t>
      </w:r>
      <w:r w:rsidR="00D0798D">
        <w:rPr>
          <w:rFonts w:ascii="Arial" w:hAnsi="Arial" w:cs="Arial"/>
        </w:rPr>
        <w:t xml:space="preserve"> by using representative user queries extracted from </w:t>
      </w:r>
      <w:r w:rsidR="00D0798D" w:rsidRPr="00D0798D">
        <w:rPr>
          <w:rFonts w:ascii="Arial" w:hAnsi="Arial" w:cs="Arial"/>
        </w:rPr>
        <w:t>SQL Server Profiler</w:t>
      </w:r>
      <w:r w:rsidR="00D0798D">
        <w:rPr>
          <w:rFonts w:ascii="Arial" w:hAnsi="Arial" w:cs="Arial"/>
        </w:rPr>
        <w:t xml:space="preserve"> traces. </w:t>
      </w:r>
      <w:r w:rsidR="008C6264">
        <w:rPr>
          <w:rFonts w:ascii="Arial" w:hAnsi="Arial" w:cs="Arial"/>
        </w:rPr>
        <w:t>The</w:t>
      </w:r>
      <w:r w:rsidR="00E34104">
        <w:rPr>
          <w:rFonts w:ascii="Arial" w:hAnsi="Arial" w:cs="Arial"/>
        </w:rPr>
        <w:t>se baselines</w:t>
      </w:r>
      <w:r w:rsidR="008C6264">
        <w:rPr>
          <w:rFonts w:ascii="Arial" w:hAnsi="Arial" w:cs="Arial"/>
        </w:rPr>
        <w:t xml:space="preserve"> </w:t>
      </w:r>
      <w:r w:rsidR="00E34104">
        <w:rPr>
          <w:rFonts w:ascii="Arial" w:hAnsi="Arial" w:cs="Arial"/>
        </w:rPr>
        <w:t>build</w:t>
      </w:r>
      <w:r w:rsidR="008C6264">
        <w:rPr>
          <w:rFonts w:ascii="Arial" w:hAnsi="Arial" w:cs="Arial"/>
        </w:rPr>
        <w:t xml:space="preserve"> the </w:t>
      </w:r>
      <w:r w:rsidR="00E34104">
        <w:rPr>
          <w:rFonts w:ascii="Arial" w:hAnsi="Arial" w:cs="Arial"/>
        </w:rPr>
        <w:t xml:space="preserve">foundation </w:t>
      </w:r>
      <w:r w:rsidR="008C6264">
        <w:rPr>
          <w:rFonts w:ascii="Arial" w:hAnsi="Arial" w:cs="Arial"/>
        </w:rPr>
        <w:t xml:space="preserve">to measure scale-out efficiency. In the example of Figure </w:t>
      </w:r>
      <w:r w:rsidR="00F52E5C">
        <w:rPr>
          <w:rFonts w:ascii="Arial" w:hAnsi="Arial" w:cs="Arial"/>
        </w:rPr>
        <w:t>7</w:t>
      </w:r>
      <w:r w:rsidR="008C6264">
        <w:rPr>
          <w:rFonts w:ascii="Arial" w:hAnsi="Arial" w:cs="Arial"/>
        </w:rPr>
        <w:t>, it is possible to recognize that the f</w:t>
      </w:r>
      <w:r w:rsidR="00A43925">
        <w:rPr>
          <w:rFonts w:ascii="Arial" w:hAnsi="Arial" w:cs="Arial"/>
        </w:rPr>
        <w:t>ormula-engine-heavy environment does not</w:t>
      </w:r>
      <w:r w:rsidR="008C6264">
        <w:rPr>
          <w:rFonts w:ascii="Arial" w:hAnsi="Arial" w:cs="Arial"/>
        </w:rPr>
        <w:t xml:space="preserve"> support 80 concurrent users </w:t>
      </w:r>
      <w:r w:rsidR="00A43925">
        <w:rPr>
          <w:rFonts w:ascii="Arial" w:hAnsi="Arial" w:cs="Arial"/>
        </w:rPr>
        <w:t>very well</w:t>
      </w:r>
      <w:r w:rsidR="003A4A27">
        <w:rPr>
          <w:rFonts w:ascii="Arial" w:hAnsi="Arial" w:cs="Arial"/>
        </w:rPr>
        <w:t>,</w:t>
      </w:r>
      <w:r w:rsidR="00A43925">
        <w:rPr>
          <w:rFonts w:ascii="Arial" w:hAnsi="Arial" w:cs="Arial"/>
        </w:rPr>
        <w:t xml:space="preserve"> while the storage-engine-heavy environment has</w:t>
      </w:r>
      <w:r w:rsidR="00A43925" w:rsidRPr="00A43925">
        <w:rPr>
          <w:rFonts w:ascii="Arial" w:hAnsi="Arial" w:cs="Arial"/>
        </w:rPr>
        <w:t xml:space="preserve"> </w:t>
      </w:r>
      <w:r w:rsidR="00A43925">
        <w:rPr>
          <w:rFonts w:ascii="Arial" w:hAnsi="Arial" w:cs="Arial"/>
        </w:rPr>
        <w:t>reached</w:t>
      </w:r>
      <w:r w:rsidR="00A43925" w:rsidRPr="00A43925">
        <w:rPr>
          <w:rFonts w:ascii="Arial" w:hAnsi="Arial" w:cs="Arial"/>
        </w:rPr>
        <w:t xml:space="preserve"> </w:t>
      </w:r>
      <w:r w:rsidR="00A43925">
        <w:rPr>
          <w:rFonts w:ascii="Arial" w:hAnsi="Arial" w:cs="Arial"/>
        </w:rPr>
        <w:t>scale-out efficiency. Although the storage-engine-heavy environment has a much higher I/O load than the formula-engine-heavy environment, its storage subsystem is able to support the load of 60 concurrent users. The formula-engine-heavy environment, on the other hand, shows a bottleneck. Even though the I/O load is generally low, 80 concurrent users</w:t>
      </w:r>
      <w:r w:rsidR="009421CA">
        <w:rPr>
          <w:rFonts w:ascii="Arial" w:hAnsi="Arial" w:cs="Arial"/>
        </w:rPr>
        <w:t xml:space="preserve"> seem to</w:t>
      </w:r>
      <w:r w:rsidR="00A43925">
        <w:rPr>
          <w:rFonts w:ascii="Arial" w:hAnsi="Arial" w:cs="Arial"/>
        </w:rPr>
        <w:t xml:space="preserve"> overwhelm the current storage subsystem and so query performance suffers. If two query servers can support 40 users with query times of eight seconds, then four servers should be able to support 80 users with about the same performance. </w:t>
      </w:r>
      <w:r w:rsidR="009421CA">
        <w:rPr>
          <w:rFonts w:ascii="Arial" w:hAnsi="Arial" w:cs="Arial"/>
        </w:rPr>
        <w:t xml:space="preserve">Instead, query times exceed 100 seconds. </w:t>
      </w:r>
      <w:r w:rsidR="00DF1E78">
        <w:rPr>
          <w:rFonts w:ascii="Arial" w:hAnsi="Arial" w:cs="Arial"/>
        </w:rPr>
        <w:t xml:space="preserve">It is predictable that </w:t>
      </w:r>
      <w:r w:rsidR="00DF1E78">
        <w:rPr>
          <w:rFonts w:ascii="Arial" w:hAnsi="Arial" w:cs="Arial"/>
        </w:rPr>
        <w:lastRenderedPageBreak/>
        <w:t>a</w:t>
      </w:r>
      <w:r w:rsidR="009421CA">
        <w:rPr>
          <w:rFonts w:ascii="Arial" w:hAnsi="Arial" w:cs="Arial"/>
        </w:rPr>
        <w:t xml:space="preserve">dding further query servers will not bring the query time </w:t>
      </w:r>
      <w:r w:rsidR="00DF1E78">
        <w:rPr>
          <w:rFonts w:ascii="Arial" w:hAnsi="Arial" w:cs="Arial"/>
        </w:rPr>
        <w:t>down to</w:t>
      </w:r>
      <w:r w:rsidR="009421CA">
        <w:rPr>
          <w:rFonts w:ascii="Arial" w:hAnsi="Arial" w:cs="Arial"/>
        </w:rPr>
        <w:t xml:space="preserve"> 10 seconds. It is necessary to review the scale-out design and locate the actual bottleneck.</w:t>
      </w:r>
    </w:p>
    <w:p w:rsidR="00F01E1C" w:rsidRDefault="00F01E1C" w:rsidP="00AA078E">
      <w:pPr>
        <w:rPr>
          <w:rFonts w:ascii="Arial" w:hAnsi="Arial" w:cs="Arial"/>
        </w:rPr>
      </w:pPr>
      <w:r>
        <w:rPr>
          <w:rFonts w:ascii="Arial" w:hAnsi="Arial" w:cs="Arial"/>
        </w:rPr>
        <w:t>To understand why four</w:t>
      </w:r>
      <w:r w:rsidRPr="00F01E1C">
        <w:rPr>
          <w:rFonts w:ascii="Arial" w:hAnsi="Arial" w:cs="Arial"/>
        </w:rPr>
        <w:t xml:space="preserve"> servers for 80 users </w:t>
      </w:r>
      <w:r>
        <w:rPr>
          <w:rFonts w:ascii="Arial" w:hAnsi="Arial" w:cs="Arial"/>
        </w:rPr>
        <w:t>are</w:t>
      </w:r>
      <w:r w:rsidRPr="00F01E1C">
        <w:rPr>
          <w:rFonts w:ascii="Arial" w:hAnsi="Arial" w:cs="Arial"/>
        </w:rPr>
        <w:t xml:space="preserve"> not equivalent to </w:t>
      </w:r>
      <w:r>
        <w:rPr>
          <w:rFonts w:ascii="Arial" w:hAnsi="Arial" w:cs="Arial"/>
        </w:rPr>
        <w:t>two</w:t>
      </w:r>
      <w:r w:rsidRPr="00F01E1C">
        <w:rPr>
          <w:rFonts w:ascii="Arial" w:hAnsi="Arial" w:cs="Arial"/>
        </w:rPr>
        <w:t xml:space="preserve"> servers with 40 users</w:t>
      </w:r>
      <w:r>
        <w:rPr>
          <w:rFonts w:ascii="Arial" w:hAnsi="Arial" w:cs="Arial"/>
        </w:rPr>
        <w:t xml:space="preserve"> in the </w:t>
      </w:r>
      <w:r w:rsidRPr="00F01E1C">
        <w:rPr>
          <w:rFonts w:ascii="Arial" w:hAnsi="Arial" w:cs="Arial"/>
        </w:rPr>
        <w:t>formula-engine-heavy environment</w:t>
      </w:r>
      <w:r>
        <w:rPr>
          <w:rFonts w:ascii="Arial" w:hAnsi="Arial" w:cs="Arial"/>
        </w:rPr>
        <w:t xml:space="preserve">, it is important to keep in mind that even </w:t>
      </w:r>
      <w:r w:rsidRPr="00F01E1C">
        <w:rPr>
          <w:rFonts w:ascii="Arial" w:hAnsi="Arial" w:cs="Arial"/>
        </w:rPr>
        <w:t xml:space="preserve">formula-engine-heavy </w:t>
      </w:r>
      <w:r w:rsidR="00F43ED4">
        <w:rPr>
          <w:rFonts w:ascii="Arial" w:hAnsi="Arial" w:cs="Arial"/>
        </w:rPr>
        <w:t>queries</w:t>
      </w:r>
      <w:r>
        <w:rPr>
          <w:rFonts w:ascii="Arial" w:hAnsi="Arial" w:cs="Arial"/>
        </w:rPr>
        <w:t xml:space="preserve"> must first retrieve the data </w:t>
      </w:r>
      <w:r w:rsidR="00F43ED4">
        <w:rPr>
          <w:rFonts w:ascii="Arial" w:hAnsi="Arial" w:cs="Arial"/>
        </w:rPr>
        <w:t>via</w:t>
      </w:r>
      <w:r>
        <w:rPr>
          <w:rFonts w:ascii="Arial" w:hAnsi="Arial" w:cs="Arial"/>
        </w:rPr>
        <w:t xml:space="preserve"> the storage engine.  As Figure 8 reveals, the initial set of queries flooded the storage subsystem with read requests. </w:t>
      </w:r>
      <w:r w:rsidR="00286796">
        <w:rPr>
          <w:rFonts w:ascii="Arial" w:hAnsi="Arial" w:cs="Arial"/>
        </w:rPr>
        <w:t>S</w:t>
      </w:r>
      <w:r w:rsidR="00286796" w:rsidRPr="00286796">
        <w:rPr>
          <w:rFonts w:ascii="Arial" w:hAnsi="Arial" w:cs="Arial"/>
        </w:rPr>
        <w:t xml:space="preserve">ubsequent queries did not </w:t>
      </w:r>
      <w:r w:rsidR="00286796">
        <w:rPr>
          <w:rFonts w:ascii="Arial" w:hAnsi="Arial" w:cs="Arial"/>
        </w:rPr>
        <w:t xml:space="preserve">have to </w:t>
      </w:r>
      <w:r w:rsidR="00F43ED4">
        <w:rPr>
          <w:rFonts w:ascii="Arial" w:hAnsi="Arial" w:cs="Arial"/>
        </w:rPr>
        <w:t>read</w:t>
      </w:r>
      <w:r w:rsidR="00286796">
        <w:rPr>
          <w:rFonts w:ascii="Arial" w:hAnsi="Arial" w:cs="Arial"/>
        </w:rPr>
        <w:t xml:space="preserve"> data from disk and finished much faster.</w:t>
      </w:r>
    </w:p>
    <w:p w:rsidR="00286796" w:rsidRPr="00674032" w:rsidRDefault="00286796" w:rsidP="00286796">
      <w:pPr>
        <w:rPr>
          <w:rFonts w:ascii="Arial" w:hAnsi="Arial" w:cs="Arial"/>
        </w:rPr>
      </w:pPr>
      <w:r>
        <w:rPr>
          <w:rFonts w:ascii="Arial" w:hAnsi="Arial" w:cs="Arial"/>
          <w:noProof/>
          <w:lang w:eastAsia="zh-TW"/>
        </w:rPr>
        <w:drawing>
          <wp:inline distT="0" distB="0" distL="0" distR="0">
            <wp:extent cx="5935345" cy="3674110"/>
            <wp:effectExtent l="19050" t="0" r="825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35345" cy="3674110"/>
                    </a:xfrm>
                    <a:prstGeom prst="rect">
                      <a:avLst/>
                    </a:prstGeom>
                    <a:noFill/>
                    <a:ln w="9525">
                      <a:noFill/>
                      <a:miter lim="800000"/>
                      <a:headEnd/>
                      <a:tailEnd/>
                    </a:ln>
                  </pic:spPr>
                </pic:pic>
              </a:graphicData>
            </a:graphic>
          </wp:inline>
        </w:drawing>
      </w:r>
    </w:p>
    <w:p w:rsidR="00286796" w:rsidRPr="00674032" w:rsidRDefault="00286796" w:rsidP="00286796">
      <w:pPr>
        <w:rPr>
          <w:rFonts w:ascii="Arial" w:hAnsi="Arial" w:cs="Arial"/>
        </w:rPr>
      </w:pPr>
      <w:r w:rsidRPr="00674032">
        <w:rPr>
          <w:rFonts w:ascii="Arial" w:hAnsi="Arial" w:cs="Arial"/>
          <w:b/>
        </w:rPr>
        <w:t xml:space="preserve">Figure </w:t>
      </w:r>
      <w:r>
        <w:rPr>
          <w:rFonts w:ascii="Arial" w:hAnsi="Arial" w:cs="Arial"/>
          <w:b/>
        </w:rPr>
        <w:t>8</w:t>
      </w:r>
      <w:r w:rsidRPr="00674032">
        <w:rPr>
          <w:rFonts w:ascii="Arial" w:hAnsi="Arial" w:cs="Arial"/>
          <w:b/>
        </w:rPr>
        <w:t>:</w:t>
      </w:r>
      <w:r w:rsidRPr="00674032">
        <w:rPr>
          <w:rFonts w:ascii="Arial" w:hAnsi="Arial" w:cs="Arial"/>
        </w:rPr>
        <w:t xml:space="preserve"> </w:t>
      </w:r>
      <w:r>
        <w:rPr>
          <w:rFonts w:ascii="Arial" w:hAnsi="Arial" w:cs="Arial"/>
        </w:rPr>
        <w:t xml:space="preserve">I/O Load Pattern in a </w:t>
      </w:r>
      <w:r w:rsidRPr="00286796">
        <w:rPr>
          <w:rFonts w:ascii="Arial" w:hAnsi="Arial" w:cs="Arial"/>
        </w:rPr>
        <w:t>Formula-Engine-Heavy Environment</w:t>
      </w:r>
    </w:p>
    <w:p w:rsidR="00A63E6C" w:rsidRDefault="00F60344" w:rsidP="00A63E6C">
      <w:pPr>
        <w:pStyle w:val="Heading2"/>
      </w:pPr>
      <w:bookmarkStart w:id="24" w:name="_Toc248386111"/>
      <w:bookmarkStart w:id="25" w:name="_Toc262476191"/>
      <w:r>
        <w:t>Server</w:t>
      </w:r>
      <w:r w:rsidR="00A63E6C">
        <w:t xml:space="preserve"> </w:t>
      </w:r>
      <w:bookmarkEnd w:id="24"/>
      <w:r w:rsidR="00D0798D">
        <w:t>Tuning</w:t>
      </w:r>
      <w:r w:rsidR="009A6E91">
        <w:t xml:space="preserve"> and I/O Workload</w:t>
      </w:r>
      <w:bookmarkEnd w:id="25"/>
    </w:p>
    <w:p w:rsidR="009A6E91" w:rsidRDefault="00214F0D" w:rsidP="008A1FBB">
      <w:pPr>
        <w:rPr>
          <w:rFonts w:ascii="Arial" w:hAnsi="Arial" w:cs="Arial"/>
        </w:rPr>
      </w:pPr>
      <w:r>
        <w:rPr>
          <w:rFonts w:ascii="Arial" w:hAnsi="Arial" w:cs="Arial"/>
        </w:rPr>
        <w:t>S</w:t>
      </w:r>
      <w:r w:rsidR="0024064E">
        <w:rPr>
          <w:rFonts w:ascii="Arial" w:hAnsi="Arial" w:cs="Arial"/>
        </w:rPr>
        <w:t>erver tuning is an important aspect of query optimization</w:t>
      </w:r>
      <w:r w:rsidR="008A1FBB">
        <w:rPr>
          <w:rFonts w:ascii="Arial" w:hAnsi="Arial" w:cs="Arial"/>
        </w:rPr>
        <w:t xml:space="preserve"> for </w:t>
      </w:r>
      <w:r w:rsidR="008A1FBB" w:rsidRPr="008A1FBB">
        <w:rPr>
          <w:rFonts w:ascii="Arial" w:hAnsi="Arial" w:cs="Arial"/>
        </w:rPr>
        <w:t>multiple-user</w:t>
      </w:r>
      <w:r w:rsidR="008A1FBB">
        <w:rPr>
          <w:rFonts w:ascii="Arial" w:hAnsi="Arial" w:cs="Arial"/>
        </w:rPr>
        <w:t xml:space="preserve"> processing performance</w:t>
      </w:r>
      <w:r w:rsidR="0024064E">
        <w:rPr>
          <w:rFonts w:ascii="Arial" w:hAnsi="Arial" w:cs="Arial"/>
        </w:rPr>
        <w:t>.</w:t>
      </w:r>
      <w:r w:rsidR="00A86F1F">
        <w:rPr>
          <w:rFonts w:ascii="Arial" w:hAnsi="Arial" w:cs="Arial"/>
        </w:rPr>
        <w:t xml:space="preserve"> The goal is to </w:t>
      </w:r>
      <w:r w:rsidR="008A1FBB" w:rsidRPr="008A1FBB">
        <w:rPr>
          <w:rFonts w:ascii="Arial" w:hAnsi="Arial" w:cs="Arial"/>
        </w:rPr>
        <w:t xml:space="preserve">exploit all </w:t>
      </w:r>
      <w:r w:rsidR="008A1FBB">
        <w:rPr>
          <w:rFonts w:ascii="Arial" w:hAnsi="Arial" w:cs="Arial"/>
        </w:rPr>
        <w:t>available processor and memory</w:t>
      </w:r>
      <w:r w:rsidR="008A1FBB" w:rsidRPr="008A1FBB">
        <w:rPr>
          <w:rFonts w:ascii="Arial" w:hAnsi="Arial" w:cs="Arial"/>
        </w:rPr>
        <w:t xml:space="preserve"> resources </w:t>
      </w:r>
      <w:r w:rsidR="008A1FBB">
        <w:rPr>
          <w:rFonts w:ascii="Arial" w:hAnsi="Arial" w:cs="Arial"/>
        </w:rPr>
        <w:t>to</w:t>
      </w:r>
      <w:r w:rsidR="008A1FBB" w:rsidRPr="008A1FBB">
        <w:rPr>
          <w:rFonts w:ascii="Arial" w:hAnsi="Arial" w:cs="Arial"/>
        </w:rPr>
        <w:t xml:space="preserve"> scal</w:t>
      </w:r>
      <w:r w:rsidR="008A1FBB">
        <w:rPr>
          <w:rFonts w:ascii="Arial" w:hAnsi="Arial" w:cs="Arial"/>
        </w:rPr>
        <w:t>e</w:t>
      </w:r>
      <w:r w:rsidR="008A1FBB" w:rsidRPr="008A1FBB">
        <w:rPr>
          <w:rFonts w:ascii="Arial" w:hAnsi="Arial" w:cs="Arial"/>
        </w:rPr>
        <w:t xml:space="preserve"> up </w:t>
      </w:r>
      <w:r w:rsidR="008A1FBB">
        <w:rPr>
          <w:rFonts w:ascii="Arial" w:hAnsi="Arial" w:cs="Arial"/>
        </w:rPr>
        <w:t xml:space="preserve">to </w:t>
      </w:r>
      <w:r w:rsidR="008A1FBB" w:rsidRPr="008A1FBB">
        <w:rPr>
          <w:rFonts w:ascii="Arial" w:hAnsi="Arial" w:cs="Arial"/>
        </w:rPr>
        <w:t>the</w:t>
      </w:r>
      <w:r w:rsidR="008A1FBB">
        <w:rPr>
          <w:rFonts w:ascii="Arial" w:hAnsi="Arial" w:cs="Arial"/>
        </w:rPr>
        <w:t xml:space="preserve"> maximum</w:t>
      </w:r>
      <w:r w:rsidR="008A1FBB" w:rsidRPr="008A1FBB">
        <w:rPr>
          <w:rFonts w:ascii="Arial" w:hAnsi="Arial" w:cs="Arial"/>
        </w:rPr>
        <w:t xml:space="preserve"> number of users</w:t>
      </w:r>
      <w:r w:rsidR="00907C6D">
        <w:rPr>
          <w:rFonts w:ascii="Arial" w:hAnsi="Arial" w:cs="Arial"/>
        </w:rPr>
        <w:t xml:space="preserve"> </w:t>
      </w:r>
      <w:r w:rsidR="008A1FBB">
        <w:rPr>
          <w:rFonts w:ascii="Arial" w:hAnsi="Arial" w:cs="Arial"/>
        </w:rPr>
        <w:t>before scaling out. Both, scale-up and scale-out help to increase</w:t>
      </w:r>
      <w:r w:rsidR="00F64753">
        <w:rPr>
          <w:rFonts w:ascii="Arial" w:hAnsi="Arial" w:cs="Arial"/>
        </w:rPr>
        <w:t xml:space="preserve"> overall</w:t>
      </w:r>
      <w:r w:rsidR="008A1FBB">
        <w:rPr>
          <w:rFonts w:ascii="Arial" w:hAnsi="Arial" w:cs="Arial"/>
        </w:rPr>
        <w:t xml:space="preserve"> </w:t>
      </w:r>
      <w:r w:rsidR="008A1FBB" w:rsidRPr="008A1FBB">
        <w:rPr>
          <w:rFonts w:ascii="Arial" w:hAnsi="Arial" w:cs="Arial"/>
        </w:rPr>
        <w:t>query parallelism</w:t>
      </w:r>
      <w:r w:rsidR="009A6E91">
        <w:rPr>
          <w:rFonts w:ascii="Arial" w:hAnsi="Arial" w:cs="Arial"/>
        </w:rPr>
        <w:t xml:space="preserve">, but the scale-up offers a higher I/O efficiency </w:t>
      </w:r>
      <w:r w:rsidR="00907C6D">
        <w:rPr>
          <w:rFonts w:ascii="Arial" w:hAnsi="Arial" w:cs="Arial"/>
        </w:rPr>
        <w:t>due to</w:t>
      </w:r>
      <w:r w:rsidR="009A6E91">
        <w:rPr>
          <w:rFonts w:ascii="Arial" w:hAnsi="Arial" w:cs="Arial"/>
        </w:rPr>
        <w:t xml:space="preserve"> better </w:t>
      </w:r>
      <w:r w:rsidR="009A6E91" w:rsidRPr="008A1FBB">
        <w:rPr>
          <w:rFonts w:ascii="Arial" w:hAnsi="Arial" w:cs="Arial"/>
        </w:rPr>
        <w:t>memory</w:t>
      </w:r>
      <w:r w:rsidR="009A6E91">
        <w:rPr>
          <w:rFonts w:ascii="Arial" w:hAnsi="Arial" w:cs="Arial"/>
        </w:rPr>
        <w:t xml:space="preserve"> utilization.</w:t>
      </w:r>
      <w:r w:rsidR="00CA3C7E">
        <w:rPr>
          <w:rFonts w:ascii="Arial" w:hAnsi="Arial" w:cs="Arial"/>
        </w:rPr>
        <w:t xml:space="preserve"> In the context of high scalability, the primary goal of server tuning is to minimize the I/O workload while maximizing </w:t>
      </w:r>
      <w:r w:rsidR="00CA3C7E" w:rsidRPr="008A1FBB">
        <w:rPr>
          <w:rFonts w:ascii="Arial" w:hAnsi="Arial" w:cs="Arial"/>
        </w:rPr>
        <w:t>parallelism</w:t>
      </w:r>
      <w:r w:rsidR="00F64753" w:rsidRPr="00F64753">
        <w:rPr>
          <w:rFonts w:ascii="Arial" w:hAnsi="Arial" w:cs="Arial"/>
        </w:rPr>
        <w:t xml:space="preserve"> </w:t>
      </w:r>
      <w:r w:rsidR="00F64753">
        <w:rPr>
          <w:rFonts w:ascii="Arial" w:hAnsi="Arial" w:cs="Arial"/>
        </w:rPr>
        <w:t xml:space="preserve">on each individual </w:t>
      </w:r>
      <w:r w:rsidR="00F64753" w:rsidRPr="008A1FBB">
        <w:rPr>
          <w:rFonts w:ascii="Arial" w:hAnsi="Arial" w:cs="Arial"/>
        </w:rPr>
        <w:t xml:space="preserve">query </w:t>
      </w:r>
      <w:r w:rsidR="00F64753">
        <w:rPr>
          <w:rFonts w:ascii="Arial" w:hAnsi="Arial" w:cs="Arial"/>
        </w:rPr>
        <w:t>server</w:t>
      </w:r>
      <w:r w:rsidR="00CA3C7E">
        <w:rPr>
          <w:rFonts w:ascii="Arial" w:hAnsi="Arial" w:cs="Arial"/>
        </w:rPr>
        <w:t>.</w:t>
      </w:r>
    </w:p>
    <w:p w:rsidR="00A63E6C" w:rsidRDefault="00A63E6C" w:rsidP="00A63E6C">
      <w:pPr>
        <w:rPr>
          <w:rFonts w:ascii="Arial" w:hAnsi="Arial" w:cs="Arial"/>
        </w:rPr>
      </w:pPr>
      <w:r w:rsidRPr="001136C4">
        <w:rPr>
          <w:rFonts w:ascii="Arial" w:hAnsi="Arial" w:cs="Arial"/>
        </w:rPr>
        <w:t xml:space="preserve">Figure </w:t>
      </w:r>
      <w:r w:rsidR="00FA52F6">
        <w:rPr>
          <w:rFonts w:ascii="Arial" w:hAnsi="Arial" w:cs="Arial"/>
        </w:rPr>
        <w:t>9</w:t>
      </w:r>
      <w:r>
        <w:rPr>
          <w:rFonts w:ascii="Arial" w:hAnsi="Arial" w:cs="Arial"/>
        </w:rPr>
        <w:t xml:space="preserve"> illustrates the </w:t>
      </w:r>
      <w:r w:rsidRPr="001136C4">
        <w:rPr>
          <w:rFonts w:ascii="Arial" w:hAnsi="Arial" w:cs="Arial"/>
        </w:rPr>
        <w:t>Analysis Services system architecture</w:t>
      </w:r>
      <w:r>
        <w:rPr>
          <w:rFonts w:ascii="Arial" w:hAnsi="Arial" w:cs="Arial"/>
        </w:rPr>
        <w:t xml:space="preserve">, which shows that a number of hardware, operating system, and Analysis Services components must work together on a query server to handle client connections, manage XMLA sessions, process MDX queries, and return meaningful results. The point is that all these components consume processor cycles and memory, but not all generate I/O activity, and those that do generate I/O include optimizations to </w:t>
      </w:r>
      <w:r>
        <w:rPr>
          <w:rFonts w:ascii="Arial" w:hAnsi="Arial" w:cs="Arial"/>
        </w:rPr>
        <w:lastRenderedPageBreak/>
        <w:t xml:space="preserve">reduce </w:t>
      </w:r>
      <w:r w:rsidR="004A1CE9">
        <w:rPr>
          <w:rFonts w:ascii="Arial" w:hAnsi="Arial" w:cs="Arial"/>
        </w:rPr>
        <w:t>the</w:t>
      </w:r>
      <w:r>
        <w:rPr>
          <w:rFonts w:ascii="Arial" w:hAnsi="Arial" w:cs="Arial"/>
        </w:rPr>
        <w:t xml:space="preserve"> footprint. The TCP/IP stack can automatically tune its window sizes to receive more data per network I/O and a variety of other components, including the formula engine, storage engine, file system, and storage hardware, maintain cache memory to service frequently accessed data without having to repeat </w:t>
      </w:r>
      <w:r w:rsidR="00FB26F1">
        <w:rPr>
          <w:rFonts w:ascii="Arial" w:hAnsi="Arial" w:cs="Arial"/>
        </w:rPr>
        <w:t>the corresponding I/O requests.</w:t>
      </w:r>
    </w:p>
    <w:p w:rsidR="00A63E6C" w:rsidRPr="00674032" w:rsidRDefault="00A63E6C" w:rsidP="00A63E6C">
      <w:pPr>
        <w:rPr>
          <w:rFonts w:ascii="Arial" w:hAnsi="Arial" w:cs="Arial"/>
        </w:rPr>
      </w:pPr>
      <w:r w:rsidRPr="009B229C">
        <w:rPr>
          <w:noProof/>
          <w:lang w:eastAsia="zh-TW"/>
        </w:rPr>
        <w:drawing>
          <wp:inline distT="0" distB="0" distL="0" distR="0">
            <wp:extent cx="5943600" cy="328765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43600" cy="3287650"/>
                    </a:xfrm>
                    <a:prstGeom prst="rect">
                      <a:avLst/>
                    </a:prstGeom>
                    <a:noFill/>
                    <a:ln w="9525">
                      <a:noFill/>
                      <a:miter lim="800000"/>
                      <a:headEnd/>
                      <a:tailEnd/>
                    </a:ln>
                  </pic:spPr>
                </pic:pic>
              </a:graphicData>
            </a:graphic>
          </wp:inline>
        </w:drawing>
      </w:r>
    </w:p>
    <w:p w:rsidR="00A63E6C" w:rsidRPr="00674032" w:rsidRDefault="00A63E6C" w:rsidP="00A63E6C">
      <w:pPr>
        <w:rPr>
          <w:rFonts w:ascii="Arial" w:hAnsi="Arial" w:cs="Arial"/>
        </w:rPr>
      </w:pPr>
      <w:r w:rsidRPr="00674032">
        <w:rPr>
          <w:rFonts w:ascii="Arial" w:hAnsi="Arial" w:cs="Arial"/>
          <w:b/>
        </w:rPr>
        <w:t xml:space="preserve">Figure </w:t>
      </w:r>
      <w:r w:rsidR="00FA52F6">
        <w:rPr>
          <w:rFonts w:ascii="Arial" w:hAnsi="Arial" w:cs="Arial"/>
          <w:b/>
        </w:rPr>
        <w:t>9</w:t>
      </w:r>
      <w:r w:rsidRPr="00674032">
        <w:rPr>
          <w:rFonts w:ascii="Arial" w:hAnsi="Arial" w:cs="Arial"/>
          <w:b/>
        </w:rPr>
        <w:t>:</w:t>
      </w:r>
      <w:r w:rsidRPr="00674032">
        <w:rPr>
          <w:rFonts w:ascii="Arial" w:hAnsi="Arial" w:cs="Arial"/>
        </w:rPr>
        <w:t xml:space="preserve"> </w:t>
      </w:r>
      <w:r>
        <w:rPr>
          <w:rFonts w:ascii="Arial" w:hAnsi="Arial" w:cs="Arial"/>
        </w:rPr>
        <w:t>Analysis Services System Architecture</w:t>
      </w:r>
    </w:p>
    <w:p w:rsidR="00FC5166" w:rsidRDefault="00A63E6C" w:rsidP="00FB26F1">
      <w:pPr>
        <w:rPr>
          <w:rFonts w:ascii="Arial" w:hAnsi="Arial" w:cs="Arial"/>
        </w:rPr>
      </w:pPr>
      <w:r>
        <w:rPr>
          <w:rFonts w:ascii="Arial" w:hAnsi="Arial" w:cs="Arial"/>
        </w:rPr>
        <w:t xml:space="preserve">Caching is important for scale-out scenarios. </w:t>
      </w:r>
      <w:r w:rsidR="0090004E">
        <w:rPr>
          <w:rFonts w:ascii="Arial" w:hAnsi="Arial" w:cs="Arial"/>
        </w:rPr>
        <w:t xml:space="preserve">Following a system restart or an update of the read-only database, the server is cold and I/O load is high because the storage engine must </w:t>
      </w:r>
      <w:r w:rsidR="0090004E" w:rsidRPr="00932402">
        <w:rPr>
          <w:rFonts w:ascii="Arial" w:hAnsi="Arial" w:cs="Arial"/>
        </w:rPr>
        <w:t>translate</w:t>
      </w:r>
      <w:r w:rsidR="0090004E">
        <w:rPr>
          <w:rFonts w:ascii="Arial" w:hAnsi="Arial" w:cs="Arial"/>
        </w:rPr>
        <w:t xml:space="preserve"> the formula engine’s</w:t>
      </w:r>
      <w:r w:rsidR="0090004E" w:rsidRPr="00932402">
        <w:rPr>
          <w:rFonts w:ascii="Arial" w:hAnsi="Arial" w:cs="Arial"/>
        </w:rPr>
        <w:t xml:space="preserve"> </w:t>
      </w:r>
      <w:proofErr w:type="spellStart"/>
      <w:r w:rsidR="0090004E" w:rsidRPr="00932402">
        <w:rPr>
          <w:rFonts w:ascii="Arial" w:hAnsi="Arial" w:cs="Arial"/>
        </w:rPr>
        <w:t>subcube</w:t>
      </w:r>
      <w:proofErr w:type="spellEnd"/>
      <w:r w:rsidR="0090004E" w:rsidRPr="00932402">
        <w:rPr>
          <w:rFonts w:ascii="Arial" w:hAnsi="Arial" w:cs="Arial"/>
        </w:rPr>
        <w:t xml:space="preserve"> requests</w:t>
      </w:r>
      <w:r w:rsidR="0090004E">
        <w:rPr>
          <w:rFonts w:ascii="Arial" w:hAnsi="Arial" w:cs="Arial"/>
        </w:rPr>
        <w:t xml:space="preserve"> into I/O requests to retrieve the cube </w:t>
      </w:r>
      <w:r w:rsidR="0090004E" w:rsidRPr="00932402">
        <w:rPr>
          <w:rFonts w:ascii="Arial" w:hAnsi="Arial" w:cs="Arial"/>
        </w:rPr>
        <w:t>data</w:t>
      </w:r>
      <w:r w:rsidR="0090004E">
        <w:rPr>
          <w:rFonts w:ascii="Arial" w:hAnsi="Arial" w:cs="Arial"/>
        </w:rPr>
        <w:t xml:space="preserve"> from disk, yet as the </w:t>
      </w:r>
      <w:r w:rsidR="0090004E" w:rsidRPr="0090004E">
        <w:rPr>
          <w:rFonts w:ascii="Arial" w:hAnsi="Arial" w:cs="Arial"/>
        </w:rPr>
        <w:t>server warms up</w:t>
      </w:r>
      <w:r w:rsidR="0090004E">
        <w:rPr>
          <w:rFonts w:ascii="Arial" w:hAnsi="Arial" w:cs="Arial"/>
        </w:rPr>
        <w:t>, I/O load goes down due to caching and settles at a lower level as the server reaches the normal operational state.</w:t>
      </w:r>
      <w:r w:rsidR="0090004E" w:rsidRPr="0090004E">
        <w:rPr>
          <w:rFonts w:ascii="Arial" w:hAnsi="Arial" w:cs="Arial"/>
        </w:rPr>
        <w:t xml:space="preserve"> </w:t>
      </w:r>
      <w:r w:rsidR="00FB26F1">
        <w:rPr>
          <w:rFonts w:ascii="Arial" w:hAnsi="Arial" w:cs="Arial"/>
        </w:rPr>
        <w:t>T</w:t>
      </w:r>
      <w:r w:rsidR="00FB26F1" w:rsidRPr="00FA5F15">
        <w:rPr>
          <w:rFonts w:ascii="Arial" w:hAnsi="Arial" w:cs="Arial"/>
        </w:rPr>
        <w:t>he SQL Server 2008 Analysis Services Performance Guide</w:t>
      </w:r>
      <w:r w:rsidR="00FB26F1">
        <w:rPr>
          <w:rFonts w:ascii="Arial" w:hAnsi="Arial" w:cs="Arial"/>
        </w:rPr>
        <w:t xml:space="preserve"> describes various techniques to warm up a query server quickly. C</w:t>
      </w:r>
      <w:r w:rsidR="00FB26F1" w:rsidRPr="00FA5F15">
        <w:rPr>
          <w:rFonts w:ascii="Arial" w:hAnsi="Arial" w:cs="Arial"/>
        </w:rPr>
        <w:t xml:space="preserve">ache </w:t>
      </w:r>
      <w:r w:rsidR="00FB26F1">
        <w:rPr>
          <w:rFonts w:ascii="Arial" w:hAnsi="Arial" w:cs="Arial"/>
        </w:rPr>
        <w:t>warming methods, such as pre-executing</w:t>
      </w:r>
      <w:r w:rsidR="00FB26F1" w:rsidRPr="00FA5F15">
        <w:rPr>
          <w:rFonts w:ascii="Arial" w:hAnsi="Arial" w:cs="Arial"/>
        </w:rPr>
        <w:t xml:space="preserve"> queries</w:t>
      </w:r>
      <w:r w:rsidR="00FB26F1">
        <w:rPr>
          <w:rFonts w:ascii="Arial" w:hAnsi="Arial" w:cs="Arial"/>
        </w:rPr>
        <w:t xml:space="preserve"> or running dedicated </w:t>
      </w:r>
      <w:r w:rsidR="00FB26F1" w:rsidRPr="00FA5F15">
        <w:rPr>
          <w:rFonts w:ascii="Arial" w:hAnsi="Arial" w:cs="Arial"/>
        </w:rPr>
        <w:t>cache-warming queries</w:t>
      </w:r>
      <w:r w:rsidR="00FB26F1">
        <w:rPr>
          <w:rFonts w:ascii="Arial" w:hAnsi="Arial" w:cs="Arial"/>
        </w:rPr>
        <w:t xml:space="preserve">, combine </w:t>
      </w:r>
      <w:r w:rsidR="00FB26F1" w:rsidRPr="00FA5F15">
        <w:rPr>
          <w:rFonts w:ascii="Arial" w:hAnsi="Arial" w:cs="Arial"/>
        </w:rPr>
        <w:t>small but time-consuming I/O requests</w:t>
      </w:r>
      <w:r w:rsidR="00FB26F1">
        <w:rPr>
          <w:rFonts w:ascii="Arial" w:hAnsi="Arial" w:cs="Arial"/>
        </w:rPr>
        <w:t xml:space="preserve"> into one larger request. The storage engine</w:t>
      </w:r>
      <w:r w:rsidR="00FB26F1" w:rsidRPr="00FB26F1">
        <w:rPr>
          <w:rFonts w:ascii="Arial" w:hAnsi="Arial" w:cs="Arial"/>
        </w:rPr>
        <w:t xml:space="preserve"> </w:t>
      </w:r>
      <w:r w:rsidR="00FB26F1">
        <w:rPr>
          <w:rFonts w:ascii="Arial" w:hAnsi="Arial" w:cs="Arial"/>
        </w:rPr>
        <w:t>retrieves the data</w:t>
      </w:r>
      <w:r w:rsidR="00FB26F1" w:rsidRPr="00FB26F1">
        <w:rPr>
          <w:rFonts w:ascii="Arial" w:hAnsi="Arial" w:cs="Arial"/>
        </w:rPr>
        <w:t xml:space="preserve"> </w:t>
      </w:r>
      <w:r w:rsidR="00FB26F1">
        <w:rPr>
          <w:rFonts w:ascii="Arial" w:hAnsi="Arial" w:cs="Arial"/>
        </w:rPr>
        <w:t xml:space="preserve">once and </w:t>
      </w:r>
      <w:r w:rsidR="00FB26F1" w:rsidRPr="00FA5F15">
        <w:rPr>
          <w:rFonts w:ascii="Arial" w:hAnsi="Arial" w:cs="Arial"/>
        </w:rPr>
        <w:t>then return</w:t>
      </w:r>
      <w:r w:rsidR="00FB26F1">
        <w:rPr>
          <w:rFonts w:ascii="Arial" w:hAnsi="Arial" w:cs="Arial"/>
        </w:rPr>
        <w:t>s all future</w:t>
      </w:r>
      <w:r w:rsidR="00FB26F1" w:rsidRPr="00FA5F15">
        <w:rPr>
          <w:rFonts w:ascii="Arial" w:hAnsi="Arial" w:cs="Arial"/>
        </w:rPr>
        <w:t xml:space="preserve"> results from cache</w:t>
      </w:r>
      <w:r w:rsidR="00FB26F1">
        <w:rPr>
          <w:rFonts w:ascii="Arial" w:hAnsi="Arial" w:cs="Arial"/>
        </w:rPr>
        <w:t>.</w:t>
      </w:r>
    </w:p>
    <w:p w:rsidR="00FB26F1" w:rsidRDefault="00FB26F1" w:rsidP="00FB26F1">
      <w:pPr>
        <w:rPr>
          <w:rFonts w:ascii="Arial" w:hAnsi="Arial" w:cs="Arial"/>
        </w:rPr>
      </w:pPr>
      <w:r>
        <w:rPr>
          <w:rFonts w:ascii="Arial" w:hAnsi="Arial" w:cs="Arial"/>
        </w:rPr>
        <w:t xml:space="preserve">On a warm query server, CPU utilization continues to stay at </w:t>
      </w:r>
      <w:r w:rsidR="00C0328D">
        <w:rPr>
          <w:rFonts w:ascii="Arial" w:hAnsi="Arial" w:cs="Arial"/>
        </w:rPr>
        <w:t>80-</w:t>
      </w:r>
      <w:r>
        <w:rPr>
          <w:rFonts w:ascii="Arial" w:hAnsi="Arial" w:cs="Arial"/>
        </w:rPr>
        <w:t xml:space="preserve">100 percent because of query processing, but the performance counters </w:t>
      </w:r>
      <w:r w:rsidRPr="00434F4C">
        <w:rPr>
          <w:rFonts w:ascii="Arial" w:hAnsi="Arial" w:cs="Arial"/>
          <w:i/>
        </w:rPr>
        <w:t>% Disk Read Time</w:t>
      </w:r>
      <w:r w:rsidRPr="00860E2D">
        <w:rPr>
          <w:rFonts w:ascii="Arial" w:hAnsi="Arial" w:cs="Arial"/>
        </w:rPr>
        <w:t xml:space="preserve"> </w:t>
      </w:r>
      <w:r>
        <w:rPr>
          <w:rFonts w:ascii="Arial" w:hAnsi="Arial" w:cs="Arial"/>
        </w:rPr>
        <w:t xml:space="preserve">and </w:t>
      </w:r>
      <w:r w:rsidRPr="00434F4C">
        <w:rPr>
          <w:rFonts w:ascii="Arial" w:hAnsi="Arial" w:cs="Arial"/>
          <w:i/>
        </w:rPr>
        <w:t>Avg. Disk Read Queue Length</w:t>
      </w:r>
      <w:r w:rsidRPr="00860E2D">
        <w:rPr>
          <w:rFonts w:ascii="Arial" w:hAnsi="Arial" w:cs="Arial"/>
        </w:rPr>
        <w:t xml:space="preserve"> </w:t>
      </w:r>
      <w:r>
        <w:rPr>
          <w:rFonts w:ascii="Arial" w:hAnsi="Arial" w:cs="Arial"/>
        </w:rPr>
        <w:t>go down and settle at a low level as the server reaches the normal operational state.</w:t>
      </w:r>
      <w:r w:rsidRPr="00FB26F1">
        <w:rPr>
          <w:rFonts w:ascii="Arial" w:hAnsi="Arial" w:cs="Arial"/>
        </w:rPr>
        <w:t xml:space="preserve"> </w:t>
      </w:r>
      <w:r>
        <w:rPr>
          <w:rFonts w:ascii="Arial" w:hAnsi="Arial" w:cs="Arial"/>
        </w:rPr>
        <w:t>This is the ideal scale-out behavior because low disk utilization per query server</w:t>
      </w:r>
      <w:r w:rsidRPr="00434F4C">
        <w:rPr>
          <w:rFonts w:ascii="Arial" w:hAnsi="Arial" w:cs="Arial"/>
        </w:rPr>
        <w:t xml:space="preserve"> </w:t>
      </w:r>
      <w:r>
        <w:rPr>
          <w:rFonts w:ascii="Arial" w:hAnsi="Arial" w:cs="Arial"/>
        </w:rPr>
        <w:t>during normal operation implies that a given storage subsystem can support more query servers.</w:t>
      </w:r>
      <w:r w:rsidRPr="00214B94">
        <w:rPr>
          <w:rFonts w:ascii="Arial" w:hAnsi="Arial" w:cs="Arial"/>
        </w:rPr>
        <w:t xml:space="preserve"> </w:t>
      </w:r>
      <w:r>
        <w:rPr>
          <w:rFonts w:ascii="Arial" w:hAnsi="Arial" w:cs="Arial"/>
        </w:rPr>
        <w:t>As long as the storage subsystem has excess performance capacity, additional query servers</w:t>
      </w:r>
      <w:r w:rsidRPr="0089252B">
        <w:rPr>
          <w:rFonts w:ascii="Arial" w:hAnsi="Arial" w:cs="Arial"/>
        </w:rPr>
        <w:t xml:space="preserve"> </w:t>
      </w:r>
      <w:r>
        <w:rPr>
          <w:rFonts w:ascii="Arial" w:hAnsi="Arial" w:cs="Arial"/>
        </w:rPr>
        <w:t xml:space="preserve">can help to deliver an increased </w:t>
      </w:r>
      <w:r w:rsidRPr="00D510B8">
        <w:rPr>
          <w:rFonts w:ascii="Arial" w:hAnsi="Arial" w:cs="Arial"/>
        </w:rPr>
        <w:t xml:space="preserve">processing </w:t>
      </w:r>
      <w:r>
        <w:rPr>
          <w:rFonts w:ascii="Arial" w:hAnsi="Arial" w:cs="Arial"/>
        </w:rPr>
        <w:t>power to support the desired total number of concurrent users and queries.</w:t>
      </w:r>
    </w:p>
    <w:p w:rsidR="0090004E" w:rsidRDefault="009C294E" w:rsidP="00EE28C1">
      <w:pPr>
        <w:pStyle w:val="Heading2"/>
      </w:pPr>
      <w:bookmarkStart w:id="26" w:name="_Toc262476192"/>
      <w:r>
        <w:lastRenderedPageBreak/>
        <w:t xml:space="preserve">Storage </w:t>
      </w:r>
      <w:r w:rsidRPr="00B14DF2">
        <w:t xml:space="preserve">and </w:t>
      </w:r>
      <w:r w:rsidR="00B14DF2" w:rsidRPr="00B14DF2">
        <w:t xml:space="preserve">I/O </w:t>
      </w:r>
      <w:r w:rsidR="00B14DF2">
        <w:t>Requirements</w:t>
      </w:r>
      <w:bookmarkEnd w:id="26"/>
    </w:p>
    <w:p w:rsidR="00B45900" w:rsidRDefault="00F13513" w:rsidP="00B957B8">
      <w:pPr>
        <w:rPr>
          <w:rFonts w:ascii="Arial" w:hAnsi="Arial" w:cs="Arial"/>
        </w:rPr>
      </w:pPr>
      <w:r>
        <w:rPr>
          <w:rFonts w:ascii="Arial" w:hAnsi="Arial" w:cs="Arial"/>
        </w:rPr>
        <w:t xml:space="preserve">The server tuning exercises provide a clear understanding </w:t>
      </w:r>
      <w:r w:rsidR="00B957B8">
        <w:rPr>
          <w:rFonts w:ascii="Arial" w:hAnsi="Arial" w:cs="Arial"/>
        </w:rPr>
        <w:t>of</w:t>
      </w:r>
      <w:r>
        <w:rPr>
          <w:rFonts w:ascii="Arial" w:hAnsi="Arial" w:cs="Arial"/>
        </w:rPr>
        <w:t xml:space="preserve"> the maximum number of concurrent queries</w:t>
      </w:r>
      <w:r w:rsidRPr="00F13513">
        <w:rPr>
          <w:rFonts w:ascii="Arial" w:hAnsi="Arial" w:cs="Arial"/>
        </w:rPr>
        <w:t xml:space="preserve"> </w:t>
      </w:r>
      <w:r w:rsidR="00A31E87">
        <w:rPr>
          <w:rFonts w:ascii="Arial" w:hAnsi="Arial" w:cs="Arial"/>
        </w:rPr>
        <w:t xml:space="preserve">that </w:t>
      </w:r>
      <w:r>
        <w:rPr>
          <w:rFonts w:ascii="Arial" w:hAnsi="Arial" w:cs="Arial"/>
        </w:rPr>
        <w:t xml:space="preserve">an individual query server can </w:t>
      </w:r>
      <w:r w:rsidR="00885C59">
        <w:rPr>
          <w:rFonts w:ascii="Arial" w:hAnsi="Arial" w:cs="Arial"/>
        </w:rPr>
        <w:t>handle</w:t>
      </w:r>
      <w:r>
        <w:rPr>
          <w:rFonts w:ascii="Arial" w:hAnsi="Arial" w:cs="Arial"/>
        </w:rPr>
        <w:t xml:space="preserve"> and the corresponding I/O workload in terms of </w:t>
      </w:r>
      <w:r w:rsidR="00034DD3" w:rsidRPr="00034DD3">
        <w:rPr>
          <w:rFonts w:ascii="Arial" w:hAnsi="Arial" w:cs="Arial"/>
          <w:i/>
        </w:rPr>
        <w:t>Disk Transfers/sec</w:t>
      </w:r>
      <w:r>
        <w:rPr>
          <w:rFonts w:ascii="Arial" w:hAnsi="Arial" w:cs="Arial"/>
        </w:rPr>
        <w:t xml:space="preserve">, </w:t>
      </w:r>
      <w:r w:rsidRPr="00F13513">
        <w:rPr>
          <w:rFonts w:ascii="Arial" w:hAnsi="Arial" w:cs="Arial"/>
          <w:i/>
        </w:rPr>
        <w:t>Disk Read Bytes/sec</w:t>
      </w:r>
      <w:r>
        <w:rPr>
          <w:rFonts w:ascii="Arial" w:hAnsi="Arial" w:cs="Arial"/>
        </w:rPr>
        <w:t>,</w:t>
      </w:r>
      <w:r w:rsidRPr="00F13513">
        <w:rPr>
          <w:rFonts w:ascii="Arial" w:hAnsi="Arial" w:cs="Arial"/>
        </w:rPr>
        <w:t xml:space="preserve"> </w:t>
      </w:r>
      <w:r>
        <w:rPr>
          <w:rFonts w:ascii="Arial" w:hAnsi="Arial" w:cs="Arial"/>
        </w:rPr>
        <w:t>and</w:t>
      </w:r>
      <w:r w:rsidRPr="00F13513">
        <w:t xml:space="preserve"> </w:t>
      </w:r>
      <w:r w:rsidRPr="00F13513">
        <w:rPr>
          <w:rFonts w:ascii="Arial" w:hAnsi="Arial" w:cs="Arial"/>
          <w:i/>
        </w:rPr>
        <w:t>Disk Queue Length</w:t>
      </w:r>
      <w:r>
        <w:rPr>
          <w:rFonts w:ascii="Arial" w:hAnsi="Arial" w:cs="Arial"/>
        </w:rPr>
        <w:t>.</w:t>
      </w:r>
      <w:r w:rsidR="008B1B76">
        <w:rPr>
          <w:rFonts w:ascii="Arial" w:hAnsi="Arial" w:cs="Arial"/>
        </w:rPr>
        <w:t xml:space="preserve"> These </w:t>
      </w:r>
      <w:r w:rsidR="00885C59">
        <w:rPr>
          <w:rFonts w:ascii="Arial" w:hAnsi="Arial" w:cs="Arial"/>
        </w:rPr>
        <w:t>characteristics of a single server then</w:t>
      </w:r>
      <w:r w:rsidR="008B1B76">
        <w:rPr>
          <w:rFonts w:ascii="Arial" w:hAnsi="Arial" w:cs="Arial"/>
        </w:rPr>
        <w:t xml:space="preserve"> </w:t>
      </w:r>
      <w:r w:rsidR="00885C59">
        <w:rPr>
          <w:rFonts w:ascii="Arial" w:hAnsi="Arial" w:cs="Arial"/>
        </w:rPr>
        <w:t>help</w:t>
      </w:r>
      <w:r w:rsidR="008B1B76">
        <w:rPr>
          <w:rFonts w:ascii="Arial" w:hAnsi="Arial" w:cs="Arial"/>
        </w:rPr>
        <w:t xml:space="preserve"> to determine the overall </w:t>
      </w:r>
      <w:r w:rsidR="008B1B76" w:rsidRPr="008B1B76">
        <w:rPr>
          <w:rFonts w:ascii="Arial" w:hAnsi="Arial" w:cs="Arial"/>
        </w:rPr>
        <w:t>I/</w:t>
      </w:r>
      <w:r w:rsidR="008B1B76">
        <w:rPr>
          <w:rFonts w:ascii="Arial" w:hAnsi="Arial" w:cs="Arial"/>
        </w:rPr>
        <w:t xml:space="preserve">O </w:t>
      </w:r>
      <w:r w:rsidR="00A31E87" w:rsidRPr="00A31E87">
        <w:rPr>
          <w:rFonts w:ascii="Arial" w:hAnsi="Arial" w:cs="Arial"/>
        </w:rPr>
        <w:t xml:space="preserve">throughput </w:t>
      </w:r>
      <w:r w:rsidR="008B1B76" w:rsidRPr="008B1B76">
        <w:rPr>
          <w:rFonts w:ascii="Arial" w:hAnsi="Arial" w:cs="Arial"/>
        </w:rPr>
        <w:t>and performance</w:t>
      </w:r>
      <w:r w:rsidR="008B1B76">
        <w:rPr>
          <w:rFonts w:ascii="Arial" w:hAnsi="Arial" w:cs="Arial"/>
        </w:rPr>
        <w:t xml:space="preserve"> requirements</w:t>
      </w:r>
      <w:r w:rsidR="00B957B8">
        <w:rPr>
          <w:rFonts w:ascii="Arial" w:hAnsi="Arial" w:cs="Arial"/>
        </w:rPr>
        <w:t xml:space="preserve"> for the</w:t>
      </w:r>
      <w:r w:rsidR="00885C59">
        <w:rPr>
          <w:rFonts w:ascii="Arial" w:hAnsi="Arial" w:cs="Arial"/>
        </w:rPr>
        <w:t xml:space="preserve"> desired</w:t>
      </w:r>
      <w:r w:rsidR="00B957B8">
        <w:rPr>
          <w:rFonts w:ascii="Arial" w:hAnsi="Arial" w:cs="Arial"/>
        </w:rPr>
        <w:t xml:space="preserve"> total number of users</w:t>
      </w:r>
      <w:r w:rsidR="008B1B76">
        <w:rPr>
          <w:rFonts w:ascii="Arial" w:hAnsi="Arial" w:cs="Arial"/>
        </w:rPr>
        <w:t>.</w:t>
      </w:r>
    </w:p>
    <w:p w:rsidR="00B957B8" w:rsidRDefault="00B957B8" w:rsidP="00B957B8">
      <w:r>
        <w:rPr>
          <w:rFonts w:ascii="Arial" w:hAnsi="Arial" w:cs="Arial"/>
        </w:rPr>
        <w:t>For example, if a single server generates 500 I/O requests per second (IOPS) to support 20 concurrent users</w:t>
      </w:r>
      <w:r w:rsidR="00FC33D4">
        <w:rPr>
          <w:rFonts w:ascii="Arial" w:hAnsi="Arial" w:cs="Arial"/>
        </w:rPr>
        <w:t xml:space="preserve"> during normal operation</w:t>
      </w:r>
      <w:r>
        <w:rPr>
          <w:rFonts w:ascii="Arial" w:hAnsi="Arial" w:cs="Arial"/>
        </w:rPr>
        <w:t xml:space="preserve">, then it is reasonable to assume that four servers generate 2000 IOPS to support 80 concurrent users. The </w:t>
      </w:r>
      <w:r w:rsidRPr="00240B92">
        <w:rPr>
          <w:rFonts w:ascii="Arial" w:hAnsi="Arial" w:cs="Arial"/>
        </w:rPr>
        <w:t xml:space="preserve">storage </w:t>
      </w:r>
      <w:r>
        <w:rPr>
          <w:rFonts w:ascii="Arial" w:hAnsi="Arial" w:cs="Arial"/>
        </w:rPr>
        <w:t>sub</w:t>
      </w:r>
      <w:r w:rsidRPr="00240B92">
        <w:rPr>
          <w:rFonts w:ascii="Arial" w:hAnsi="Arial" w:cs="Arial"/>
        </w:rPr>
        <w:t>system</w:t>
      </w:r>
      <w:r>
        <w:rPr>
          <w:rFonts w:ascii="Arial" w:hAnsi="Arial" w:cs="Arial"/>
        </w:rPr>
        <w:t xml:space="preserve"> must deliver the required </w:t>
      </w:r>
      <w:r w:rsidRPr="00EF3C35">
        <w:rPr>
          <w:rFonts w:ascii="Arial" w:hAnsi="Arial" w:cs="Arial"/>
        </w:rPr>
        <w:t xml:space="preserve">I/O </w:t>
      </w:r>
      <w:r>
        <w:rPr>
          <w:rFonts w:ascii="Arial" w:hAnsi="Arial" w:cs="Arial"/>
        </w:rPr>
        <w:t>bandwidth and disk performance for all servers and processes combined.</w:t>
      </w:r>
      <w:r w:rsidRPr="00B957B8">
        <w:rPr>
          <w:rFonts w:ascii="Arial" w:hAnsi="Arial" w:cs="Arial"/>
        </w:rPr>
        <w:t xml:space="preserve"> </w:t>
      </w:r>
      <w:r w:rsidRPr="00EF3C35">
        <w:rPr>
          <w:rFonts w:ascii="Arial" w:hAnsi="Arial" w:cs="Arial"/>
        </w:rPr>
        <w:t xml:space="preserve">Figure </w:t>
      </w:r>
      <w:r w:rsidR="00FA52F6">
        <w:rPr>
          <w:rFonts w:ascii="Arial" w:hAnsi="Arial" w:cs="Arial"/>
        </w:rPr>
        <w:t>10</w:t>
      </w:r>
      <w:r w:rsidRPr="00EF3C35">
        <w:rPr>
          <w:rFonts w:ascii="Arial" w:hAnsi="Arial" w:cs="Arial"/>
        </w:rPr>
        <w:t xml:space="preserve"> illustrates the</w:t>
      </w:r>
      <w:r>
        <w:rPr>
          <w:rFonts w:ascii="Arial" w:hAnsi="Arial" w:cs="Arial"/>
        </w:rPr>
        <w:t xml:space="preserve"> relationship between processing capacity, </w:t>
      </w:r>
      <w:r w:rsidRPr="00EF3C35">
        <w:rPr>
          <w:rFonts w:ascii="Arial" w:hAnsi="Arial" w:cs="Arial"/>
        </w:rPr>
        <w:t xml:space="preserve">I/O </w:t>
      </w:r>
      <w:r w:rsidR="005A5A55">
        <w:rPr>
          <w:rFonts w:ascii="Arial" w:hAnsi="Arial" w:cs="Arial"/>
        </w:rPr>
        <w:t>throughput</w:t>
      </w:r>
      <w:r>
        <w:rPr>
          <w:rFonts w:ascii="Arial" w:hAnsi="Arial" w:cs="Arial"/>
        </w:rPr>
        <w:t xml:space="preserve">, and disk performance in a SAN-based </w:t>
      </w:r>
      <w:r w:rsidRPr="004D6673">
        <w:rPr>
          <w:rFonts w:ascii="Arial" w:hAnsi="Arial" w:cs="Arial"/>
        </w:rPr>
        <w:t xml:space="preserve">Analysis Services </w:t>
      </w:r>
      <w:r>
        <w:rPr>
          <w:rFonts w:ascii="Arial" w:hAnsi="Arial" w:cs="Arial"/>
        </w:rPr>
        <w:t>environment.</w:t>
      </w:r>
    </w:p>
    <w:p w:rsidR="00430E16" w:rsidRPr="00674032" w:rsidRDefault="001B4503" w:rsidP="00430E16">
      <w:pPr>
        <w:rPr>
          <w:rFonts w:ascii="Arial" w:hAnsi="Arial" w:cs="Arial"/>
        </w:rPr>
      </w:pPr>
      <w:r w:rsidRPr="001B4503">
        <w:rPr>
          <w:noProof/>
          <w:lang w:eastAsia="zh-TW"/>
        </w:rPr>
        <w:drawing>
          <wp:inline distT="0" distB="0" distL="0" distR="0">
            <wp:extent cx="5943600" cy="3543979"/>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3600" cy="3543979"/>
                    </a:xfrm>
                    <a:prstGeom prst="rect">
                      <a:avLst/>
                    </a:prstGeom>
                    <a:noFill/>
                    <a:ln w="9525">
                      <a:noFill/>
                      <a:miter lim="800000"/>
                      <a:headEnd/>
                      <a:tailEnd/>
                    </a:ln>
                  </pic:spPr>
                </pic:pic>
              </a:graphicData>
            </a:graphic>
          </wp:inline>
        </w:drawing>
      </w:r>
    </w:p>
    <w:p w:rsidR="00430E16" w:rsidRPr="00674032" w:rsidRDefault="00430E16" w:rsidP="00430E16">
      <w:pPr>
        <w:rPr>
          <w:rFonts w:ascii="Arial" w:hAnsi="Arial" w:cs="Arial"/>
        </w:rPr>
      </w:pPr>
      <w:r w:rsidRPr="00674032">
        <w:rPr>
          <w:rFonts w:ascii="Arial" w:hAnsi="Arial" w:cs="Arial"/>
          <w:b/>
        </w:rPr>
        <w:t xml:space="preserve">Figure </w:t>
      </w:r>
      <w:r w:rsidR="00FA52F6">
        <w:rPr>
          <w:rFonts w:ascii="Arial" w:hAnsi="Arial" w:cs="Arial"/>
          <w:b/>
        </w:rPr>
        <w:t>10</w:t>
      </w:r>
      <w:r w:rsidRPr="00674032">
        <w:rPr>
          <w:rFonts w:ascii="Arial" w:hAnsi="Arial" w:cs="Arial"/>
          <w:b/>
        </w:rPr>
        <w:t>:</w:t>
      </w:r>
      <w:r w:rsidRPr="00674032">
        <w:rPr>
          <w:rFonts w:ascii="Arial" w:hAnsi="Arial" w:cs="Arial"/>
        </w:rPr>
        <w:t xml:space="preserve"> </w:t>
      </w:r>
      <w:r>
        <w:rPr>
          <w:rFonts w:ascii="Arial" w:hAnsi="Arial" w:cs="Arial"/>
        </w:rPr>
        <w:t>Scalability Constraints in an Analysis Services Scale-Out Design</w:t>
      </w:r>
    </w:p>
    <w:p w:rsidR="0090004E" w:rsidRDefault="008A573B" w:rsidP="0039483F">
      <w:pPr>
        <w:pStyle w:val="Heading3"/>
      </w:pPr>
      <w:bookmarkStart w:id="27" w:name="_Toc262476193"/>
      <w:r>
        <w:t xml:space="preserve">Read-Only </w:t>
      </w:r>
      <w:r w:rsidR="00B63AD1">
        <w:t>Database Storage Design</w:t>
      </w:r>
      <w:bookmarkEnd w:id="27"/>
    </w:p>
    <w:p w:rsidR="001D3C10" w:rsidRDefault="006477C6" w:rsidP="00FA5F15">
      <w:pPr>
        <w:rPr>
          <w:rFonts w:ascii="Arial" w:hAnsi="Arial" w:cs="Arial"/>
        </w:rPr>
      </w:pPr>
      <w:r>
        <w:rPr>
          <w:rFonts w:ascii="Arial" w:hAnsi="Arial" w:cs="Arial"/>
        </w:rPr>
        <w:t xml:space="preserve">For storage engineers, an important advantage of </w:t>
      </w:r>
      <w:r w:rsidRPr="006477C6">
        <w:rPr>
          <w:rFonts w:ascii="Arial" w:hAnsi="Arial" w:cs="Arial"/>
        </w:rPr>
        <w:t>read-only database</w:t>
      </w:r>
      <w:r>
        <w:rPr>
          <w:rFonts w:ascii="Arial" w:hAnsi="Arial" w:cs="Arial"/>
        </w:rPr>
        <w:t>s is simplicity</w:t>
      </w:r>
      <w:r w:rsidR="00B45900">
        <w:rPr>
          <w:rFonts w:ascii="Arial" w:hAnsi="Arial" w:cs="Arial"/>
        </w:rPr>
        <w:t xml:space="preserve"> in the disk </w:t>
      </w:r>
      <w:r w:rsidR="00D16B15">
        <w:rPr>
          <w:rFonts w:ascii="Arial" w:hAnsi="Arial" w:cs="Arial"/>
        </w:rPr>
        <w:t>layout</w:t>
      </w:r>
      <w:r w:rsidR="00B45900">
        <w:rPr>
          <w:rFonts w:ascii="Arial" w:hAnsi="Arial" w:cs="Arial"/>
        </w:rPr>
        <w:t>. T</w:t>
      </w:r>
      <w:r>
        <w:rPr>
          <w:rFonts w:ascii="Arial" w:hAnsi="Arial" w:cs="Arial"/>
        </w:rPr>
        <w:t xml:space="preserve">here are no write activities to consider in I/O calculations. </w:t>
      </w:r>
      <w:r w:rsidR="00073B0B">
        <w:rPr>
          <w:rFonts w:ascii="Arial" w:hAnsi="Arial" w:cs="Arial"/>
        </w:rPr>
        <w:t xml:space="preserve">As a consequence, </w:t>
      </w:r>
      <w:r w:rsidR="00F26822">
        <w:rPr>
          <w:rFonts w:ascii="Arial" w:hAnsi="Arial" w:cs="Arial"/>
        </w:rPr>
        <w:t>cost-</w:t>
      </w:r>
      <w:r w:rsidR="00073B0B">
        <w:rPr>
          <w:rFonts w:ascii="Arial" w:hAnsi="Arial" w:cs="Arial"/>
        </w:rPr>
        <w:t>e</w:t>
      </w:r>
      <w:r>
        <w:rPr>
          <w:rFonts w:ascii="Arial" w:hAnsi="Arial" w:cs="Arial"/>
        </w:rPr>
        <w:t xml:space="preserve">fficient RAID configurations with a high write penalty, such as RAID 5, </w:t>
      </w:r>
      <w:r w:rsidR="00073B0B">
        <w:rPr>
          <w:rFonts w:ascii="Arial" w:hAnsi="Arial" w:cs="Arial"/>
        </w:rPr>
        <w:t xml:space="preserve">remain </w:t>
      </w:r>
      <w:r>
        <w:rPr>
          <w:rFonts w:ascii="Arial" w:hAnsi="Arial" w:cs="Arial"/>
        </w:rPr>
        <w:t xml:space="preserve">a viable option. </w:t>
      </w:r>
      <w:r w:rsidR="008072F0">
        <w:rPr>
          <w:rFonts w:ascii="Arial" w:hAnsi="Arial" w:cs="Arial"/>
        </w:rPr>
        <w:t xml:space="preserve">In fact, SQLCAT observed a slightly better read-only performance with RAID 5 in comparison to RAID 10. </w:t>
      </w:r>
      <w:r>
        <w:rPr>
          <w:rFonts w:ascii="Arial" w:hAnsi="Arial" w:cs="Arial"/>
        </w:rPr>
        <w:t>Ignoring the benefits of the controller cache, the calculation is</w:t>
      </w:r>
      <w:r w:rsidR="00D64BAE">
        <w:rPr>
          <w:rFonts w:ascii="Arial" w:hAnsi="Arial" w:cs="Arial"/>
        </w:rPr>
        <w:t xml:space="preserve"> very straightforward</w:t>
      </w:r>
      <w:r w:rsidR="008072F0">
        <w:rPr>
          <w:rFonts w:ascii="Arial" w:hAnsi="Arial" w:cs="Arial"/>
        </w:rPr>
        <w:t xml:space="preserve"> and independent of RAID-type factors</w:t>
      </w:r>
      <w:r>
        <w:rPr>
          <w:rFonts w:ascii="Arial" w:hAnsi="Arial" w:cs="Arial"/>
        </w:rPr>
        <w:t xml:space="preserve">: </w:t>
      </w:r>
      <w:r w:rsidRPr="006477C6">
        <w:rPr>
          <w:rFonts w:ascii="Arial" w:hAnsi="Arial" w:cs="Arial"/>
          <w:i/>
        </w:rPr>
        <w:t>Number of Disks = Required Total IOPS / IOPS per Disk</w:t>
      </w:r>
      <w:r w:rsidR="00F26822">
        <w:rPr>
          <w:rFonts w:ascii="Arial" w:hAnsi="Arial" w:cs="Arial"/>
        </w:rPr>
        <w:t>.</w:t>
      </w:r>
    </w:p>
    <w:p w:rsidR="00BF55AD" w:rsidRDefault="006477C6" w:rsidP="00CE15D6">
      <w:pPr>
        <w:rPr>
          <w:rFonts w:ascii="Arial" w:hAnsi="Arial" w:cs="Arial"/>
        </w:rPr>
      </w:pPr>
      <w:r>
        <w:rPr>
          <w:rFonts w:ascii="Arial" w:hAnsi="Arial" w:cs="Arial"/>
        </w:rPr>
        <w:lastRenderedPageBreak/>
        <w:t xml:space="preserve">For example, assuming a total I/O load of 2000 IOPS, twelve </w:t>
      </w:r>
      <w:r w:rsidR="00D64BAE">
        <w:rPr>
          <w:rFonts w:ascii="Arial" w:hAnsi="Arial" w:cs="Arial"/>
        </w:rPr>
        <w:t xml:space="preserve">disks (15000 rpm, 180 IOPS) can deliver the required performance in a RAID 5 configuration. Assuming 450 gigabyte disks, this RAID 5 array provides roughly 4.8 terabytes of </w:t>
      </w:r>
      <w:r w:rsidR="001D3C10">
        <w:rPr>
          <w:rFonts w:ascii="Arial" w:hAnsi="Arial" w:cs="Arial"/>
        </w:rPr>
        <w:t>usable</w:t>
      </w:r>
      <w:r w:rsidR="00D64BAE">
        <w:rPr>
          <w:rFonts w:ascii="Arial" w:hAnsi="Arial" w:cs="Arial"/>
        </w:rPr>
        <w:t xml:space="preserve"> </w:t>
      </w:r>
      <w:r w:rsidR="00D33E7B">
        <w:rPr>
          <w:rFonts w:ascii="Arial" w:hAnsi="Arial" w:cs="Arial"/>
        </w:rPr>
        <w:t xml:space="preserve">capacity (450*[12-1]/1024=4.83), which corresponds to </w:t>
      </w:r>
      <w:r w:rsidR="001D3C10">
        <w:rPr>
          <w:rFonts w:ascii="Arial" w:hAnsi="Arial" w:cs="Arial"/>
        </w:rPr>
        <w:t xml:space="preserve">a performance-bound storage design. If the </w:t>
      </w:r>
      <w:r w:rsidR="003245F0">
        <w:rPr>
          <w:rFonts w:ascii="Arial" w:hAnsi="Arial" w:cs="Arial"/>
        </w:rPr>
        <w:t>database</w:t>
      </w:r>
      <w:r w:rsidR="001D3C10">
        <w:rPr>
          <w:rFonts w:ascii="Arial" w:hAnsi="Arial" w:cs="Arial"/>
        </w:rPr>
        <w:t xml:space="preserve"> </w:t>
      </w:r>
      <w:r w:rsidR="003245F0">
        <w:rPr>
          <w:rFonts w:ascii="Arial" w:hAnsi="Arial" w:cs="Arial"/>
        </w:rPr>
        <w:t>requires more</w:t>
      </w:r>
      <w:r w:rsidR="001D3C10">
        <w:rPr>
          <w:rFonts w:ascii="Arial" w:hAnsi="Arial" w:cs="Arial"/>
        </w:rPr>
        <w:t xml:space="preserve"> capacity, further disks must be added according to the capacity-bound design requirements. On the other hand, if the cube size is relatively small and the size of each individual disk large, then it can be </w:t>
      </w:r>
      <w:r w:rsidR="008072F0">
        <w:rPr>
          <w:rFonts w:ascii="Arial" w:hAnsi="Arial" w:cs="Arial"/>
        </w:rPr>
        <w:t>an option</w:t>
      </w:r>
      <w:r w:rsidR="001D3C10">
        <w:rPr>
          <w:rFonts w:ascii="Arial" w:hAnsi="Arial" w:cs="Arial"/>
        </w:rPr>
        <w:t xml:space="preserve"> to short-stroke the disks, as illustrated in Figure 1</w:t>
      </w:r>
      <w:r w:rsidR="00FA52F6">
        <w:rPr>
          <w:rFonts w:ascii="Arial" w:hAnsi="Arial" w:cs="Arial"/>
        </w:rPr>
        <w:t>1</w:t>
      </w:r>
      <w:r w:rsidR="001D3C10">
        <w:rPr>
          <w:rFonts w:ascii="Arial" w:hAnsi="Arial" w:cs="Arial"/>
        </w:rPr>
        <w:t xml:space="preserve">. Short-stroking is </w:t>
      </w:r>
      <w:r w:rsidR="00CE15D6">
        <w:rPr>
          <w:rFonts w:ascii="Arial" w:hAnsi="Arial" w:cs="Arial"/>
        </w:rPr>
        <w:t>a common technique to reduce disk seek</w:t>
      </w:r>
      <w:r w:rsidR="001D3C10">
        <w:rPr>
          <w:rFonts w:ascii="Arial" w:hAnsi="Arial" w:cs="Arial"/>
        </w:rPr>
        <w:t xml:space="preserve"> time by limiting the</w:t>
      </w:r>
      <w:r w:rsidR="00CE15D6">
        <w:rPr>
          <w:rFonts w:ascii="Arial" w:hAnsi="Arial" w:cs="Arial"/>
        </w:rPr>
        <w:t xml:space="preserve"> physical </w:t>
      </w:r>
      <w:r w:rsidR="001D3C10">
        <w:rPr>
          <w:rFonts w:ascii="Arial" w:hAnsi="Arial" w:cs="Arial"/>
        </w:rPr>
        <w:t>range</w:t>
      </w:r>
      <w:r w:rsidR="00CE15D6">
        <w:rPr>
          <w:rFonts w:ascii="Arial" w:hAnsi="Arial" w:cs="Arial"/>
        </w:rPr>
        <w:t xml:space="preserve"> used on the disk platters for data storage. By leaving a sizeable portion of the platters unused, the disk heads do not need to move to distant regions, which benefits I/O performance at the expense of sacrificed storage capacity. </w:t>
      </w:r>
      <w:r w:rsidR="00D33E7B">
        <w:rPr>
          <w:rFonts w:ascii="Arial" w:hAnsi="Arial" w:cs="Arial"/>
        </w:rPr>
        <w:t>In the example of Figure 1</w:t>
      </w:r>
      <w:r w:rsidR="00FA52F6">
        <w:rPr>
          <w:rFonts w:ascii="Arial" w:hAnsi="Arial" w:cs="Arial"/>
        </w:rPr>
        <w:t>1</w:t>
      </w:r>
      <w:r w:rsidR="00D33E7B">
        <w:rPr>
          <w:rFonts w:ascii="Arial" w:hAnsi="Arial" w:cs="Arial"/>
        </w:rPr>
        <w:t xml:space="preserve">, </w:t>
      </w:r>
      <w:r w:rsidR="003245F0">
        <w:rPr>
          <w:rFonts w:ascii="Arial" w:hAnsi="Arial" w:cs="Arial"/>
        </w:rPr>
        <w:t>six</w:t>
      </w:r>
      <w:r w:rsidR="00D33E7B">
        <w:rPr>
          <w:rFonts w:ascii="Arial" w:hAnsi="Arial" w:cs="Arial"/>
        </w:rPr>
        <w:t xml:space="preserve"> short-stroked 45</w:t>
      </w:r>
      <w:r w:rsidR="003245F0">
        <w:rPr>
          <w:rFonts w:ascii="Arial" w:hAnsi="Arial" w:cs="Arial"/>
        </w:rPr>
        <w:t>0G</w:t>
      </w:r>
      <w:r w:rsidR="00D33E7B">
        <w:rPr>
          <w:rFonts w:ascii="Arial" w:hAnsi="Arial" w:cs="Arial"/>
        </w:rPr>
        <w:t xml:space="preserve">B disks can deliver the required </w:t>
      </w:r>
      <w:r w:rsidR="003245F0">
        <w:rPr>
          <w:rFonts w:ascii="Arial" w:hAnsi="Arial" w:cs="Arial"/>
        </w:rPr>
        <w:t xml:space="preserve">2000 </w:t>
      </w:r>
      <w:r w:rsidR="00D33E7B">
        <w:rPr>
          <w:rFonts w:ascii="Arial" w:hAnsi="Arial" w:cs="Arial"/>
        </w:rPr>
        <w:t xml:space="preserve">IOPS </w:t>
      </w:r>
      <w:r w:rsidR="003245F0">
        <w:rPr>
          <w:rFonts w:ascii="Arial" w:hAnsi="Arial" w:cs="Arial"/>
        </w:rPr>
        <w:t>with</w:t>
      </w:r>
      <w:r w:rsidR="00D33E7B">
        <w:rPr>
          <w:rFonts w:ascii="Arial" w:hAnsi="Arial" w:cs="Arial"/>
        </w:rPr>
        <w:t xml:space="preserve"> 1 terabyte of useable capacity.</w:t>
      </w:r>
    </w:p>
    <w:p w:rsidR="00D64BAE" w:rsidRPr="00674032" w:rsidRDefault="00C24FFE" w:rsidP="00D64BAE">
      <w:pPr>
        <w:rPr>
          <w:rFonts w:ascii="Arial" w:hAnsi="Arial" w:cs="Arial"/>
        </w:rPr>
      </w:pPr>
      <w:r w:rsidRPr="00C24FFE">
        <w:rPr>
          <w:noProof/>
          <w:lang w:eastAsia="zh-TW"/>
        </w:rPr>
        <w:drawing>
          <wp:inline distT="0" distB="0" distL="0" distR="0">
            <wp:extent cx="5943600" cy="4047223"/>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943600" cy="4047223"/>
                    </a:xfrm>
                    <a:prstGeom prst="rect">
                      <a:avLst/>
                    </a:prstGeom>
                    <a:noFill/>
                    <a:ln w="9525">
                      <a:noFill/>
                      <a:miter lim="800000"/>
                      <a:headEnd/>
                      <a:tailEnd/>
                    </a:ln>
                  </pic:spPr>
                </pic:pic>
              </a:graphicData>
            </a:graphic>
          </wp:inline>
        </w:drawing>
      </w:r>
    </w:p>
    <w:p w:rsidR="00D64BAE" w:rsidRDefault="00D64BAE" w:rsidP="00D64BAE">
      <w:pPr>
        <w:rPr>
          <w:rFonts w:ascii="Arial" w:hAnsi="Arial" w:cs="Arial"/>
        </w:rPr>
      </w:pPr>
      <w:r w:rsidRPr="00674032">
        <w:rPr>
          <w:rFonts w:ascii="Arial" w:hAnsi="Arial" w:cs="Arial"/>
          <w:b/>
        </w:rPr>
        <w:t xml:space="preserve">Figure </w:t>
      </w:r>
      <w:r>
        <w:rPr>
          <w:rFonts w:ascii="Arial" w:hAnsi="Arial" w:cs="Arial"/>
          <w:b/>
        </w:rPr>
        <w:t>1</w:t>
      </w:r>
      <w:r w:rsidR="00FA52F6">
        <w:rPr>
          <w:rFonts w:ascii="Arial" w:hAnsi="Arial" w:cs="Arial"/>
          <w:b/>
        </w:rPr>
        <w:t>1</w:t>
      </w:r>
      <w:r w:rsidRPr="00674032">
        <w:rPr>
          <w:rFonts w:ascii="Arial" w:hAnsi="Arial" w:cs="Arial"/>
          <w:b/>
        </w:rPr>
        <w:t>:</w:t>
      </w:r>
      <w:r w:rsidRPr="00674032">
        <w:rPr>
          <w:rFonts w:ascii="Arial" w:hAnsi="Arial" w:cs="Arial"/>
        </w:rPr>
        <w:t xml:space="preserve"> </w:t>
      </w:r>
      <w:r>
        <w:rPr>
          <w:rFonts w:ascii="Arial" w:hAnsi="Arial" w:cs="Arial"/>
        </w:rPr>
        <w:t xml:space="preserve">A </w:t>
      </w:r>
      <w:r w:rsidRPr="00D64BAE">
        <w:rPr>
          <w:rFonts w:ascii="Arial" w:hAnsi="Arial" w:cs="Arial"/>
        </w:rPr>
        <w:t xml:space="preserve">Read-Only Database Storage </w:t>
      </w:r>
      <w:r>
        <w:rPr>
          <w:rFonts w:ascii="Arial" w:hAnsi="Arial" w:cs="Arial"/>
        </w:rPr>
        <w:t>Design with Short-Stroked Disks</w:t>
      </w:r>
    </w:p>
    <w:p w:rsidR="001B604E" w:rsidRPr="00674032" w:rsidRDefault="001B604E" w:rsidP="001B604E">
      <w:pPr>
        <w:pBdr>
          <w:top w:val="single" w:sz="4" w:space="1" w:color="auto"/>
          <w:bottom w:val="single" w:sz="4" w:space="1" w:color="auto"/>
        </w:pBdr>
        <w:rPr>
          <w:rFonts w:ascii="Arial" w:hAnsi="Arial" w:cs="Arial"/>
        </w:rPr>
      </w:pPr>
      <w:r w:rsidRPr="001B604E">
        <w:rPr>
          <w:rFonts w:ascii="Arial" w:hAnsi="Arial" w:cs="Arial"/>
          <w:b/>
        </w:rPr>
        <w:t>Note:</w:t>
      </w:r>
      <w:r>
        <w:rPr>
          <w:rFonts w:ascii="Arial" w:hAnsi="Arial" w:cs="Arial"/>
        </w:rPr>
        <w:t xml:space="preserve"> </w:t>
      </w:r>
      <w:r w:rsidR="0031665C">
        <w:rPr>
          <w:rFonts w:ascii="Arial" w:hAnsi="Arial" w:cs="Arial"/>
        </w:rPr>
        <w:t>Do not repurpose unused disk capacity</w:t>
      </w:r>
      <w:r w:rsidR="00BF3DED">
        <w:rPr>
          <w:rFonts w:ascii="Arial" w:hAnsi="Arial" w:cs="Arial"/>
        </w:rPr>
        <w:t xml:space="preserve"> to provision LUNs</w:t>
      </w:r>
      <w:r w:rsidR="0031665C">
        <w:rPr>
          <w:rFonts w:ascii="Arial" w:hAnsi="Arial" w:cs="Arial"/>
        </w:rPr>
        <w:t xml:space="preserve"> for other applications. </w:t>
      </w:r>
      <w:r>
        <w:rPr>
          <w:rFonts w:ascii="Arial" w:hAnsi="Arial" w:cs="Arial"/>
        </w:rPr>
        <w:t>Microsoft does not recommend</w:t>
      </w:r>
      <w:r w:rsidR="0031665C">
        <w:rPr>
          <w:rFonts w:ascii="Arial" w:hAnsi="Arial" w:cs="Arial"/>
        </w:rPr>
        <w:t xml:space="preserve"> sharing physical disks between server </w:t>
      </w:r>
      <w:r w:rsidR="00BF3DED">
        <w:rPr>
          <w:rFonts w:ascii="Arial" w:hAnsi="Arial" w:cs="Arial"/>
        </w:rPr>
        <w:t>applications</w:t>
      </w:r>
      <w:r w:rsidR="0031665C">
        <w:rPr>
          <w:rFonts w:ascii="Arial" w:hAnsi="Arial" w:cs="Arial"/>
        </w:rPr>
        <w:t>.</w:t>
      </w:r>
      <w:r w:rsidR="00BF3DED">
        <w:rPr>
          <w:rFonts w:ascii="Arial" w:hAnsi="Arial" w:cs="Arial"/>
        </w:rPr>
        <w:t xml:space="preserve"> If multiple applications with different I/O patterns share the same</w:t>
      </w:r>
      <w:r w:rsidR="00DE5F03">
        <w:rPr>
          <w:rFonts w:ascii="Arial" w:hAnsi="Arial" w:cs="Arial"/>
        </w:rPr>
        <w:t xml:space="preserve"> physical</w:t>
      </w:r>
      <w:r w:rsidR="00BF3DED">
        <w:rPr>
          <w:rFonts w:ascii="Arial" w:hAnsi="Arial" w:cs="Arial"/>
        </w:rPr>
        <w:t xml:space="preserve"> disks, unpredictable performance behavior occur</w:t>
      </w:r>
      <w:r w:rsidR="00F052B1">
        <w:rPr>
          <w:rFonts w:ascii="Arial" w:hAnsi="Arial" w:cs="Arial"/>
        </w:rPr>
        <w:t>s</w:t>
      </w:r>
      <w:r w:rsidR="00BF3DED">
        <w:rPr>
          <w:rFonts w:ascii="Arial" w:hAnsi="Arial" w:cs="Arial"/>
        </w:rPr>
        <w:t>.</w:t>
      </w:r>
      <w:r w:rsidR="00FA1DA3">
        <w:rPr>
          <w:rFonts w:ascii="Arial" w:hAnsi="Arial" w:cs="Arial"/>
        </w:rPr>
        <w:t xml:space="preserve"> Note also</w:t>
      </w:r>
      <w:r w:rsidR="004C5AE0">
        <w:rPr>
          <w:rFonts w:ascii="Arial" w:hAnsi="Arial" w:cs="Arial"/>
        </w:rPr>
        <w:t>, however,</w:t>
      </w:r>
      <w:r w:rsidR="00FA1DA3">
        <w:rPr>
          <w:rFonts w:ascii="Arial" w:hAnsi="Arial" w:cs="Arial"/>
        </w:rPr>
        <w:t xml:space="preserve"> that this design recommendation only applies to disk drives.</w:t>
      </w:r>
      <w:r w:rsidR="004C5AE0" w:rsidRPr="004C5AE0">
        <w:t xml:space="preserve"> </w:t>
      </w:r>
      <w:r w:rsidR="004C5AE0">
        <w:rPr>
          <w:rFonts w:ascii="Arial" w:hAnsi="Arial" w:cs="Arial"/>
        </w:rPr>
        <w:t xml:space="preserve">Solid state drives (SSD) and enterprise-class flash drives (EFD) eliminate this design constraint. SQLCAT plans to cover SSD-based </w:t>
      </w:r>
      <w:r w:rsidR="00035089">
        <w:rPr>
          <w:rFonts w:ascii="Arial" w:hAnsi="Arial" w:cs="Arial"/>
        </w:rPr>
        <w:t xml:space="preserve">storage </w:t>
      </w:r>
      <w:r w:rsidR="004C5AE0">
        <w:rPr>
          <w:rFonts w:ascii="Arial" w:hAnsi="Arial" w:cs="Arial"/>
        </w:rPr>
        <w:t>designs in a future white paper.</w:t>
      </w:r>
    </w:p>
    <w:p w:rsidR="0039483F" w:rsidRDefault="00050D15" w:rsidP="0039483F">
      <w:pPr>
        <w:pStyle w:val="Heading3"/>
      </w:pPr>
      <w:bookmarkStart w:id="28" w:name="_Toc262476194"/>
      <w:r>
        <w:lastRenderedPageBreak/>
        <w:t xml:space="preserve">Block Sizes </w:t>
      </w:r>
      <w:r w:rsidR="0039483F">
        <w:t xml:space="preserve">and </w:t>
      </w:r>
      <w:r>
        <w:t>Stripe Sizes</w:t>
      </w:r>
      <w:bookmarkEnd w:id="28"/>
    </w:p>
    <w:p w:rsidR="00482C39" w:rsidRDefault="000042EE" w:rsidP="0039483F">
      <w:pPr>
        <w:rPr>
          <w:rFonts w:ascii="Arial" w:hAnsi="Arial" w:cs="Arial"/>
        </w:rPr>
      </w:pPr>
      <w:r>
        <w:rPr>
          <w:rFonts w:ascii="Arial" w:hAnsi="Arial" w:cs="Arial"/>
        </w:rPr>
        <w:t xml:space="preserve">The </w:t>
      </w:r>
      <w:r w:rsidRPr="001961C8">
        <w:rPr>
          <w:rFonts w:ascii="Arial" w:hAnsi="Arial" w:cs="Arial"/>
        </w:rPr>
        <w:t>allocation unit</w:t>
      </w:r>
      <w:r>
        <w:rPr>
          <w:rFonts w:ascii="Arial" w:hAnsi="Arial" w:cs="Arial"/>
        </w:rPr>
        <w:t xml:space="preserve"> refers to the smallest storage block or cluster </w:t>
      </w:r>
      <w:r w:rsidRPr="001961C8">
        <w:rPr>
          <w:rFonts w:ascii="Arial" w:hAnsi="Arial" w:cs="Arial"/>
        </w:rPr>
        <w:t>of disk space</w:t>
      </w:r>
      <w:r>
        <w:rPr>
          <w:rFonts w:ascii="Arial" w:hAnsi="Arial" w:cs="Arial"/>
        </w:rPr>
        <w:t xml:space="preserve"> that NTFS can use to store file data. For relational </w:t>
      </w:r>
      <w:r w:rsidRPr="001961C8">
        <w:rPr>
          <w:rFonts w:ascii="Arial" w:hAnsi="Arial" w:cs="Arial"/>
        </w:rPr>
        <w:t>SQL Server data</w:t>
      </w:r>
      <w:r>
        <w:rPr>
          <w:rFonts w:ascii="Arial" w:hAnsi="Arial" w:cs="Arial"/>
        </w:rPr>
        <w:t xml:space="preserve">bases, it is a standard recommendation to use </w:t>
      </w:r>
      <w:r w:rsidRPr="001961C8">
        <w:rPr>
          <w:rFonts w:ascii="Arial" w:hAnsi="Arial" w:cs="Arial"/>
        </w:rPr>
        <w:t xml:space="preserve">a 64KB </w:t>
      </w:r>
      <w:r w:rsidRPr="00600FE8">
        <w:rPr>
          <w:rFonts w:ascii="Arial" w:hAnsi="Arial" w:cs="Arial"/>
        </w:rPr>
        <w:t>Allocation Unit</w:t>
      </w:r>
      <w:r>
        <w:rPr>
          <w:rFonts w:ascii="Arial" w:hAnsi="Arial" w:cs="Arial"/>
        </w:rPr>
        <w:t xml:space="preserve"> </w:t>
      </w:r>
      <w:r w:rsidRPr="001961C8">
        <w:rPr>
          <w:rFonts w:ascii="Arial" w:hAnsi="Arial" w:cs="Arial"/>
        </w:rPr>
        <w:t>size</w:t>
      </w:r>
      <w:r>
        <w:rPr>
          <w:rFonts w:ascii="Arial" w:hAnsi="Arial" w:cs="Arial"/>
        </w:rPr>
        <w:t xml:space="preserve"> because the relational engine reads data in</w:t>
      </w:r>
      <w:r w:rsidRPr="00B36F77">
        <w:rPr>
          <w:rFonts w:ascii="Arial" w:hAnsi="Arial" w:cs="Arial"/>
        </w:rPr>
        <w:t xml:space="preserve"> 64</w:t>
      </w:r>
      <w:r>
        <w:rPr>
          <w:rFonts w:ascii="Arial" w:hAnsi="Arial" w:cs="Arial"/>
        </w:rPr>
        <w:t>KB</w:t>
      </w:r>
      <w:r w:rsidRPr="00B36F77">
        <w:rPr>
          <w:rFonts w:ascii="Arial" w:hAnsi="Arial" w:cs="Arial"/>
        </w:rPr>
        <w:t xml:space="preserve"> extent</w:t>
      </w:r>
      <w:r>
        <w:rPr>
          <w:rFonts w:ascii="Arial" w:hAnsi="Arial" w:cs="Arial"/>
        </w:rPr>
        <w:t xml:space="preserve">s. Yet, this recommendation does not apply to Analysis Services. It is important to note that the storage engine of Analysis Services does not read data in </w:t>
      </w:r>
      <w:r w:rsidRPr="00B36F77">
        <w:rPr>
          <w:rFonts w:ascii="Arial" w:hAnsi="Arial" w:cs="Arial"/>
        </w:rPr>
        <w:t>extent</w:t>
      </w:r>
      <w:r>
        <w:rPr>
          <w:rFonts w:ascii="Arial" w:hAnsi="Arial" w:cs="Arial"/>
        </w:rPr>
        <w:t xml:space="preserve">s of eight 8KB data pages. Instead, an Analysis Services database corresponds to a file structure with a very large number of relatively small files for dimension keys, </w:t>
      </w:r>
      <w:r w:rsidRPr="00AC3316">
        <w:rPr>
          <w:rFonts w:ascii="Arial" w:hAnsi="Arial" w:cs="Arial"/>
        </w:rPr>
        <w:t>hash tables</w:t>
      </w:r>
      <w:r>
        <w:rPr>
          <w:rFonts w:ascii="Arial" w:hAnsi="Arial" w:cs="Arial"/>
        </w:rPr>
        <w:t xml:space="preserve">, and hierarchical information as well as larger files for facts and aggregations. </w:t>
      </w:r>
      <w:r w:rsidR="00482C39">
        <w:rPr>
          <w:rFonts w:ascii="Arial" w:hAnsi="Arial" w:cs="Arial"/>
        </w:rPr>
        <w:t xml:space="preserve">The majority of the files are less than 32KB in size, many are even smaller </w:t>
      </w:r>
      <w:r w:rsidR="00482C39" w:rsidRPr="00482C39">
        <w:rPr>
          <w:rFonts w:ascii="Arial" w:hAnsi="Arial" w:cs="Arial"/>
        </w:rPr>
        <w:t>than 1024 bytes</w:t>
      </w:r>
      <w:r w:rsidR="00482C39">
        <w:rPr>
          <w:rFonts w:ascii="Arial" w:hAnsi="Arial" w:cs="Arial"/>
        </w:rPr>
        <w:t xml:space="preserve">, and yet others can exceed several gigabytes. </w:t>
      </w:r>
      <w:r w:rsidR="00482C39" w:rsidRPr="00482C39">
        <w:rPr>
          <w:rFonts w:ascii="Arial" w:hAnsi="Arial" w:cs="Arial"/>
        </w:rPr>
        <w:t>Figure 12</w:t>
      </w:r>
      <w:r w:rsidR="00482C39">
        <w:rPr>
          <w:rFonts w:ascii="Arial" w:hAnsi="Arial" w:cs="Arial"/>
        </w:rPr>
        <w:t xml:space="preserve"> shows a detailed breakdown for two large </w:t>
      </w:r>
      <w:r w:rsidR="007F19F6">
        <w:rPr>
          <w:rFonts w:ascii="Arial" w:hAnsi="Arial" w:cs="Arial"/>
        </w:rPr>
        <w:t>production Analysis Services</w:t>
      </w:r>
      <w:r w:rsidR="00482C39">
        <w:rPr>
          <w:rFonts w:ascii="Arial" w:hAnsi="Arial" w:cs="Arial"/>
        </w:rPr>
        <w:t xml:space="preserve"> </w:t>
      </w:r>
      <w:r w:rsidR="007F19F6">
        <w:rPr>
          <w:rFonts w:ascii="Arial" w:hAnsi="Arial" w:cs="Arial"/>
        </w:rPr>
        <w:t>databases</w:t>
      </w:r>
      <w:r w:rsidR="00482C39">
        <w:rPr>
          <w:rFonts w:ascii="Arial" w:hAnsi="Arial" w:cs="Arial"/>
        </w:rPr>
        <w:t>.</w:t>
      </w:r>
    </w:p>
    <w:p w:rsidR="00750A54" w:rsidRPr="00674032" w:rsidRDefault="00E130F9" w:rsidP="00750A54">
      <w:pPr>
        <w:rPr>
          <w:rFonts w:ascii="Arial" w:hAnsi="Arial" w:cs="Arial"/>
        </w:rPr>
      </w:pPr>
      <w:r>
        <w:rPr>
          <w:rFonts w:ascii="Arial" w:hAnsi="Arial" w:cs="Arial"/>
          <w:noProof/>
          <w:lang w:eastAsia="zh-TW"/>
        </w:rPr>
        <w:drawing>
          <wp:inline distT="0" distB="0" distL="0" distR="0">
            <wp:extent cx="5812155" cy="4472305"/>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812155" cy="4472305"/>
                    </a:xfrm>
                    <a:prstGeom prst="rect">
                      <a:avLst/>
                    </a:prstGeom>
                    <a:noFill/>
                    <a:ln w="9525">
                      <a:noFill/>
                      <a:miter lim="800000"/>
                      <a:headEnd/>
                      <a:tailEnd/>
                    </a:ln>
                  </pic:spPr>
                </pic:pic>
              </a:graphicData>
            </a:graphic>
          </wp:inline>
        </w:drawing>
      </w:r>
    </w:p>
    <w:p w:rsidR="00750A54" w:rsidRDefault="00750A54" w:rsidP="00750A54">
      <w:pPr>
        <w:rPr>
          <w:rFonts w:ascii="Arial" w:hAnsi="Arial" w:cs="Arial"/>
        </w:rPr>
      </w:pPr>
      <w:r w:rsidRPr="00674032">
        <w:rPr>
          <w:rFonts w:ascii="Arial" w:hAnsi="Arial" w:cs="Arial"/>
          <w:b/>
        </w:rPr>
        <w:t xml:space="preserve">Figure </w:t>
      </w:r>
      <w:r>
        <w:rPr>
          <w:rFonts w:ascii="Arial" w:hAnsi="Arial" w:cs="Arial"/>
          <w:b/>
        </w:rPr>
        <w:t>12</w:t>
      </w:r>
      <w:r w:rsidRPr="00674032">
        <w:rPr>
          <w:rFonts w:ascii="Arial" w:hAnsi="Arial" w:cs="Arial"/>
          <w:b/>
        </w:rPr>
        <w:t>:</w:t>
      </w:r>
      <w:r w:rsidRPr="00674032">
        <w:rPr>
          <w:rFonts w:ascii="Arial" w:hAnsi="Arial" w:cs="Arial"/>
        </w:rPr>
        <w:t xml:space="preserve"> </w:t>
      </w:r>
      <w:r w:rsidRPr="00750A54">
        <w:rPr>
          <w:rFonts w:ascii="Arial" w:hAnsi="Arial" w:cs="Arial"/>
        </w:rPr>
        <w:t>Analysis Services Database File Size Histogram</w:t>
      </w:r>
    </w:p>
    <w:p w:rsidR="00524732" w:rsidRDefault="0072271F" w:rsidP="00524732">
      <w:pPr>
        <w:rPr>
          <w:rFonts w:ascii="Arial" w:hAnsi="Arial" w:cs="Arial"/>
        </w:rPr>
      </w:pPr>
      <w:r>
        <w:rPr>
          <w:rFonts w:ascii="Arial" w:hAnsi="Arial" w:cs="Arial"/>
        </w:rPr>
        <w:t>Given that</w:t>
      </w:r>
      <w:r w:rsidR="000042EE">
        <w:rPr>
          <w:rFonts w:ascii="Arial" w:hAnsi="Arial" w:cs="Arial"/>
        </w:rPr>
        <w:t xml:space="preserve"> </w:t>
      </w:r>
      <w:r w:rsidR="00524732">
        <w:rPr>
          <w:rFonts w:ascii="Arial" w:hAnsi="Arial" w:cs="Arial"/>
        </w:rPr>
        <w:t xml:space="preserve">the majority of </w:t>
      </w:r>
      <w:r w:rsidR="000042EE">
        <w:rPr>
          <w:rFonts w:ascii="Arial" w:hAnsi="Arial" w:cs="Arial"/>
        </w:rPr>
        <w:t>Analysis Services files</w:t>
      </w:r>
      <w:r w:rsidR="00524732">
        <w:rPr>
          <w:rFonts w:ascii="Arial" w:hAnsi="Arial" w:cs="Arial"/>
        </w:rPr>
        <w:t xml:space="preserve"> are </w:t>
      </w:r>
      <w:r w:rsidR="00524732" w:rsidRPr="00524732">
        <w:rPr>
          <w:rFonts w:ascii="Arial" w:hAnsi="Arial" w:cs="Arial"/>
        </w:rPr>
        <w:t>less than 32KB</w:t>
      </w:r>
      <w:r w:rsidR="000042EE">
        <w:rPr>
          <w:rFonts w:ascii="Arial" w:hAnsi="Arial" w:cs="Arial"/>
        </w:rPr>
        <w:t xml:space="preserve">, an </w:t>
      </w:r>
      <w:r w:rsidR="000042EE" w:rsidRPr="001961C8">
        <w:rPr>
          <w:rFonts w:ascii="Arial" w:hAnsi="Arial" w:cs="Arial"/>
        </w:rPr>
        <w:t>Allocation Unit size</w:t>
      </w:r>
      <w:r w:rsidR="000042EE">
        <w:rPr>
          <w:rFonts w:ascii="Arial" w:hAnsi="Arial" w:cs="Arial"/>
        </w:rPr>
        <w:t xml:space="preserve"> of 64KB </w:t>
      </w:r>
      <w:r w:rsidR="00EB44F4">
        <w:rPr>
          <w:rFonts w:ascii="Arial" w:hAnsi="Arial" w:cs="Arial"/>
        </w:rPr>
        <w:t>is not optimal</w:t>
      </w:r>
      <w:r w:rsidR="000042EE">
        <w:rPr>
          <w:rFonts w:ascii="Arial" w:hAnsi="Arial" w:cs="Arial"/>
        </w:rPr>
        <w:t>.</w:t>
      </w:r>
      <w:r w:rsidR="000042EE" w:rsidRPr="000042EE">
        <w:rPr>
          <w:rFonts w:ascii="Arial" w:hAnsi="Arial" w:cs="Arial"/>
        </w:rPr>
        <w:t xml:space="preserve"> </w:t>
      </w:r>
      <w:r w:rsidR="00524732">
        <w:rPr>
          <w:rFonts w:ascii="Arial" w:hAnsi="Arial" w:cs="Arial"/>
        </w:rPr>
        <w:t>S</w:t>
      </w:r>
      <w:r w:rsidR="000042EE">
        <w:rPr>
          <w:rFonts w:ascii="Arial" w:hAnsi="Arial" w:cs="Arial"/>
        </w:rPr>
        <w:t>toring a 3</w:t>
      </w:r>
      <w:r w:rsidR="00524732">
        <w:rPr>
          <w:rFonts w:ascii="Arial" w:hAnsi="Arial" w:cs="Arial"/>
        </w:rPr>
        <w:t>2</w:t>
      </w:r>
      <w:r w:rsidR="000042EE">
        <w:rPr>
          <w:rFonts w:ascii="Arial" w:hAnsi="Arial" w:cs="Arial"/>
        </w:rPr>
        <w:t xml:space="preserve">KB file in a </w:t>
      </w:r>
      <w:r w:rsidR="000042EE" w:rsidRPr="00B36F77">
        <w:rPr>
          <w:rFonts w:ascii="Arial" w:hAnsi="Arial" w:cs="Arial"/>
        </w:rPr>
        <w:t>64</w:t>
      </w:r>
      <w:r w:rsidR="000042EE">
        <w:rPr>
          <w:rFonts w:ascii="Arial" w:hAnsi="Arial" w:cs="Arial"/>
        </w:rPr>
        <w:t xml:space="preserve">KB cluster </w:t>
      </w:r>
      <w:r w:rsidR="00C3004F">
        <w:rPr>
          <w:rFonts w:ascii="Arial" w:hAnsi="Arial" w:cs="Arial"/>
        </w:rPr>
        <w:t xml:space="preserve">not only </w:t>
      </w:r>
      <w:r w:rsidR="000042EE">
        <w:rPr>
          <w:rFonts w:ascii="Arial" w:hAnsi="Arial" w:cs="Arial"/>
        </w:rPr>
        <w:t xml:space="preserve">wastes </w:t>
      </w:r>
      <w:r w:rsidR="00524732">
        <w:rPr>
          <w:rFonts w:ascii="Arial" w:hAnsi="Arial" w:cs="Arial"/>
        </w:rPr>
        <w:t>32</w:t>
      </w:r>
      <w:r w:rsidR="000042EE">
        <w:rPr>
          <w:rFonts w:ascii="Arial" w:hAnsi="Arial" w:cs="Arial"/>
        </w:rPr>
        <w:t>KB of storage capacity</w:t>
      </w:r>
      <w:r w:rsidR="00C3004F">
        <w:rPr>
          <w:rFonts w:ascii="Arial" w:hAnsi="Arial" w:cs="Arial"/>
        </w:rPr>
        <w:t xml:space="preserve"> but also lowers performance because the disk controller must read more raw data than necessary</w:t>
      </w:r>
      <w:r w:rsidR="000042EE">
        <w:rPr>
          <w:rFonts w:ascii="Arial" w:hAnsi="Arial" w:cs="Arial"/>
        </w:rPr>
        <w:t xml:space="preserve">. </w:t>
      </w:r>
      <w:r w:rsidR="00524732">
        <w:rPr>
          <w:rFonts w:ascii="Arial" w:hAnsi="Arial" w:cs="Arial"/>
        </w:rPr>
        <w:t xml:space="preserve">For this reason, SQLCAT recommends an </w:t>
      </w:r>
      <w:r w:rsidR="00524732" w:rsidRPr="0072271F">
        <w:rPr>
          <w:rFonts w:ascii="Arial" w:hAnsi="Arial" w:cs="Arial"/>
        </w:rPr>
        <w:t>Allocation Unit size</w:t>
      </w:r>
      <w:r w:rsidR="00524732">
        <w:rPr>
          <w:rFonts w:ascii="Arial" w:hAnsi="Arial" w:cs="Arial"/>
        </w:rPr>
        <w:t xml:space="preserve"> of 32KB. Lower </w:t>
      </w:r>
      <w:r w:rsidR="00524732" w:rsidRPr="001961C8">
        <w:rPr>
          <w:rFonts w:ascii="Arial" w:hAnsi="Arial" w:cs="Arial"/>
        </w:rPr>
        <w:t>Allocation Unit size</w:t>
      </w:r>
      <w:r w:rsidR="00524732">
        <w:rPr>
          <w:rFonts w:ascii="Arial" w:hAnsi="Arial" w:cs="Arial"/>
        </w:rPr>
        <w:t xml:space="preserve">s </w:t>
      </w:r>
      <w:r w:rsidR="00EB44F4">
        <w:rPr>
          <w:rFonts w:ascii="Arial" w:hAnsi="Arial" w:cs="Arial"/>
        </w:rPr>
        <w:t>are not a good choice because they</w:t>
      </w:r>
      <w:r w:rsidR="00C3004F">
        <w:rPr>
          <w:rFonts w:ascii="Arial" w:hAnsi="Arial" w:cs="Arial"/>
        </w:rPr>
        <w:t xml:space="preserve"> only</w:t>
      </w:r>
      <w:r w:rsidR="00EB44F4">
        <w:rPr>
          <w:rFonts w:ascii="Arial" w:hAnsi="Arial" w:cs="Arial"/>
        </w:rPr>
        <w:t xml:space="preserve"> </w:t>
      </w:r>
      <w:r w:rsidR="00524732">
        <w:rPr>
          <w:rFonts w:ascii="Arial" w:hAnsi="Arial" w:cs="Arial"/>
        </w:rPr>
        <w:t>increase</w:t>
      </w:r>
      <w:r w:rsidR="00C3004F">
        <w:rPr>
          <w:rFonts w:ascii="Arial" w:hAnsi="Arial" w:cs="Arial"/>
        </w:rPr>
        <w:t xml:space="preserve"> the</w:t>
      </w:r>
      <w:r w:rsidR="00524732">
        <w:rPr>
          <w:rFonts w:ascii="Arial" w:hAnsi="Arial" w:cs="Arial"/>
        </w:rPr>
        <w:t xml:space="preserve"> I/O </w:t>
      </w:r>
      <w:r w:rsidR="00C3004F">
        <w:rPr>
          <w:rFonts w:ascii="Arial" w:hAnsi="Arial" w:cs="Arial"/>
        </w:rPr>
        <w:t>load</w:t>
      </w:r>
      <w:r w:rsidR="00524732">
        <w:rPr>
          <w:rFonts w:ascii="Arial" w:hAnsi="Arial" w:cs="Arial"/>
        </w:rPr>
        <w:t xml:space="preserve"> when </w:t>
      </w:r>
      <w:r w:rsidR="00524732">
        <w:rPr>
          <w:rFonts w:ascii="Arial" w:hAnsi="Arial" w:cs="Arial"/>
        </w:rPr>
        <w:lastRenderedPageBreak/>
        <w:t>scanning large files for facts and aggregations.</w:t>
      </w:r>
      <w:r w:rsidR="00524732" w:rsidRPr="00524732">
        <w:rPr>
          <w:rFonts w:ascii="Arial" w:hAnsi="Arial" w:cs="Arial"/>
        </w:rPr>
        <w:t xml:space="preserve"> </w:t>
      </w:r>
      <w:r w:rsidR="00C3004F">
        <w:rPr>
          <w:rFonts w:ascii="Arial" w:hAnsi="Arial" w:cs="Arial"/>
        </w:rPr>
        <w:t xml:space="preserve">Figure </w:t>
      </w:r>
      <w:r w:rsidR="00F52E5C">
        <w:rPr>
          <w:rFonts w:ascii="Arial" w:hAnsi="Arial" w:cs="Arial"/>
        </w:rPr>
        <w:t>1</w:t>
      </w:r>
      <w:r w:rsidR="00286796">
        <w:rPr>
          <w:rFonts w:ascii="Arial" w:hAnsi="Arial" w:cs="Arial"/>
        </w:rPr>
        <w:t>3</w:t>
      </w:r>
      <w:r w:rsidR="00F52E5C">
        <w:rPr>
          <w:rFonts w:ascii="Arial" w:hAnsi="Arial" w:cs="Arial"/>
        </w:rPr>
        <w:t xml:space="preserve"> </w:t>
      </w:r>
      <w:r w:rsidR="00C3004F">
        <w:rPr>
          <w:rFonts w:ascii="Arial" w:hAnsi="Arial" w:cs="Arial"/>
        </w:rPr>
        <w:t xml:space="preserve">shows performance test results for an 8KB </w:t>
      </w:r>
      <w:r w:rsidR="00C3004F" w:rsidRPr="001961C8">
        <w:rPr>
          <w:rFonts w:ascii="Arial" w:hAnsi="Arial" w:cs="Arial"/>
        </w:rPr>
        <w:t>Allocation Unit size</w:t>
      </w:r>
      <w:r w:rsidR="00C3004F">
        <w:rPr>
          <w:rFonts w:ascii="Arial" w:hAnsi="Arial" w:cs="Arial"/>
        </w:rPr>
        <w:t xml:space="preserve"> in comparison to 32KB for various RAID configurations. </w:t>
      </w:r>
      <w:r w:rsidR="00EB44F4">
        <w:rPr>
          <w:rFonts w:ascii="Arial" w:hAnsi="Arial" w:cs="Arial"/>
        </w:rPr>
        <w:t xml:space="preserve">Note </w:t>
      </w:r>
      <w:r w:rsidR="00524732">
        <w:rPr>
          <w:rFonts w:ascii="Arial" w:hAnsi="Arial" w:cs="Arial"/>
        </w:rPr>
        <w:t xml:space="preserve">that the </w:t>
      </w:r>
      <w:r w:rsidR="00524732" w:rsidRPr="00524732">
        <w:rPr>
          <w:rFonts w:ascii="Arial" w:hAnsi="Arial" w:cs="Arial"/>
        </w:rPr>
        <w:t>Allocation Unit size</w:t>
      </w:r>
      <w:r w:rsidR="00524732">
        <w:rPr>
          <w:rFonts w:ascii="Arial" w:hAnsi="Arial" w:cs="Arial"/>
        </w:rPr>
        <w:t xml:space="preserve"> does not apply to files that are less than </w:t>
      </w:r>
      <w:r w:rsidR="00524732" w:rsidRPr="00B36F77">
        <w:rPr>
          <w:rFonts w:ascii="Arial" w:hAnsi="Arial" w:cs="Arial"/>
        </w:rPr>
        <w:t xml:space="preserve">1KB </w:t>
      </w:r>
      <w:r w:rsidR="00524732">
        <w:rPr>
          <w:rFonts w:ascii="Arial" w:hAnsi="Arial" w:cs="Arial"/>
        </w:rPr>
        <w:t xml:space="preserve">in size, which NTFS stores directly in the </w:t>
      </w:r>
      <w:r w:rsidR="00524732" w:rsidRPr="00B36F77">
        <w:rPr>
          <w:rFonts w:ascii="Arial" w:hAnsi="Arial" w:cs="Arial"/>
        </w:rPr>
        <w:t>MFT File Record Segment</w:t>
      </w:r>
      <w:r w:rsidR="00524732">
        <w:rPr>
          <w:rFonts w:ascii="Arial" w:hAnsi="Arial" w:cs="Arial"/>
        </w:rPr>
        <w:t xml:space="preserve">. </w:t>
      </w:r>
    </w:p>
    <w:p w:rsidR="00E571D2" w:rsidRPr="00674032" w:rsidRDefault="00E571D2" w:rsidP="00E571D2">
      <w:pPr>
        <w:rPr>
          <w:rFonts w:ascii="Arial" w:hAnsi="Arial" w:cs="Arial"/>
        </w:rPr>
      </w:pPr>
      <w:r>
        <w:rPr>
          <w:rFonts w:ascii="Arial" w:hAnsi="Arial" w:cs="Arial"/>
          <w:noProof/>
          <w:lang w:eastAsia="zh-TW"/>
        </w:rPr>
        <w:drawing>
          <wp:inline distT="0" distB="0" distL="0" distR="0">
            <wp:extent cx="5939155" cy="2399030"/>
            <wp:effectExtent l="19050" t="0" r="4445"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939155" cy="2399030"/>
                    </a:xfrm>
                    <a:prstGeom prst="rect">
                      <a:avLst/>
                    </a:prstGeom>
                    <a:noFill/>
                    <a:ln w="9525">
                      <a:noFill/>
                      <a:miter lim="800000"/>
                      <a:headEnd/>
                      <a:tailEnd/>
                    </a:ln>
                  </pic:spPr>
                </pic:pic>
              </a:graphicData>
            </a:graphic>
          </wp:inline>
        </w:drawing>
      </w:r>
    </w:p>
    <w:p w:rsidR="00E571D2" w:rsidRDefault="00E571D2" w:rsidP="00E571D2">
      <w:pPr>
        <w:rPr>
          <w:rFonts w:ascii="Arial" w:hAnsi="Arial" w:cs="Arial"/>
        </w:rPr>
      </w:pPr>
      <w:r w:rsidRPr="00674032">
        <w:rPr>
          <w:rFonts w:ascii="Arial" w:hAnsi="Arial" w:cs="Arial"/>
          <w:b/>
        </w:rPr>
        <w:t xml:space="preserve">Figure </w:t>
      </w:r>
      <w:r>
        <w:rPr>
          <w:rFonts w:ascii="Arial" w:hAnsi="Arial" w:cs="Arial"/>
          <w:b/>
        </w:rPr>
        <w:t>13</w:t>
      </w:r>
      <w:r w:rsidRPr="00674032">
        <w:rPr>
          <w:rFonts w:ascii="Arial" w:hAnsi="Arial" w:cs="Arial"/>
          <w:b/>
        </w:rPr>
        <w:t>:</w:t>
      </w:r>
      <w:r w:rsidRPr="00674032">
        <w:rPr>
          <w:rFonts w:ascii="Arial" w:hAnsi="Arial" w:cs="Arial"/>
        </w:rPr>
        <w:t xml:space="preserve"> </w:t>
      </w:r>
      <w:r w:rsidR="003B4D2C">
        <w:rPr>
          <w:rFonts w:ascii="Arial" w:hAnsi="Arial" w:cs="Arial"/>
        </w:rPr>
        <w:t>I/O Throughput Comparison for 8KB and 32KB</w:t>
      </w:r>
      <w:r w:rsidR="003B4D2C" w:rsidRPr="003B4D2C">
        <w:t xml:space="preserve"> </w:t>
      </w:r>
      <w:r w:rsidR="003B4D2C" w:rsidRPr="003B4D2C">
        <w:rPr>
          <w:rFonts w:ascii="Arial" w:hAnsi="Arial" w:cs="Arial"/>
        </w:rPr>
        <w:t xml:space="preserve">Allocation Unit </w:t>
      </w:r>
      <w:r w:rsidR="003B4D2C">
        <w:rPr>
          <w:rFonts w:ascii="Arial" w:hAnsi="Arial" w:cs="Arial"/>
        </w:rPr>
        <w:t>S</w:t>
      </w:r>
      <w:r w:rsidR="003B4D2C" w:rsidRPr="003B4D2C">
        <w:rPr>
          <w:rFonts w:ascii="Arial" w:hAnsi="Arial" w:cs="Arial"/>
        </w:rPr>
        <w:t>izes</w:t>
      </w:r>
    </w:p>
    <w:p w:rsidR="00B36F77" w:rsidRDefault="000042EE" w:rsidP="004A16A9">
      <w:pPr>
        <w:rPr>
          <w:rFonts w:ascii="Arial" w:hAnsi="Arial" w:cs="Arial"/>
        </w:rPr>
      </w:pPr>
      <w:r>
        <w:rPr>
          <w:rFonts w:ascii="Arial" w:hAnsi="Arial" w:cs="Arial"/>
        </w:rPr>
        <w:t>Figure 1</w:t>
      </w:r>
      <w:r w:rsidR="003B4D2C">
        <w:rPr>
          <w:rFonts w:ascii="Arial" w:hAnsi="Arial" w:cs="Arial"/>
        </w:rPr>
        <w:t>4</w:t>
      </w:r>
      <w:r>
        <w:rPr>
          <w:rFonts w:ascii="Arial" w:hAnsi="Arial" w:cs="Arial"/>
        </w:rPr>
        <w:t xml:space="preserve"> </w:t>
      </w:r>
      <w:r w:rsidR="00A2730A">
        <w:rPr>
          <w:rFonts w:ascii="Arial" w:hAnsi="Arial" w:cs="Arial"/>
        </w:rPr>
        <w:t xml:space="preserve">confirms that the 32KB Allocation Unit size achieves best performance even in comparison to a 64KB size. It </w:t>
      </w:r>
      <w:r>
        <w:rPr>
          <w:rFonts w:ascii="Arial" w:hAnsi="Arial" w:cs="Arial"/>
        </w:rPr>
        <w:t xml:space="preserve">illustrates the I/O characteristics of a storage-engine-heavy </w:t>
      </w:r>
      <w:r w:rsidR="0072271F" w:rsidRPr="0072271F">
        <w:rPr>
          <w:rFonts w:ascii="Arial" w:hAnsi="Arial" w:cs="Arial"/>
        </w:rPr>
        <w:t>Analysis Services</w:t>
      </w:r>
      <w:r w:rsidR="0072271F">
        <w:rPr>
          <w:rFonts w:ascii="Arial" w:hAnsi="Arial" w:cs="Arial"/>
        </w:rPr>
        <w:t xml:space="preserve"> environment. With ten concurrent users, performance is almost equal between </w:t>
      </w:r>
      <w:r w:rsidR="0072271F" w:rsidRPr="0072271F">
        <w:rPr>
          <w:rFonts w:ascii="Arial" w:hAnsi="Arial" w:cs="Arial"/>
        </w:rPr>
        <w:t>32KB</w:t>
      </w:r>
      <w:r w:rsidR="0072271F">
        <w:rPr>
          <w:rFonts w:ascii="Arial" w:hAnsi="Arial" w:cs="Arial"/>
        </w:rPr>
        <w:t xml:space="preserve"> and 64</w:t>
      </w:r>
      <w:r w:rsidR="0072271F" w:rsidRPr="0072271F">
        <w:rPr>
          <w:rFonts w:ascii="Arial" w:hAnsi="Arial" w:cs="Arial"/>
        </w:rPr>
        <w:t xml:space="preserve">KB </w:t>
      </w:r>
      <w:r w:rsidR="008C3EE8">
        <w:rPr>
          <w:rFonts w:ascii="Arial" w:hAnsi="Arial" w:cs="Arial"/>
        </w:rPr>
        <w:t>clusters</w:t>
      </w:r>
      <w:r w:rsidR="004A16A9">
        <w:rPr>
          <w:rFonts w:ascii="Arial" w:hAnsi="Arial" w:cs="Arial"/>
        </w:rPr>
        <w:t xml:space="preserve"> because t</w:t>
      </w:r>
      <w:r w:rsidR="0072271F">
        <w:rPr>
          <w:rFonts w:ascii="Arial" w:hAnsi="Arial" w:cs="Arial"/>
        </w:rPr>
        <w:t>he storage subsystem can sustain the load</w:t>
      </w:r>
      <w:r w:rsidR="004A16A9">
        <w:rPr>
          <w:rFonts w:ascii="Arial" w:hAnsi="Arial" w:cs="Arial"/>
        </w:rPr>
        <w:t xml:space="preserve"> without bottlenecks</w:t>
      </w:r>
      <w:r w:rsidR="0072271F">
        <w:rPr>
          <w:rFonts w:ascii="Arial" w:hAnsi="Arial" w:cs="Arial"/>
        </w:rPr>
        <w:t xml:space="preserve">. However, the picture changes with 20 concurrent users overwhelming the storage subsystem. Under heavy load, the </w:t>
      </w:r>
      <w:r w:rsidR="004A16A9">
        <w:rPr>
          <w:rFonts w:ascii="Arial" w:hAnsi="Arial" w:cs="Arial"/>
        </w:rPr>
        <w:t>32</w:t>
      </w:r>
      <w:r w:rsidR="004A16A9" w:rsidRPr="0072271F">
        <w:rPr>
          <w:rFonts w:ascii="Arial" w:hAnsi="Arial" w:cs="Arial"/>
        </w:rPr>
        <w:t>KB Allocation Unit size</w:t>
      </w:r>
      <w:r w:rsidR="004A16A9" w:rsidRPr="004A16A9">
        <w:rPr>
          <w:rFonts w:ascii="Arial" w:hAnsi="Arial" w:cs="Arial"/>
        </w:rPr>
        <w:t xml:space="preserve"> </w:t>
      </w:r>
      <w:r w:rsidR="004A16A9">
        <w:rPr>
          <w:rFonts w:ascii="Arial" w:hAnsi="Arial" w:cs="Arial"/>
        </w:rPr>
        <w:t>performs significantly better than the 64</w:t>
      </w:r>
      <w:r w:rsidR="004A16A9" w:rsidRPr="0072271F">
        <w:rPr>
          <w:rFonts w:ascii="Arial" w:hAnsi="Arial" w:cs="Arial"/>
        </w:rPr>
        <w:t>KB Allocation Unit size</w:t>
      </w:r>
      <w:r w:rsidR="004A16A9">
        <w:rPr>
          <w:rFonts w:ascii="Arial" w:hAnsi="Arial" w:cs="Arial"/>
        </w:rPr>
        <w:t xml:space="preserve">. </w:t>
      </w:r>
      <w:r w:rsidR="0072271F">
        <w:rPr>
          <w:rFonts w:ascii="Arial" w:hAnsi="Arial" w:cs="Arial"/>
        </w:rPr>
        <w:t>The performance decline is less abrupt</w:t>
      </w:r>
      <w:r w:rsidR="00DD07B8">
        <w:rPr>
          <w:rFonts w:ascii="Arial" w:hAnsi="Arial" w:cs="Arial"/>
        </w:rPr>
        <w:t xml:space="preserve"> because</w:t>
      </w:r>
      <w:r w:rsidR="002424B0">
        <w:rPr>
          <w:rFonts w:ascii="Arial" w:hAnsi="Arial" w:cs="Arial"/>
        </w:rPr>
        <w:t xml:space="preserve"> of</w:t>
      </w:r>
      <w:r w:rsidR="00DD07B8">
        <w:rPr>
          <w:rFonts w:ascii="Arial" w:hAnsi="Arial" w:cs="Arial"/>
        </w:rPr>
        <w:t xml:space="preserve"> </w:t>
      </w:r>
      <w:r w:rsidR="002424B0">
        <w:rPr>
          <w:rFonts w:ascii="Arial" w:hAnsi="Arial" w:cs="Arial"/>
        </w:rPr>
        <w:t>higher</w:t>
      </w:r>
      <w:r w:rsidR="00DD07B8">
        <w:rPr>
          <w:rFonts w:ascii="Arial" w:hAnsi="Arial" w:cs="Arial"/>
        </w:rPr>
        <w:t xml:space="preserve"> data density on the disks </w:t>
      </w:r>
      <w:r w:rsidR="00D51B3D">
        <w:rPr>
          <w:rFonts w:ascii="Arial" w:hAnsi="Arial" w:cs="Arial"/>
        </w:rPr>
        <w:t xml:space="preserve">enabling </w:t>
      </w:r>
      <w:r w:rsidR="00DD07B8">
        <w:rPr>
          <w:rFonts w:ascii="Arial" w:hAnsi="Arial" w:cs="Arial"/>
        </w:rPr>
        <w:t>the storage controller</w:t>
      </w:r>
      <w:r w:rsidR="004A16A9">
        <w:rPr>
          <w:rFonts w:ascii="Arial" w:hAnsi="Arial" w:cs="Arial"/>
        </w:rPr>
        <w:t>s</w:t>
      </w:r>
      <w:r w:rsidR="00DD07B8">
        <w:rPr>
          <w:rFonts w:ascii="Arial" w:hAnsi="Arial" w:cs="Arial"/>
        </w:rPr>
        <w:t xml:space="preserve"> </w:t>
      </w:r>
      <w:r w:rsidR="00D51B3D">
        <w:rPr>
          <w:rFonts w:ascii="Arial" w:hAnsi="Arial" w:cs="Arial"/>
        </w:rPr>
        <w:t>to</w:t>
      </w:r>
      <w:r w:rsidR="00DD07B8">
        <w:rPr>
          <w:rFonts w:ascii="Arial" w:hAnsi="Arial" w:cs="Arial"/>
        </w:rPr>
        <w:t xml:space="preserve"> use cache </w:t>
      </w:r>
      <w:r w:rsidR="00E56173">
        <w:rPr>
          <w:rFonts w:ascii="Arial" w:hAnsi="Arial" w:cs="Arial"/>
        </w:rPr>
        <w:t>more efficiently</w:t>
      </w:r>
      <w:r w:rsidR="004A16A9">
        <w:rPr>
          <w:rFonts w:ascii="Arial" w:hAnsi="Arial" w:cs="Arial"/>
        </w:rPr>
        <w:t>.</w:t>
      </w:r>
    </w:p>
    <w:p w:rsidR="00B13623" w:rsidRPr="00674032" w:rsidRDefault="004A16A9" w:rsidP="00B13623">
      <w:pPr>
        <w:rPr>
          <w:rFonts w:ascii="Arial" w:hAnsi="Arial" w:cs="Arial"/>
        </w:rPr>
      </w:pPr>
      <w:r w:rsidRPr="004A16A9">
        <w:rPr>
          <w:noProof/>
          <w:lang w:eastAsia="zh-TW"/>
        </w:rPr>
        <w:drawing>
          <wp:inline distT="0" distB="0" distL="0" distR="0">
            <wp:extent cx="4787590" cy="2576538"/>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790564" cy="2578139"/>
                    </a:xfrm>
                    <a:prstGeom prst="rect">
                      <a:avLst/>
                    </a:prstGeom>
                    <a:noFill/>
                    <a:ln w="9525">
                      <a:noFill/>
                      <a:miter lim="800000"/>
                      <a:headEnd/>
                      <a:tailEnd/>
                    </a:ln>
                  </pic:spPr>
                </pic:pic>
              </a:graphicData>
            </a:graphic>
          </wp:inline>
        </w:drawing>
      </w:r>
    </w:p>
    <w:p w:rsidR="00B13623" w:rsidRDefault="00B13623" w:rsidP="00B13623">
      <w:pPr>
        <w:rPr>
          <w:rFonts w:ascii="Arial" w:hAnsi="Arial" w:cs="Arial"/>
        </w:rPr>
      </w:pPr>
      <w:r w:rsidRPr="00674032">
        <w:rPr>
          <w:rFonts w:ascii="Arial" w:hAnsi="Arial" w:cs="Arial"/>
          <w:b/>
        </w:rPr>
        <w:t xml:space="preserve">Figure </w:t>
      </w:r>
      <w:r>
        <w:rPr>
          <w:rFonts w:ascii="Arial" w:hAnsi="Arial" w:cs="Arial"/>
          <w:b/>
        </w:rPr>
        <w:t>1</w:t>
      </w:r>
      <w:r w:rsidR="007C23C4">
        <w:rPr>
          <w:rFonts w:ascii="Arial" w:hAnsi="Arial" w:cs="Arial"/>
          <w:b/>
        </w:rPr>
        <w:t>4</w:t>
      </w:r>
      <w:r w:rsidRPr="00674032">
        <w:rPr>
          <w:rFonts w:ascii="Arial" w:hAnsi="Arial" w:cs="Arial"/>
          <w:b/>
        </w:rPr>
        <w:t>:</w:t>
      </w:r>
      <w:r w:rsidRPr="00674032">
        <w:rPr>
          <w:rFonts w:ascii="Arial" w:hAnsi="Arial" w:cs="Arial"/>
        </w:rPr>
        <w:t xml:space="preserve"> </w:t>
      </w:r>
      <w:r>
        <w:rPr>
          <w:rFonts w:ascii="Arial" w:hAnsi="Arial" w:cs="Arial"/>
        </w:rPr>
        <w:t>Impact of Block Size on Analysis Services Performance</w:t>
      </w:r>
    </w:p>
    <w:p w:rsidR="00BC2704" w:rsidRDefault="00005C01" w:rsidP="00BC2704">
      <w:pPr>
        <w:rPr>
          <w:rFonts w:ascii="Arial" w:hAnsi="Arial" w:cs="Arial"/>
        </w:rPr>
      </w:pPr>
      <w:r>
        <w:rPr>
          <w:rFonts w:ascii="Arial" w:hAnsi="Arial" w:cs="Arial"/>
        </w:rPr>
        <w:lastRenderedPageBreak/>
        <w:t>Note</w:t>
      </w:r>
      <w:r w:rsidR="00F044E8">
        <w:rPr>
          <w:rFonts w:ascii="Arial" w:hAnsi="Arial" w:cs="Arial"/>
        </w:rPr>
        <w:t xml:space="preserve"> </w:t>
      </w:r>
      <w:r w:rsidR="008C3EE8">
        <w:rPr>
          <w:rFonts w:ascii="Arial" w:hAnsi="Arial" w:cs="Arial"/>
        </w:rPr>
        <w:t xml:space="preserve">that there is no relationship between </w:t>
      </w:r>
      <w:r w:rsidR="00F044E8">
        <w:rPr>
          <w:rFonts w:ascii="Arial" w:hAnsi="Arial" w:cs="Arial"/>
        </w:rPr>
        <w:t xml:space="preserve">the </w:t>
      </w:r>
      <w:r w:rsidR="00F044E8" w:rsidRPr="00F044E8">
        <w:rPr>
          <w:rFonts w:ascii="Arial" w:hAnsi="Arial" w:cs="Arial"/>
        </w:rPr>
        <w:t>NTFS Allocation Unit size</w:t>
      </w:r>
      <w:r w:rsidR="00F044E8">
        <w:rPr>
          <w:rFonts w:ascii="Arial" w:hAnsi="Arial" w:cs="Arial"/>
        </w:rPr>
        <w:t xml:space="preserve"> </w:t>
      </w:r>
      <w:r w:rsidR="008C3EE8">
        <w:rPr>
          <w:rFonts w:ascii="Arial" w:hAnsi="Arial" w:cs="Arial"/>
        </w:rPr>
        <w:t>and</w:t>
      </w:r>
      <w:r w:rsidR="00F044E8">
        <w:rPr>
          <w:rFonts w:ascii="Arial" w:hAnsi="Arial" w:cs="Arial"/>
        </w:rPr>
        <w:t xml:space="preserve"> the stripe size of the RAID array. </w:t>
      </w:r>
      <w:r w:rsidR="00E70960" w:rsidRPr="00E70960">
        <w:rPr>
          <w:rFonts w:ascii="Arial" w:hAnsi="Arial" w:cs="Arial"/>
        </w:rPr>
        <w:t>NTFS</w:t>
      </w:r>
      <w:r w:rsidR="00E70960">
        <w:rPr>
          <w:rFonts w:ascii="Arial" w:hAnsi="Arial" w:cs="Arial"/>
        </w:rPr>
        <w:t xml:space="preserve"> is unaware of </w:t>
      </w:r>
      <w:r w:rsidR="00913BC3">
        <w:rPr>
          <w:rFonts w:ascii="Arial" w:hAnsi="Arial" w:cs="Arial"/>
        </w:rPr>
        <w:t xml:space="preserve">striping and cannot employ sophisticated methods to align clusters with stripes. To avoid </w:t>
      </w:r>
      <w:r w:rsidR="00913BC3" w:rsidRPr="00B36F77">
        <w:rPr>
          <w:rFonts w:ascii="Arial" w:hAnsi="Arial" w:cs="Arial"/>
        </w:rPr>
        <w:t>spill</w:t>
      </w:r>
      <w:r w:rsidR="00913BC3">
        <w:rPr>
          <w:rFonts w:ascii="Arial" w:hAnsi="Arial" w:cs="Arial"/>
        </w:rPr>
        <w:t>o</w:t>
      </w:r>
      <w:r w:rsidR="00913BC3" w:rsidRPr="00B36F77">
        <w:rPr>
          <w:rFonts w:ascii="Arial" w:hAnsi="Arial" w:cs="Arial"/>
        </w:rPr>
        <w:t>ver to</w:t>
      </w:r>
      <w:r w:rsidR="00913BC3">
        <w:rPr>
          <w:rFonts w:ascii="Arial" w:hAnsi="Arial" w:cs="Arial"/>
        </w:rPr>
        <w:t xml:space="preserve"> a second disk, choose a large stripe size, such as 128KB, 256KB, or 512KB, and align the </w:t>
      </w:r>
      <w:r w:rsidR="00913BC3" w:rsidRPr="00F044E8">
        <w:rPr>
          <w:rFonts w:ascii="Arial" w:hAnsi="Arial" w:cs="Arial"/>
        </w:rPr>
        <w:t>NTFS</w:t>
      </w:r>
      <w:r w:rsidR="00913BC3">
        <w:rPr>
          <w:rFonts w:ascii="Arial" w:hAnsi="Arial" w:cs="Arial"/>
        </w:rPr>
        <w:t xml:space="preserve"> </w:t>
      </w:r>
      <w:r w:rsidR="00913BC3" w:rsidRPr="00913BC3">
        <w:rPr>
          <w:rFonts w:ascii="Arial" w:hAnsi="Arial" w:cs="Arial"/>
        </w:rPr>
        <w:t xml:space="preserve">volumes </w:t>
      </w:r>
      <w:r w:rsidR="00913BC3">
        <w:rPr>
          <w:rFonts w:ascii="Arial" w:hAnsi="Arial" w:cs="Arial"/>
        </w:rPr>
        <w:t xml:space="preserve">with the </w:t>
      </w:r>
      <w:r w:rsidR="00913BC3" w:rsidRPr="00913BC3">
        <w:rPr>
          <w:rFonts w:ascii="Arial" w:hAnsi="Arial" w:cs="Arial"/>
        </w:rPr>
        <w:t>stripe unit boundaries.</w:t>
      </w:r>
      <w:r w:rsidR="00913BC3">
        <w:rPr>
          <w:rFonts w:ascii="Arial" w:hAnsi="Arial" w:cs="Arial"/>
        </w:rPr>
        <w:t xml:space="preserve"> Failure to </w:t>
      </w:r>
      <w:r w:rsidR="00913BC3" w:rsidRPr="00913BC3">
        <w:rPr>
          <w:rFonts w:ascii="Arial" w:hAnsi="Arial" w:cs="Arial"/>
        </w:rPr>
        <w:t>align</w:t>
      </w:r>
      <w:r w:rsidR="00913BC3">
        <w:rPr>
          <w:rFonts w:ascii="Arial" w:hAnsi="Arial" w:cs="Arial"/>
        </w:rPr>
        <w:t xml:space="preserve"> the volume </w:t>
      </w:r>
      <w:r w:rsidR="00913BC3" w:rsidRPr="00913BC3">
        <w:rPr>
          <w:rFonts w:ascii="Arial" w:hAnsi="Arial" w:cs="Arial"/>
        </w:rPr>
        <w:t>can lead to significant performance degradation</w:t>
      </w:r>
      <w:r w:rsidR="00913BC3">
        <w:rPr>
          <w:rFonts w:ascii="Arial" w:hAnsi="Arial" w:cs="Arial"/>
        </w:rPr>
        <w:t>.</w:t>
      </w:r>
      <w:r w:rsidR="003734F3">
        <w:rPr>
          <w:rFonts w:ascii="Arial" w:hAnsi="Arial" w:cs="Arial"/>
        </w:rPr>
        <w:t xml:space="preserve"> The </w:t>
      </w:r>
      <w:r w:rsidR="003734F3" w:rsidRPr="00913BC3">
        <w:rPr>
          <w:rFonts w:ascii="Arial" w:hAnsi="Arial" w:cs="Arial"/>
        </w:rPr>
        <w:t>DiskPart.exe</w:t>
      </w:r>
      <w:r w:rsidR="003734F3">
        <w:rPr>
          <w:rFonts w:ascii="Arial" w:hAnsi="Arial" w:cs="Arial"/>
        </w:rPr>
        <w:t xml:space="preserve"> tool that ships with Windows Server 2008 uses a </w:t>
      </w:r>
      <w:r w:rsidR="003734F3" w:rsidRPr="00913BC3">
        <w:rPr>
          <w:rFonts w:ascii="Arial" w:hAnsi="Arial" w:cs="Arial"/>
        </w:rPr>
        <w:t>starting offset</w:t>
      </w:r>
      <w:r w:rsidR="003734F3">
        <w:rPr>
          <w:rFonts w:ascii="Arial" w:hAnsi="Arial" w:cs="Arial"/>
        </w:rPr>
        <w:t xml:space="preserve"> of </w:t>
      </w:r>
      <w:r w:rsidR="003734F3" w:rsidRPr="00913BC3">
        <w:rPr>
          <w:rFonts w:ascii="Arial" w:hAnsi="Arial" w:cs="Arial"/>
        </w:rPr>
        <w:t>1024 KB</w:t>
      </w:r>
      <w:r w:rsidR="003734F3">
        <w:rPr>
          <w:rFonts w:ascii="Arial" w:hAnsi="Arial" w:cs="Arial"/>
        </w:rPr>
        <w:t xml:space="preserve">, which works </w:t>
      </w:r>
      <w:r w:rsidR="003734F3" w:rsidRPr="00913BC3">
        <w:rPr>
          <w:rFonts w:ascii="Arial" w:hAnsi="Arial" w:cs="Arial"/>
        </w:rPr>
        <w:t>well</w:t>
      </w:r>
      <w:r w:rsidR="003734F3" w:rsidRPr="003734F3">
        <w:rPr>
          <w:rFonts w:ascii="Arial" w:hAnsi="Arial" w:cs="Arial"/>
        </w:rPr>
        <w:t xml:space="preserve"> </w:t>
      </w:r>
      <w:r w:rsidR="003734F3">
        <w:rPr>
          <w:rFonts w:ascii="Arial" w:hAnsi="Arial" w:cs="Arial"/>
        </w:rPr>
        <w:t xml:space="preserve">for almost any array configuration and eliminates </w:t>
      </w:r>
      <w:r w:rsidR="003734F3" w:rsidRPr="00913BC3">
        <w:rPr>
          <w:rFonts w:ascii="Arial" w:hAnsi="Arial" w:cs="Arial"/>
        </w:rPr>
        <w:t>the need to establish</w:t>
      </w:r>
      <w:r w:rsidR="003734F3">
        <w:rPr>
          <w:rFonts w:ascii="Arial" w:hAnsi="Arial" w:cs="Arial"/>
        </w:rPr>
        <w:t xml:space="preserve"> the</w:t>
      </w:r>
      <w:r w:rsidR="003734F3" w:rsidRPr="00913BC3">
        <w:rPr>
          <w:rFonts w:ascii="Arial" w:hAnsi="Arial" w:cs="Arial"/>
        </w:rPr>
        <w:t xml:space="preserve"> correct alignment</w:t>
      </w:r>
      <w:r w:rsidR="002B143F" w:rsidRPr="002B143F">
        <w:rPr>
          <w:rFonts w:ascii="Arial" w:hAnsi="Arial" w:cs="Arial"/>
        </w:rPr>
        <w:t xml:space="preserve"> </w:t>
      </w:r>
      <w:r w:rsidR="002B143F" w:rsidRPr="00913BC3">
        <w:rPr>
          <w:rFonts w:ascii="Arial" w:hAnsi="Arial" w:cs="Arial"/>
        </w:rPr>
        <w:t>manually</w:t>
      </w:r>
      <w:r w:rsidR="003734F3">
        <w:rPr>
          <w:rFonts w:ascii="Arial" w:hAnsi="Arial" w:cs="Arial"/>
        </w:rPr>
        <w:t>.</w:t>
      </w:r>
      <w:r w:rsidR="002B143F">
        <w:rPr>
          <w:rFonts w:ascii="Arial" w:hAnsi="Arial" w:cs="Arial"/>
        </w:rPr>
        <w:t xml:space="preserve"> </w:t>
      </w:r>
    </w:p>
    <w:p w:rsidR="003734F3" w:rsidRDefault="00D009AB" w:rsidP="00D009AB">
      <w:pPr>
        <w:pBdr>
          <w:top w:val="single" w:sz="4" w:space="1" w:color="auto"/>
          <w:bottom w:val="single" w:sz="4" w:space="1" w:color="auto"/>
        </w:pBdr>
        <w:rPr>
          <w:rFonts w:ascii="Arial" w:hAnsi="Arial" w:cs="Arial"/>
        </w:rPr>
      </w:pPr>
      <w:r w:rsidRPr="00D009AB">
        <w:rPr>
          <w:rFonts w:ascii="Arial" w:hAnsi="Arial" w:cs="Arial"/>
          <w:b/>
        </w:rPr>
        <w:t>Note:</w:t>
      </w:r>
      <w:r>
        <w:rPr>
          <w:rFonts w:ascii="Arial" w:hAnsi="Arial" w:cs="Arial"/>
        </w:rPr>
        <w:t xml:space="preserve"> </w:t>
      </w:r>
      <w:r w:rsidR="002819B3">
        <w:rPr>
          <w:rFonts w:ascii="Arial" w:hAnsi="Arial" w:cs="Arial"/>
        </w:rPr>
        <w:t xml:space="preserve">For details regarding the configuration and testing of </w:t>
      </w:r>
      <w:r w:rsidR="00005C01" w:rsidRPr="00005C01">
        <w:rPr>
          <w:rFonts w:ascii="Arial" w:hAnsi="Arial" w:cs="Arial"/>
        </w:rPr>
        <w:t>an I/O subsystem</w:t>
      </w:r>
      <w:r w:rsidR="00005C01">
        <w:rPr>
          <w:rFonts w:ascii="Arial" w:hAnsi="Arial" w:cs="Arial"/>
        </w:rPr>
        <w:t xml:space="preserve"> for </w:t>
      </w:r>
      <w:r w:rsidR="00005C01" w:rsidRPr="00005C01">
        <w:rPr>
          <w:rFonts w:ascii="Arial" w:hAnsi="Arial" w:cs="Arial"/>
        </w:rPr>
        <w:t>SQL Server</w:t>
      </w:r>
      <w:r w:rsidR="00005C01">
        <w:rPr>
          <w:rFonts w:ascii="Arial" w:hAnsi="Arial" w:cs="Arial"/>
        </w:rPr>
        <w:t xml:space="preserve">, refer to the </w:t>
      </w:r>
      <w:r w:rsidR="002819B3" w:rsidRPr="002819B3">
        <w:rPr>
          <w:rFonts w:ascii="Arial" w:hAnsi="Arial" w:cs="Arial"/>
        </w:rPr>
        <w:t>SQL Server Best Practices Article</w:t>
      </w:r>
      <w:r w:rsidR="00005C01">
        <w:rPr>
          <w:rFonts w:ascii="Arial" w:hAnsi="Arial" w:cs="Arial"/>
        </w:rPr>
        <w:t xml:space="preserve"> “</w:t>
      </w:r>
      <w:proofErr w:type="spellStart"/>
      <w:r w:rsidR="00005C01" w:rsidRPr="00005C01">
        <w:rPr>
          <w:rFonts w:ascii="Arial" w:hAnsi="Arial" w:cs="Arial"/>
          <w:i/>
        </w:rPr>
        <w:t>Predeployment</w:t>
      </w:r>
      <w:proofErr w:type="spellEnd"/>
      <w:r w:rsidR="00005C01" w:rsidRPr="00005C01">
        <w:rPr>
          <w:rFonts w:ascii="Arial" w:hAnsi="Arial" w:cs="Arial"/>
          <w:i/>
        </w:rPr>
        <w:t xml:space="preserve"> I/O Best Practices</w:t>
      </w:r>
      <w:r w:rsidR="00005C01">
        <w:rPr>
          <w:rFonts w:ascii="Arial" w:hAnsi="Arial" w:cs="Arial"/>
        </w:rPr>
        <w:t xml:space="preserve">” available </w:t>
      </w:r>
      <w:r w:rsidR="007F1704">
        <w:rPr>
          <w:rFonts w:ascii="Arial" w:hAnsi="Arial" w:cs="Arial"/>
        </w:rPr>
        <w:t xml:space="preserve">from </w:t>
      </w:r>
      <w:r w:rsidR="00005C01">
        <w:rPr>
          <w:rFonts w:ascii="Arial" w:hAnsi="Arial" w:cs="Arial"/>
        </w:rPr>
        <w:t xml:space="preserve">the Microsoft Web site at </w:t>
      </w:r>
      <w:hyperlink r:id="rId30" w:history="1">
        <w:r w:rsidR="00005C01" w:rsidRPr="00DB76CB">
          <w:rPr>
            <w:rStyle w:val="Hyperlink"/>
            <w:rFonts w:ascii="Arial" w:hAnsi="Arial" w:cs="Arial"/>
          </w:rPr>
          <w:t>http://technet.microsoft.com/en-us/library/cc966412.aspx</w:t>
        </w:r>
      </w:hyperlink>
      <w:r>
        <w:rPr>
          <w:rFonts w:ascii="Arial" w:hAnsi="Arial" w:cs="Arial"/>
        </w:rPr>
        <w:t>.</w:t>
      </w:r>
      <w:r w:rsidR="00005C01">
        <w:rPr>
          <w:rFonts w:ascii="Arial" w:hAnsi="Arial" w:cs="Arial"/>
        </w:rPr>
        <w:t xml:space="preserve"> Keep in mind, however, that this article targets the relational engine with its </w:t>
      </w:r>
      <w:r w:rsidR="00005C01" w:rsidRPr="00005C01">
        <w:rPr>
          <w:rFonts w:ascii="Arial" w:hAnsi="Arial" w:cs="Arial"/>
        </w:rPr>
        <w:t>recommend</w:t>
      </w:r>
      <w:r w:rsidR="00005C01">
        <w:rPr>
          <w:rFonts w:ascii="Arial" w:hAnsi="Arial" w:cs="Arial"/>
        </w:rPr>
        <w:t>ation of a</w:t>
      </w:r>
      <w:r w:rsidR="00005C01" w:rsidRPr="00005C01">
        <w:rPr>
          <w:rFonts w:ascii="Arial" w:hAnsi="Arial" w:cs="Arial"/>
        </w:rPr>
        <w:t xml:space="preserve"> 64KB Allocation Unit size</w:t>
      </w:r>
      <w:r w:rsidR="00005C01">
        <w:rPr>
          <w:rFonts w:ascii="Arial" w:hAnsi="Arial" w:cs="Arial"/>
        </w:rPr>
        <w:t>. Use a</w:t>
      </w:r>
      <w:r w:rsidR="00005C01" w:rsidRPr="00005C01">
        <w:rPr>
          <w:rFonts w:ascii="Arial" w:hAnsi="Arial" w:cs="Arial"/>
        </w:rPr>
        <w:t xml:space="preserve"> </w:t>
      </w:r>
      <w:r w:rsidR="00005C01">
        <w:rPr>
          <w:rFonts w:ascii="Arial" w:hAnsi="Arial" w:cs="Arial"/>
        </w:rPr>
        <w:t>32</w:t>
      </w:r>
      <w:r w:rsidR="00005C01" w:rsidRPr="00005C01">
        <w:rPr>
          <w:rFonts w:ascii="Arial" w:hAnsi="Arial" w:cs="Arial"/>
        </w:rPr>
        <w:t>KB Allocation Unit size</w:t>
      </w:r>
      <w:r w:rsidR="00005C01">
        <w:rPr>
          <w:rFonts w:ascii="Arial" w:hAnsi="Arial" w:cs="Arial"/>
        </w:rPr>
        <w:t xml:space="preserve"> for Analysis Services instead.</w:t>
      </w:r>
    </w:p>
    <w:p w:rsidR="00B13623" w:rsidRDefault="00B13623" w:rsidP="00B13623">
      <w:pPr>
        <w:pStyle w:val="Heading3"/>
      </w:pPr>
      <w:bookmarkStart w:id="29" w:name="_Toc248386112"/>
      <w:bookmarkStart w:id="30" w:name="_Toc248386166"/>
      <w:bookmarkStart w:id="31" w:name="_Toc262476195"/>
      <w:r>
        <w:t xml:space="preserve">I/O </w:t>
      </w:r>
      <w:bookmarkEnd w:id="29"/>
      <w:bookmarkEnd w:id="30"/>
      <w:r>
        <w:t>Throughput</w:t>
      </w:r>
      <w:bookmarkEnd w:id="31"/>
    </w:p>
    <w:p w:rsidR="007E3DCE" w:rsidRDefault="00FC344D" w:rsidP="00B13623">
      <w:pPr>
        <w:rPr>
          <w:rFonts w:ascii="Arial" w:hAnsi="Arial" w:cs="Arial"/>
        </w:rPr>
      </w:pPr>
      <w:r w:rsidRPr="00B273B2">
        <w:rPr>
          <w:rFonts w:ascii="Arial" w:hAnsi="Arial" w:cs="Arial"/>
        </w:rPr>
        <w:t xml:space="preserve">The I/O channel </w:t>
      </w:r>
      <w:r>
        <w:rPr>
          <w:rFonts w:ascii="Arial" w:hAnsi="Arial" w:cs="Arial"/>
        </w:rPr>
        <w:t xml:space="preserve">is a building block frequently overlooked in the storage design. </w:t>
      </w:r>
      <w:r w:rsidR="00A01B8E">
        <w:rPr>
          <w:rFonts w:ascii="Arial" w:hAnsi="Arial" w:cs="Arial"/>
        </w:rPr>
        <w:t>As shown in Figure 1</w:t>
      </w:r>
      <w:r w:rsidR="007C23C4">
        <w:rPr>
          <w:rFonts w:ascii="Arial" w:hAnsi="Arial" w:cs="Arial"/>
        </w:rPr>
        <w:t>5</w:t>
      </w:r>
      <w:r w:rsidR="00A01B8E">
        <w:rPr>
          <w:rFonts w:ascii="Arial" w:hAnsi="Arial" w:cs="Arial"/>
        </w:rPr>
        <w:t>, this</w:t>
      </w:r>
      <w:r>
        <w:rPr>
          <w:rFonts w:ascii="Arial" w:hAnsi="Arial" w:cs="Arial"/>
        </w:rPr>
        <w:t xml:space="preserve"> </w:t>
      </w:r>
      <w:r w:rsidRPr="00B273B2">
        <w:rPr>
          <w:rFonts w:ascii="Arial" w:hAnsi="Arial" w:cs="Arial"/>
        </w:rPr>
        <w:t>includes the</w:t>
      </w:r>
      <w:r w:rsidRPr="001B372D">
        <w:rPr>
          <w:rFonts w:ascii="Arial" w:hAnsi="Arial" w:cs="Arial"/>
        </w:rPr>
        <w:t xml:space="preserve"> </w:t>
      </w:r>
      <w:r w:rsidRPr="00B273B2">
        <w:rPr>
          <w:rFonts w:ascii="Arial" w:hAnsi="Arial" w:cs="Arial"/>
        </w:rPr>
        <w:t>host bus adapter</w:t>
      </w:r>
      <w:r>
        <w:rPr>
          <w:rFonts w:ascii="Arial" w:hAnsi="Arial" w:cs="Arial"/>
        </w:rPr>
        <w:t>s</w:t>
      </w:r>
      <w:r w:rsidRPr="00B273B2">
        <w:rPr>
          <w:rFonts w:ascii="Arial" w:hAnsi="Arial" w:cs="Arial"/>
        </w:rPr>
        <w:t xml:space="preserve"> (HBA)</w:t>
      </w:r>
      <w:r>
        <w:rPr>
          <w:rFonts w:ascii="Arial" w:hAnsi="Arial" w:cs="Arial"/>
        </w:rPr>
        <w:t xml:space="preserve">, </w:t>
      </w:r>
      <w:proofErr w:type="spellStart"/>
      <w:r w:rsidR="007E3DCE">
        <w:rPr>
          <w:rFonts w:ascii="Arial" w:hAnsi="Arial" w:cs="Arial"/>
        </w:rPr>
        <w:t>fibre</w:t>
      </w:r>
      <w:proofErr w:type="spellEnd"/>
      <w:r w:rsidR="007E3DCE">
        <w:rPr>
          <w:rFonts w:ascii="Arial" w:hAnsi="Arial" w:cs="Arial"/>
        </w:rPr>
        <w:t xml:space="preserve"> channel</w:t>
      </w:r>
      <w:r w:rsidR="007E3DCE" w:rsidRPr="00FC344D">
        <w:rPr>
          <w:rFonts w:ascii="Arial" w:hAnsi="Arial" w:cs="Arial"/>
        </w:rPr>
        <w:t xml:space="preserve"> </w:t>
      </w:r>
      <w:r w:rsidRPr="00B273B2">
        <w:rPr>
          <w:rFonts w:ascii="Arial" w:hAnsi="Arial" w:cs="Arial"/>
        </w:rPr>
        <w:t>switch</w:t>
      </w:r>
      <w:r>
        <w:rPr>
          <w:rFonts w:ascii="Arial" w:hAnsi="Arial" w:cs="Arial"/>
        </w:rPr>
        <w:t xml:space="preserve">es, and storage controllers, and it can be the source of excessively unpredictable performance </w:t>
      </w:r>
      <w:r w:rsidR="00A01B8E">
        <w:rPr>
          <w:rFonts w:ascii="Arial" w:hAnsi="Arial" w:cs="Arial"/>
        </w:rPr>
        <w:t xml:space="preserve">behavior, </w:t>
      </w:r>
      <w:r>
        <w:rPr>
          <w:rFonts w:ascii="Arial" w:hAnsi="Arial" w:cs="Arial"/>
        </w:rPr>
        <w:t>particularly</w:t>
      </w:r>
      <w:r w:rsidR="007E3DCE">
        <w:rPr>
          <w:rFonts w:ascii="Arial" w:hAnsi="Arial" w:cs="Arial"/>
        </w:rPr>
        <w:t xml:space="preserve"> </w:t>
      </w:r>
      <w:r w:rsidR="00A01B8E">
        <w:rPr>
          <w:rFonts w:ascii="Arial" w:hAnsi="Arial" w:cs="Arial"/>
        </w:rPr>
        <w:t>in</w:t>
      </w:r>
      <w:r>
        <w:rPr>
          <w:rFonts w:ascii="Arial" w:hAnsi="Arial" w:cs="Arial"/>
        </w:rPr>
        <w:t xml:space="preserve"> </w:t>
      </w:r>
      <w:r w:rsidR="00773E48">
        <w:rPr>
          <w:rFonts w:ascii="Arial" w:hAnsi="Arial" w:cs="Arial"/>
        </w:rPr>
        <w:t xml:space="preserve">cluttered </w:t>
      </w:r>
      <w:r>
        <w:rPr>
          <w:rFonts w:ascii="Arial" w:hAnsi="Arial" w:cs="Arial"/>
        </w:rPr>
        <w:t xml:space="preserve">environments with </w:t>
      </w:r>
      <w:r w:rsidR="007E3DCE">
        <w:rPr>
          <w:rFonts w:ascii="Arial" w:hAnsi="Arial" w:cs="Arial"/>
        </w:rPr>
        <w:t>numerous</w:t>
      </w:r>
      <w:r>
        <w:rPr>
          <w:rFonts w:ascii="Arial" w:hAnsi="Arial" w:cs="Arial"/>
        </w:rPr>
        <w:t xml:space="preserve"> </w:t>
      </w:r>
      <w:r w:rsidR="00A01B8E">
        <w:rPr>
          <w:rFonts w:ascii="Arial" w:hAnsi="Arial" w:cs="Arial"/>
        </w:rPr>
        <w:t xml:space="preserve">different types of </w:t>
      </w:r>
      <w:r>
        <w:rPr>
          <w:rFonts w:ascii="Arial" w:hAnsi="Arial" w:cs="Arial"/>
        </w:rPr>
        <w:t xml:space="preserve">servers accessing storage devices without proper isolation. With </w:t>
      </w:r>
      <w:r w:rsidRPr="00FC344D">
        <w:rPr>
          <w:rFonts w:ascii="Arial" w:hAnsi="Arial" w:cs="Arial"/>
        </w:rPr>
        <w:t xml:space="preserve">overlapping </w:t>
      </w:r>
      <w:r w:rsidR="004C7B47">
        <w:rPr>
          <w:rFonts w:ascii="Arial" w:hAnsi="Arial" w:cs="Arial"/>
        </w:rPr>
        <w:t>zones</w:t>
      </w:r>
      <w:r>
        <w:rPr>
          <w:rFonts w:ascii="Arial" w:hAnsi="Arial" w:cs="Arial"/>
        </w:rPr>
        <w:t xml:space="preserve">, </w:t>
      </w:r>
      <w:r w:rsidRPr="00FC344D">
        <w:rPr>
          <w:rFonts w:ascii="Arial" w:hAnsi="Arial" w:cs="Arial"/>
        </w:rPr>
        <w:t>storage controller</w:t>
      </w:r>
      <w:r>
        <w:rPr>
          <w:rFonts w:ascii="Arial" w:hAnsi="Arial" w:cs="Arial"/>
        </w:rPr>
        <w:t xml:space="preserve">s </w:t>
      </w:r>
      <w:r w:rsidR="004C7B47">
        <w:rPr>
          <w:rFonts w:ascii="Arial" w:hAnsi="Arial" w:cs="Arial"/>
        </w:rPr>
        <w:t xml:space="preserve">might </w:t>
      </w:r>
      <w:r>
        <w:rPr>
          <w:rFonts w:ascii="Arial" w:hAnsi="Arial" w:cs="Arial"/>
        </w:rPr>
        <w:t>servic</w:t>
      </w:r>
      <w:r w:rsidR="004C7B47">
        <w:rPr>
          <w:rFonts w:ascii="Arial" w:hAnsi="Arial" w:cs="Arial"/>
        </w:rPr>
        <w:t>e multiple</w:t>
      </w:r>
      <w:r>
        <w:rPr>
          <w:rFonts w:ascii="Arial" w:hAnsi="Arial" w:cs="Arial"/>
        </w:rPr>
        <w:t xml:space="preserve"> syst</w:t>
      </w:r>
      <w:r w:rsidR="007E3DCE">
        <w:rPr>
          <w:rFonts w:ascii="Arial" w:hAnsi="Arial" w:cs="Arial"/>
        </w:rPr>
        <w:t xml:space="preserve">ems with different I/O patterns, causing </w:t>
      </w:r>
      <w:r w:rsidR="00426F70">
        <w:rPr>
          <w:rFonts w:ascii="Arial" w:hAnsi="Arial" w:cs="Arial"/>
        </w:rPr>
        <w:t>sporadic throughput breakdowns.</w:t>
      </w:r>
    </w:p>
    <w:p w:rsidR="004E3667" w:rsidRPr="00674032" w:rsidRDefault="00EB280B" w:rsidP="004E3667">
      <w:pPr>
        <w:rPr>
          <w:rFonts w:ascii="Arial" w:hAnsi="Arial" w:cs="Arial"/>
        </w:rPr>
      </w:pPr>
      <w:r w:rsidRPr="00EB280B">
        <w:rPr>
          <w:noProof/>
          <w:lang w:eastAsia="zh-TW"/>
        </w:rPr>
        <w:drawing>
          <wp:inline distT="0" distB="0" distL="0" distR="0">
            <wp:extent cx="5943600" cy="3832269"/>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943600" cy="3832269"/>
                    </a:xfrm>
                    <a:prstGeom prst="rect">
                      <a:avLst/>
                    </a:prstGeom>
                    <a:noFill/>
                    <a:ln w="9525">
                      <a:noFill/>
                      <a:miter lim="800000"/>
                      <a:headEnd/>
                      <a:tailEnd/>
                    </a:ln>
                  </pic:spPr>
                </pic:pic>
              </a:graphicData>
            </a:graphic>
          </wp:inline>
        </w:drawing>
      </w:r>
    </w:p>
    <w:p w:rsidR="004E3667" w:rsidRDefault="004E3667" w:rsidP="004E3667">
      <w:pPr>
        <w:rPr>
          <w:rFonts w:ascii="Arial" w:hAnsi="Arial" w:cs="Arial"/>
        </w:rPr>
      </w:pPr>
      <w:r w:rsidRPr="00674032">
        <w:rPr>
          <w:rFonts w:ascii="Arial" w:hAnsi="Arial" w:cs="Arial"/>
          <w:b/>
        </w:rPr>
        <w:t xml:space="preserve">Figure </w:t>
      </w:r>
      <w:r>
        <w:rPr>
          <w:rFonts w:ascii="Arial" w:hAnsi="Arial" w:cs="Arial"/>
          <w:b/>
        </w:rPr>
        <w:t>1</w:t>
      </w:r>
      <w:r w:rsidR="007C23C4">
        <w:rPr>
          <w:rFonts w:ascii="Arial" w:hAnsi="Arial" w:cs="Arial"/>
          <w:b/>
        </w:rPr>
        <w:t>5</w:t>
      </w:r>
      <w:r w:rsidRPr="00674032">
        <w:rPr>
          <w:rFonts w:ascii="Arial" w:hAnsi="Arial" w:cs="Arial"/>
          <w:b/>
        </w:rPr>
        <w:t>:</w:t>
      </w:r>
      <w:r w:rsidRPr="00674032">
        <w:rPr>
          <w:rFonts w:ascii="Arial" w:hAnsi="Arial" w:cs="Arial"/>
        </w:rPr>
        <w:t xml:space="preserve"> </w:t>
      </w:r>
      <w:r w:rsidR="001D5A38">
        <w:rPr>
          <w:rFonts w:ascii="Arial" w:hAnsi="Arial" w:cs="Arial"/>
        </w:rPr>
        <w:t>Dedicated I/O Channel for Analysis Services</w:t>
      </w:r>
    </w:p>
    <w:p w:rsidR="004E3667" w:rsidRDefault="00426F70" w:rsidP="00426F70">
      <w:pPr>
        <w:rPr>
          <w:rFonts w:ascii="Arial" w:hAnsi="Arial" w:cs="Arial"/>
        </w:rPr>
      </w:pPr>
      <w:r>
        <w:rPr>
          <w:rFonts w:ascii="Arial" w:hAnsi="Arial" w:cs="Arial"/>
        </w:rPr>
        <w:lastRenderedPageBreak/>
        <w:t xml:space="preserve">SQLCAT strongly recommends using an isolated SAN environment to achieve high scalability </w:t>
      </w:r>
      <w:r w:rsidR="001D5A38">
        <w:rPr>
          <w:rFonts w:ascii="Arial" w:hAnsi="Arial" w:cs="Arial"/>
        </w:rPr>
        <w:t>with</w:t>
      </w:r>
      <w:r>
        <w:rPr>
          <w:rFonts w:ascii="Arial" w:hAnsi="Arial" w:cs="Arial"/>
        </w:rPr>
        <w:t xml:space="preserve"> predictable query performance.</w:t>
      </w:r>
      <w:r w:rsidR="001D5A38">
        <w:rPr>
          <w:rFonts w:ascii="Arial" w:hAnsi="Arial" w:cs="Arial"/>
        </w:rPr>
        <w:t xml:space="preserve"> In addition, consider the following best practices to optimize the I/O throughput:</w:t>
      </w:r>
    </w:p>
    <w:p w:rsidR="001B372D" w:rsidRDefault="001B372D" w:rsidP="001B372D">
      <w:pPr>
        <w:numPr>
          <w:ilvl w:val="0"/>
          <w:numId w:val="6"/>
        </w:numPr>
        <w:rPr>
          <w:rFonts w:ascii="Arial" w:hAnsi="Arial" w:cs="Arial"/>
        </w:rPr>
      </w:pPr>
      <w:r>
        <w:rPr>
          <w:rFonts w:ascii="Arial" w:hAnsi="Arial" w:cs="Arial"/>
          <w:b/>
        </w:rPr>
        <w:t xml:space="preserve">Enable </w:t>
      </w:r>
      <w:r w:rsidRPr="001B372D">
        <w:rPr>
          <w:rFonts w:ascii="Arial" w:hAnsi="Arial" w:cs="Arial"/>
          <w:b/>
        </w:rPr>
        <w:t>Multipath I/O (MPIO)</w:t>
      </w:r>
      <w:r w:rsidRPr="001B372D">
        <w:rPr>
          <w:rFonts w:ascii="Arial" w:hAnsi="Arial" w:cs="Arial"/>
        </w:rPr>
        <w:t>   </w:t>
      </w:r>
      <w:r>
        <w:rPr>
          <w:rFonts w:ascii="Arial" w:hAnsi="Arial" w:cs="Arial"/>
        </w:rPr>
        <w:t>By using</w:t>
      </w:r>
      <w:r w:rsidRPr="001B372D">
        <w:rPr>
          <w:rFonts w:ascii="Arial" w:hAnsi="Arial" w:cs="Arial"/>
        </w:rPr>
        <w:t xml:space="preserve"> MPIO </w:t>
      </w:r>
      <w:r>
        <w:rPr>
          <w:rFonts w:ascii="Arial" w:hAnsi="Arial" w:cs="Arial"/>
        </w:rPr>
        <w:t>you can assign</w:t>
      </w:r>
      <w:r w:rsidRPr="001B372D">
        <w:rPr>
          <w:rFonts w:ascii="Arial" w:hAnsi="Arial" w:cs="Arial"/>
        </w:rPr>
        <w:t xml:space="preserve"> multiple </w:t>
      </w:r>
      <w:proofErr w:type="spellStart"/>
      <w:r w:rsidRPr="001B372D">
        <w:rPr>
          <w:rFonts w:ascii="Arial" w:hAnsi="Arial" w:cs="Arial"/>
        </w:rPr>
        <w:t>fibre</w:t>
      </w:r>
      <w:proofErr w:type="spellEnd"/>
      <w:r w:rsidRPr="001B372D">
        <w:rPr>
          <w:rFonts w:ascii="Arial" w:hAnsi="Arial" w:cs="Arial"/>
        </w:rPr>
        <w:t xml:space="preserve"> channel ports </w:t>
      </w:r>
      <w:r>
        <w:rPr>
          <w:rFonts w:ascii="Arial" w:hAnsi="Arial" w:cs="Arial"/>
        </w:rPr>
        <w:t>to the same LUN. Mult</w:t>
      </w:r>
      <w:r w:rsidR="00267C34">
        <w:rPr>
          <w:rFonts w:ascii="Arial" w:hAnsi="Arial" w:cs="Arial"/>
        </w:rPr>
        <w:t>iple data paths to the same LUN help to increase fault tolerance and performance by means of load balancing</w:t>
      </w:r>
      <w:r w:rsidRPr="001B372D">
        <w:rPr>
          <w:rFonts w:ascii="Arial" w:hAnsi="Arial" w:cs="Arial"/>
        </w:rPr>
        <w:t>.</w:t>
      </w:r>
    </w:p>
    <w:p w:rsidR="00267C34" w:rsidRDefault="004B36BB" w:rsidP="001B372D">
      <w:pPr>
        <w:numPr>
          <w:ilvl w:val="0"/>
          <w:numId w:val="6"/>
        </w:numPr>
        <w:rPr>
          <w:rFonts w:ascii="Arial" w:hAnsi="Arial" w:cs="Arial"/>
        </w:rPr>
      </w:pPr>
      <w:r w:rsidRPr="004B36BB">
        <w:rPr>
          <w:rFonts w:ascii="Arial" w:hAnsi="Arial" w:cs="Arial"/>
          <w:b/>
        </w:rPr>
        <w:t xml:space="preserve">Use a dedicated </w:t>
      </w:r>
      <w:proofErr w:type="spellStart"/>
      <w:r w:rsidRPr="004B36BB">
        <w:rPr>
          <w:rFonts w:ascii="Arial" w:hAnsi="Arial" w:cs="Arial"/>
          <w:b/>
        </w:rPr>
        <w:t>fibre</w:t>
      </w:r>
      <w:proofErr w:type="spellEnd"/>
      <w:r w:rsidRPr="004B36BB">
        <w:rPr>
          <w:rFonts w:ascii="Arial" w:hAnsi="Arial" w:cs="Arial"/>
          <w:b/>
        </w:rPr>
        <w:t xml:space="preserve"> channel switch</w:t>
      </w:r>
      <w:r w:rsidR="00B97692">
        <w:rPr>
          <w:rFonts w:ascii="Arial" w:hAnsi="Arial" w:cs="Arial"/>
          <w:b/>
        </w:rPr>
        <w:t xml:space="preserve"> or zone</w:t>
      </w:r>
      <w:r>
        <w:rPr>
          <w:rFonts w:ascii="Arial" w:hAnsi="Arial" w:cs="Arial"/>
        </w:rPr>
        <w:t>   </w:t>
      </w:r>
      <w:proofErr w:type="gramStart"/>
      <w:r>
        <w:rPr>
          <w:rFonts w:ascii="Arial" w:hAnsi="Arial" w:cs="Arial"/>
        </w:rPr>
        <w:t>A</w:t>
      </w:r>
      <w:proofErr w:type="gramEnd"/>
      <w:r>
        <w:rPr>
          <w:rFonts w:ascii="Arial" w:hAnsi="Arial" w:cs="Arial"/>
        </w:rPr>
        <w:t xml:space="preserve"> </w:t>
      </w:r>
      <w:proofErr w:type="spellStart"/>
      <w:r>
        <w:rPr>
          <w:rFonts w:ascii="Arial" w:hAnsi="Arial" w:cs="Arial"/>
        </w:rPr>
        <w:t>fibre</w:t>
      </w:r>
      <w:proofErr w:type="spellEnd"/>
      <w:r>
        <w:rPr>
          <w:rFonts w:ascii="Arial" w:hAnsi="Arial" w:cs="Arial"/>
        </w:rPr>
        <w:t xml:space="preserve"> channel switch is required to </w:t>
      </w:r>
      <w:r w:rsidRPr="00A6698C">
        <w:rPr>
          <w:rFonts w:ascii="Arial" w:hAnsi="Arial" w:cs="Arial"/>
        </w:rPr>
        <w:t xml:space="preserve">aggregate </w:t>
      </w:r>
      <w:r>
        <w:rPr>
          <w:rFonts w:ascii="Arial" w:hAnsi="Arial" w:cs="Arial"/>
        </w:rPr>
        <w:t xml:space="preserve">the </w:t>
      </w:r>
      <w:r w:rsidRPr="00A6698C">
        <w:rPr>
          <w:rFonts w:ascii="Arial" w:hAnsi="Arial" w:cs="Arial"/>
        </w:rPr>
        <w:t>bandwidth</w:t>
      </w:r>
      <w:r>
        <w:rPr>
          <w:rFonts w:ascii="Arial" w:hAnsi="Arial" w:cs="Arial"/>
        </w:rPr>
        <w:t xml:space="preserve">. If it is not possible to </w:t>
      </w:r>
      <w:r w:rsidRPr="00A6698C">
        <w:rPr>
          <w:rFonts w:ascii="Arial" w:hAnsi="Arial" w:cs="Arial"/>
        </w:rPr>
        <w:t>dedicate</w:t>
      </w:r>
      <w:r w:rsidRPr="004B36BB">
        <w:rPr>
          <w:rFonts w:ascii="Arial" w:hAnsi="Arial" w:cs="Arial"/>
        </w:rPr>
        <w:t xml:space="preserve"> </w:t>
      </w:r>
      <w:r>
        <w:rPr>
          <w:rFonts w:ascii="Arial" w:hAnsi="Arial" w:cs="Arial"/>
        </w:rPr>
        <w:t>a</w:t>
      </w:r>
      <w:r w:rsidRPr="00A6698C">
        <w:rPr>
          <w:rFonts w:ascii="Arial" w:hAnsi="Arial" w:cs="Arial"/>
        </w:rPr>
        <w:t xml:space="preserve"> switch</w:t>
      </w:r>
      <w:r>
        <w:rPr>
          <w:rFonts w:ascii="Arial" w:hAnsi="Arial" w:cs="Arial"/>
        </w:rPr>
        <w:t xml:space="preserve"> to the query servers and storage devices, </w:t>
      </w:r>
      <w:r w:rsidR="00D0556C">
        <w:rPr>
          <w:rFonts w:ascii="Arial" w:hAnsi="Arial" w:cs="Arial"/>
        </w:rPr>
        <w:t>define</w:t>
      </w:r>
      <w:r>
        <w:rPr>
          <w:rFonts w:ascii="Arial" w:hAnsi="Arial" w:cs="Arial"/>
        </w:rPr>
        <w:t xml:space="preserve"> a </w:t>
      </w:r>
      <w:proofErr w:type="spellStart"/>
      <w:r w:rsidR="00D0556C">
        <w:rPr>
          <w:rFonts w:ascii="Arial" w:hAnsi="Arial" w:cs="Arial"/>
        </w:rPr>
        <w:t>fibre</w:t>
      </w:r>
      <w:proofErr w:type="spellEnd"/>
      <w:r w:rsidR="00D0556C">
        <w:rPr>
          <w:rFonts w:ascii="Arial" w:hAnsi="Arial" w:cs="Arial"/>
        </w:rPr>
        <w:t xml:space="preserve"> channel zone for the </w:t>
      </w:r>
      <w:r w:rsidR="00D0556C" w:rsidRPr="00A6698C">
        <w:rPr>
          <w:rFonts w:ascii="Arial" w:hAnsi="Arial" w:cs="Arial"/>
        </w:rPr>
        <w:t>ports</w:t>
      </w:r>
      <w:r w:rsidR="00D0556C" w:rsidRPr="00D0556C">
        <w:rPr>
          <w:rFonts w:ascii="Arial" w:hAnsi="Arial" w:cs="Arial"/>
        </w:rPr>
        <w:t xml:space="preserve"> </w:t>
      </w:r>
      <w:r w:rsidR="00D0556C" w:rsidRPr="00A6698C">
        <w:rPr>
          <w:rFonts w:ascii="Arial" w:hAnsi="Arial" w:cs="Arial"/>
        </w:rPr>
        <w:t xml:space="preserve">in use </w:t>
      </w:r>
      <w:r w:rsidR="00D0556C">
        <w:rPr>
          <w:rFonts w:ascii="Arial" w:hAnsi="Arial" w:cs="Arial"/>
        </w:rPr>
        <w:t xml:space="preserve">in the Analysis Services environment. The </w:t>
      </w:r>
      <w:r w:rsidR="00D0556C" w:rsidRPr="00D0556C">
        <w:rPr>
          <w:rFonts w:ascii="Arial" w:hAnsi="Arial" w:cs="Arial"/>
        </w:rPr>
        <w:t xml:space="preserve">port-based </w:t>
      </w:r>
      <w:r w:rsidR="00D0556C">
        <w:rPr>
          <w:rFonts w:ascii="Arial" w:hAnsi="Arial" w:cs="Arial"/>
        </w:rPr>
        <w:t>z</w:t>
      </w:r>
      <w:r w:rsidR="00D0556C" w:rsidRPr="00D0556C">
        <w:rPr>
          <w:rFonts w:ascii="Arial" w:hAnsi="Arial" w:cs="Arial"/>
        </w:rPr>
        <w:t>oning scheme</w:t>
      </w:r>
      <w:r w:rsidR="00D0556C">
        <w:rPr>
          <w:rFonts w:ascii="Arial" w:hAnsi="Arial" w:cs="Arial"/>
        </w:rPr>
        <w:t xml:space="preserve"> isolates the query servers from other systems on the SAN so that they have </w:t>
      </w:r>
      <w:r w:rsidR="00D0556C" w:rsidRPr="00D0556C">
        <w:rPr>
          <w:rFonts w:ascii="Arial" w:hAnsi="Arial" w:cs="Arial"/>
        </w:rPr>
        <w:t>exclusive access to their storage arrays</w:t>
      </w:r>
      <w:r w:rsidR="00D0556C">
        <w:rPr>
          <w:rFonts w:ascii="Arial" w:hAnsi="Arial" w:cs="Arial"/>
        </w:rPr>
        <w:t>.</w:t>
      </w:r>
    </w:p>
    <w:p w:rsidR="00B97692" w:rsidRDefault="0009281E" w:rsidP="001B372D">
      <w:pPr>
        <w:numPr>
          <w:ilvl w:val="0"/>
          <w:numId w:val="6"/>
        </w:numPr>
        <w:rPr>
          <w:rFonts w:ascii="Arial" w:hAnsi="Arial" w:cs="Arial"/>
        </w:rPr>
      </w:pPr>
      <w:r w:rsidRPr="002004F2">
        <w:rPr>
          <w:rFonts w:ascii="Arial" w:hAnsi="Arial" w:cs="Arial"/>
          <w:b/>
        </w:rPr>
        <w:t>Optimize the HBA queue depth</w:t>
      </w:r>
      <w:r w:rsidRPr="002004F2">
        <w:rPr>
          <w:rFonts w:ascii="Arial" w:hAnsi="Arial" w:cs="Arial"/>
        </w:rPr>
        <w:t>   In general, Microsoft recommends using the default configuration settings for the HBA</w:t>
      </w:r>
      <w:r w:rsidR="003B7DDA" w:rsidRPr="002004F2">
        <w:rPr>
          <w:rFonts w:ascii="Arial" w:hAnsi="Arial" w:cs="Arial"/>
        </w:rPr>
        <w:t xml:space="preserve">s. Although it can benefit performance to increase the queue depth </w:t>
      </w:r>
      <w:r w:rsidR="002004F2" w:rsidRPr="002004F2">
        <w:rPr>
          <w:rFonts w:ascii="Arial" w:hAnsi="Arial" w:cs="Arial"/>
        </w:rPr>
        <w:t xml:space="preserve">per LUN </w:t>
      </w:r>
      <w:r w:rsidR="003B7DDA" w:rsidRPr="002004F2">
        <w:rPr>
          <w:rFonts w:ascii="Arial" w:hAnsi="Arial" w:cs="Arial"/>
        </w:rPr>
        <w:t>(</w:t>
      </w:r>
      <w:proofErr w:type="spellStart"/>
      <w:r w:rsidR="003B7DDA" w:rsidRPr="002004F2">
        <w:rPr>
          <w:rFonts w:ascii="Arial" w:hAnsi="Arial" w:cs="Arial"/>
        </w:rPr>
        <w:t>QueueDepth</w:t>
      </w:r>
      <w:proofErr w:type="spellEnd"/>
      <w:r w:rsidR="003B7DDA" w:rsidRPr="002004F2">
        <w:rPr>
          <w:rFonts w:ascii="Arial" w:hAnsi="Arial" w:cs="Arial"/>
        </w:rPr>
        <w:t xml:space="preserve"> parameter) to support an increased number of concurrent I/O requests through each </w:t>
      </w:r>
      <w:r w:rsidR="00A81A7B" w:rsidRPr="002004F2">
        <w:rPr>
          <w:rFonts w:ascii="Arial" w:hAnsi="Arial" w:cs="Arial"/>
        </w:rPr>
        <w:t>HBA</w:t>
      </w:r>
      <w:r w:rsidR="003B7DDA" w:rsidRPr="002004F2">
        <w:rPr>
          <w:rFonts w:ascii="Arial" w:hAnsi="Arial" w:cs="Arial"/>
        </w:rPr>
        <w:t xml:space="preserve">, it is important to note that </w:t>
      </w:r>
      <w:r w:rsidR="002923EC" w:rsidRPr="002004F2">
        <w:rPr>
          <w:rFonts w:ascii="Arial" w:hAnsi="Arial" w:cs="Arial"/>
        </w:rPr>
        <w:t>the</w:t>
      </w:r>
      <w:r w:rsidR="003B7DDA" w:rsidRPr="002004F2">
        <w:rPr>
          <w:rFonts w:ascii="Arial" w:hAnsi="Arial" w:cs="Arial"/>
        </w:rPr>
        <w:t xml:space="preserve"> </w:t>
      </w:r>
      <w:r w:rsidR="002923EC" w:rsidRPr="002004F2">
        <w:rPr>
          <w:rFonts w:ascii="Arial" w:hAnsi="Arial" w:cs="Arial"/>
        </w:rPr>
        <w:t>setting must correlate with the queue depth of</w:t>
      </w:r>
      <w:r w:rsidR="003B7DDA" w:rsidRPr="002004F2">
        <w:rPr>
          <w:rFonts w:ascii="Arial" w:hAnsi="Arial" w:cs="Arial"/>
        </w:rPr>
        <w:t xml:space="preserve"> </w:t>
      </w:r>
      <w:r w:rsidR="002923EC" w:rsidRPr="002004F2">
        <w:rPr>
          <w:rFonts w:ascii="Arial" w:hAnsi="Arial" w:cs="Arial"/>
        </w:rPr>
        <w:t xml:space="preserve">the target </w:t>
      </w:r>
      <w:r w:rsidR="003B7DDA" w:rsidRPr="002004F2">
        <w:rPr>
          <w:rFonts w:ascii="Arial" w:hAnsi="Arial" w:cs="Arial"/>
        </w:rPr>
        <w:t>storage port</w:t>
      </w:r>
      <w:r w:rsidR="002004F2" w:rsidRPr="002004F2">
        <w:rPr>
          <w:rFonts w:ascii="Arial" w:hAnsi="Arial" w:cs="Arial"/>
        </w:rPr>
        <w:t>s</w:t>
      </w:r>
      <w:r w:rsidR="002923EC" w:rsidRPr="002004F2">
        <w:rPr>
          <w:rFonts w:ascii="Arial" w:hAnsi="Arial" w:cs="Arial"/>
        </w:rPr>
        <w:t xml:space="preserve"> within the SAN array. For example, a storage port with a queue depth of 256 I/O requests can support four </w:t>
      </w:r>
      <w:r w:rsidR="002004F2" w:rsidRPr="002004F2">
        <w:rPr>
          <w:rFonts w:ascii="Arial" w:hAnsi="Arial" w:cs="Arial"/>
        </w:rPr>
        <w:t xml:space="preserve">dual-connected </w:t>
      </w:r>
      <w:r w:rsidR="002923EC" w:rsidRPr="002004F2">
        <w:rPr>
          <w:rFonts w:ascii="Arial" w:hAnsi="Arial" w:cs="Arial"/>
        </w:rPr>
        <w:t>query servers using the default HBA queue depth of 32 I/</w:t>
      </w:r>
      <w:proofErr w:type="spellStart"/>
      <w:r w:rsidR="002923EC" w:rsidRPr="002004F2">
        <w:rPr>
          <w:rFonts w:ascii="Arial" w:hAnsi="Arial" w:cs="Arial"/>
        </w:rPr>
        <w:t>Os</w:t>
      </w:r>
      <w:proofErr w:type="spellEnd"/>
      <w:r w:rsidR="002923EC" w:rsidRPr="002004F2">
        <w:rPr>
          <w:rFonts w:ascii="Arial" w:hAnsi="Arial" w:cs="Arial"/>
        </w:rPr>
        <w:t xml:space="preserve"> (</w:t>
      </w:r>
      <w:r w:rsidR="002004F2" w:rsidRPr="002004F2">
        <w:rPr>
          <w:rFonts w:ascii="Arial" w:hAnsi="Arial" w:cs="Arial"/>
        </w:rPr>
        <w:t>256</w:t>
      </w:r>
      <w:r w:rsidR="002923EC" w:rsidRPr="002004F2">
        <w:rPr>
          <w:rFonts w:ascii="Arial" w:hAnsi="Arial" w:cs="Arial"/>
        </w:rPr>
        <w:t xml:space="preserve"> / [</w:t>
      </w:r>
      <w:r w:rsidR="00A81A7B" w:rsidRPr="002004F2">
        <w:rPr>
          <w:rFonts w:ascii="Arial" w:hAnsi="Arial" w:cs="Arial"/>
        </w:rPr>
        <w:t xml:space="preserve">32*2] = 4) or two </w:t>
      </w:r>
      <w:r w:rsidR="002004F2" w:rsidRPr="002004F2">
        <w:rPr>
          <w:rFonts w:ascii="Arial" w:hAnsi="Arial" w:cs="Arial"/>
        </w:rPr>
        <w:t xml:space="preserve">dual-connected </w:t>
      </w:r>
      <w:r w:rsidR="00A81A7B" w:rsidRPr="002004F2">
        <w:rPr>
          <w:rFonts w:ascii="Arial" w:hAnsi="Arial" w:cs="Arial"/>
        </w:rPr>
        <w:t xml:space="preserve">query servers </w:t>
      </w:r>
      <w:r w:rsidR="002004F2" w:rsidRPr="002004F2">
        <w:rPr>
          <w:rFonts w:ascii="Arial" w:hAnsi="Arial" w:cs="Arial"/>
        </w:rPr>
        <w:t>with</w:t>
      </w:r>
      <w:r w:rsidR="00A81A7B" w:rsidRPr="002004F2">
        <w:rPr>
          <w:rFonts w:ascii="Arial" w:hAnsi="Arial" w:cs="Arial"/>
        </w:rPr>
        <w:t xml:space="preserve"> a queue depth of 64 I</w:t>
      </w:r>
      <w:r w:rsidR="002004F2" w:rsidRPr="002004F2">
        <w:rPr>
          <w:rFonts w:ascii="Arial" w:hAnsi="Arial" w:cs="Arial"/>
        </w:rPr>
        <w:t>/</w:t>
      </w:r>
      <w:proofErr w:type="spellStart"/>
      <w:r w:rsidR="002004F2" w:rsidRPr="002004F2">
        <w:rPr>
          <w:rFonts w:ascii="Arial" w:hAnsi="Arial" w:cs="Arial"/>
        </w:rPr>
        <w:t>Os</w:t>
      </w:r>
      <w:proofErr w:type="spellEnd"/>
      <w:r w:rsidR="002004F2" w:rsidRPr="002004F2">
        <w:rPr>
          <w:rFonts w:ascii="Arial" w:hAnsi="Arial" w:cs="Arial"/>
        </w:rPr>
        <w:t xml:space="preserve"> (256 / [64*2] = 2), but not four dual-connected query servers using a queue depth of 64 I/</w:t>
      </w:r>
      <w:proofErr w:type="spellStart"/>
      <w:r w:rsidR="002004F2" w:rsidRPr="002004F2">
        <w:rPr>
          <w:rFonts w:ascii="Arial" w:hAnsi="Arial" w:cs="Arial"/>
        </w:rPr>
        <w:t>Os</w:t>
      </w:r>
      <w:proofErr w:type="spellEnd"/>
      <w:r w:rsidR="002004F2" w:rsidRPr="002004F2">
        <w:rPr>
          <w:rFonts w:ascii="Arial" w:hAnsi="Arial" w:cs="Arial"/>
        </w:rPr>
        <w:t>. If the workload overwhelms the storage port, I/O performance drops sharply.</w:t>
      </w:r>
    </w:p>
    <w:p w:rsidR="00E07006" w:rsidRPr="002004F2" w:rsidRDefault="00E07006" w:rsidP="00FC15D7">
      <w:pPr>
        <w:numPr>
          <w:ilvl w:val="0"/>
          <w:numId w:val="6"/>
        </w:numPr>
        <w:rPr>
          <w:rFonts w:ascii="Arial" w:hAnsi="Arial" w:cs="Arial"/>
        </w:rPr>
      </w:pPr>
      <w:r>
        <w:rPr>
          <w:rFonts w:ascii="Arial" w:hAnsi="Arial" w:cs="Arial"/>
          <w:b/>
        </w:rPr>
        <w:t xml:space="preserve">Update the </w:t>
      </w:r>
      <w:r w:rsidRPr="00E07006">
        <w:rPr>
          <w:rFonts w:ascii="Arial" w:hAnsi="Arial" w:cs="Arial"/>
          <w:b/>
        </w:rPr>
        <w:t xml:space="preserve">HBA </w:t>
      </w:r>
      <w:r>
        <w:rPr>
          <w:rFonts w:ascii="Arial" w:hAnsi="Arial" w:cs="Arial"/>
          <w:b/>
        </w:rPr>
        <w:t>d</w:t>
      </w:r>
      <w:r w:rsidRPr="00E07006">
        <w:rPr>
          <w:rFonts w:ascii="Arial" w:hAnsi="Arial" w:cs="Arial"/>
          <w:b/>
        </w:rPr>
        <w:t>rivers</w:t>
      </w:r>
      <w:r>
        <w:rPr>
          <w:rFonts w:ascii="Arial" w:hAnsi="Arial" w:cs="Arial"/>
        </w:rPr>
        <w:t>   </w:t>
      </w:r>
      <w:proofErr w:type="gramStart"/>
      <w:r w:rsidRPr="00E07006">
        <w:rPr>
          <w:rFonts w:ascii="Arial" w:hAnsi="Arial" w:cs="Arial"/>
        </w:rPr>
        <w:t>When</w:t>
      </w:r>
      <w:proofErr w:type="gramEnd"/>
      <w:r w:rsidRPr="00E07006">
        <w:rPr>
          <w:rFonts w:ascii="Arial" w:hAnsi="Arial" w:cs="Arial"/>
        </w:rPr>
        <w:t xml:space="preserve"> choosing drivers for the HBAs that are installed on a host, ensure that you are using the recommended drivers for</w:t>
      </w:r>
      <w:r>
        <w:rPr>
          <w:rFonts w:ascii="Arial" w:hAnsi="Arial" w:cs="Arial"/>
        </w:rPr>
        <w:t xml:space="preserve"> your particular storage array.</w:t>
      </w:r>
      <w:r w:rsidR="00FC15D7" w:rsidRPr="00FC15D7">
        <w:t xml:space="preserve"> </w:t>
      </w:r>
      <w:r w:rsidR="00FC15D7" w:rsidRPr="00FC15D7">
        <w:rPr>
          <w:rFonts w:ascii="Arial" w:hAnsi="Arial" w:cs="Arial"/>
        </w:rPr>
        <w:t xml:space="preserve">Be aware that there </w:t>
      </w:r>
      <w:r w:rsidR="00FC15D7">
        <w:rPr>
          <w:rFonts w:ascii="Arial" w:hAnsi="Arial" w:cs="Arial"/>
        </w:rPr>
        <w:t>might be</w:t>
      </w:r>
      <w:r w:rsidR="00FC15D7" w:rsidRPr="00FC15D7">
        <w:rPr>
          <w:rFonts w:ascii="Arial" w:hAnsi="Arial" w:cs="Arial"/>
        </w:rPr>
        <w:t xml:space="preserve"> significant differences between </w:t>
      </w:r>
      <w:r w:rsidR="00FC15D7">
        <w:rPr>
          <w:rFonts w:ascii="Arial" w:hAnsi="Arial" w:cs="Arial"/>
        </w:rPr>
        <w:t xml:space="preserve">different </w:t>
      </w:r>
      <w:r w:rsidR="00FC15D7" w:rsidRPr="00FC15D7">
        <w:rPr>
          <w:rFonts w:ascii="Arial" w:hAnsi="Arial" w:cs="Arial"/>
        </w:rPr>
        <w:t xml:space="preserve">drivers. </w:t>
      </w:r>
      <w:r w:rsidR="00FC15D7">
        <w:rPr>
          <w:rFonts w:ascii="Arial" w:hAnsi="Arial" w:cs="Arial"/>
        </w:rPr>
        <w:t xml:space="preserve">For example, </w:t>
      </w:r>
      <w:proofErr w:type="spellStart"/>
      <w:r w:rsidR="00FC15D7" w:rsidRPr="00FC15D7">
        <w:rPr>
          <w:rFonts w:ascii="Arial" w:hAnsi="Arial" w:cs="Arial"/>
        </w:rPr>
        <w:t>Storport</w:t>
      </w:r>
      <w:proofErr w:type="spellEnd"/>
      <w:r w:rsidR="00FC15D7" w:rsidRPr="00FC15D7">
        <w:rPr>
          <w:rFonts w:ascii="Arial" w:hAnsi="Arial" w:cs="Arial"/>
        </w:rPr>
        <w:t xml:space="preserve"> drivers</w:t>
      </w:r>
      <w:r w:rsidR="00FC15D7">
        <w:rPr>
          <w:rFonts w:ascii="Arial" w:hAnsi="Arial" w:cs="Arial"/>
        </w:rPr>
        <w:t xml:space="preserve"> support a maximum queue depth of </w:t>
      </w:r>
      <w:r w:rsidR="00FC15D7" w:rsidRPr="00FC15D7">
        <w:rPr>
          <w:rFonts w:ascii="Arial" w:hAnsi="Arial" w:cs="Arial"/>
        </w:rPr>
        <w:t>255 I/</w:t>
      </w:r>
      <w:proofErr w:type="spellStart"/>
      <w:r w:rsidR="00FC15D7" w:rsidRPr="00FC15D7">
        <w:rPr>
          <w:rFonts w:ascii="Arial" w:hAnsi="Arial" w:cs="Arial"/>
        </w:rPr>
        <w:t>Os</w:t>
      </w:r>
      <w:proofErr w:type="spellEnd"/>
      <w:r w:rsidR="00FC15D7" w:rsidRPr="00FC15D7">
        <w:rPr>
          <w:rFonts w:ascii="Arial" w:hAnsi="Arial" w:cs="Arial"/>
        </w:rPr>
        <w:t xml:space="preserve"> per LUN</w:t>
      </w:r>
      <w:r w:rsidR="00FC15D7">
        <w:rPr>
          <w:rFonts w:ascii="Arial" w:hAnsi="Arial" w:cs="Arial"/>
        </w:rPr>
        <w:t xml:space="preserve"> </w:t>
      </w:r>
      <w:r w:rsidR="00FC15D7" w:rsidRPr="00FC15D7">
        <w:rPr>
          <w:rFonts w:ascii="Arial" w:hAnsi="Arial" w:cs="Arial"/>
        </w:rPr>
        <w:t xml:space="preserve">as opposed to </w:t>
      </w:r>
      <w:proofErr w:type="spellStart"/>
      <w:r w:rsidR="00FC15D7" w:rsidRPr="00FC15D7">
        <w:rPr>
          <w:rFonts w:ascii="Arial" w:hAnsi="Arial" w:cs="Arial"/>
        </w:rPr>
        <w:t>SCSIport</w:t>
      </w:r>
      <w:proofErr w:type="spellEnd"/>
      <w:r w:rsidR="00FC15D7" w:rsidRPr="00FC15D7">
        <w:rPr>
          <w:rFonts w:ascii="Arial" w:hAnsi="Arial" w:cs="Arial"/>
        </w:rPr>
        <w:t xml:space="preserve"> drivers, which only support</w:t>
      </w:r>
      <w:r w:rsidR="00FC15D7">
        <w:rPr>
          <w:rFonts w:ascii="Arial" w:hAnsi="Arial" w:cs="Arial"/>
        </w:rPr>
        <w:t xml:space="preserve"> a </w:t>
      </w:r>
      <w:r w:rsidR="00FC15D7" w:rsidRPr="00FC15D7">
        <w:rPr>
          <w:rFonts w:ascii="Arial" w:hAnsi="Arial" w:cs="Arial"/>
        </w:rPr>
        <w:t>queue depth of 255 I/</w:t>
      </w:r>
      <w:proofErr w:type="spellStart"/>
      <w:r w:rsidR="00FC15D7" w:rsidRPr="00FC15D7">
        <w:rPr>
          <w:rFonts w:ascii="Arial" w:hAnsi="Arial" w:cs="Arial"/>
        </w:rPr>
        <w:t>Os</w:t>
      </w:r>
      <w:proofErr w:type="spellEnd"/>
      <w:r w:rsidR="00FC15D7" w:rsidRPr="00FC15D7">
        <w:rPr>
          <w:rFonts w:ascii="Arial" w:hAnsi="Arial" w:cs="Arial"/>
        </w:rPr>
        <w:t xml:space="preserve"> per adapter.</w:t>
      </w:r>
    </w:p>
    <w:p w:rsidR="00267C34" w:rsidRDefault="00A630DD" w:rsidP="00A630DD">
      <w:pPr>
        <w:pBdr>
          <w:top w:val="single" w:sz="4" w:space="1" w:color="auto"/>
          <w:bottom w:val="single" w:sz="4" w:space="1" w:color="auto"/>
        </w:pBdr>
        <w:rPr>
          <w:rFonts w:ascii="Arial" w:hAnsi="Arial" w:cs="Arial"/>
        </w:rPr>
      </w:pPr>
      <w:r w:rsidRPr="00A630DD">
        <w:rPr>
          <w:rFonts w:ascii="Arial" w:hAnsi="Arial" w:cs="Arial"/>
          <w:b/>
        </w:rPr>
        <w:t>Note:</w:t>
      </w:r>
      <w:r>
        <w:rPr>
          <w:rFonts w:ascii="Arial" w:hAnsi="Arial" w:cs="Arial"/>
        </w:rPr>
        <w:t xml:space="preserve"> Use the </w:t>
      </w:r>
      <w:r w:rsidRPr="00A630DD">
        <w:rPr>
          <w:rFonts w:ascii="Arial" w:hAnsi="Arial" w:cs="Arial"/>
        </w:rPr>
        <w:t>SQLIO Disk Subsystem Benc</w:t>
      </w:r>
      <w:r>
        <w:rPr>
          <w:rFonts w:ascii="Arial" w:hAnsi="Arial" w:cs="Arial"/>
        </w:rPr>
        <w:t>hmark Tool (</w:t>
      </w:r>
      <w:r w:rsidRPr="00A630DD">
        <w:rPr>
          <w:rFonts w:ascii="Arial" w:hAnsi="Arial" w:cs="Arial"/>
        </w:rPr>
        <w:t>SQLIO</w:t>
      </w:r>
      <w:r>
        <w:rPr>
          <w:rFonts w:ascii="Arial" w:hAnsi="Arial" w:cs="Arial"/>
        </w:rPr>
        <w:t xml:space="preserve">) and </w:t>
      </w:r>
      <w:r w:rsidRPr="00961EC7">
        <w:rPr>
          <w:rFonts w:ascii="Arial" w:hAnsi="Arial" w:cs="Arial"/>
        </w:rPr>
        <w:t>Windows Server Performance and Reliability Monitor (</w:t>
      </w:r>
      <w:proofErr w:type="spellStart"/>
      <w:r w:rsidRPr="00961EC7">
        <w:rPr>
          <w:rFonts w:ascii="Arial" w:hAnsi="Arial" w:cs="Arial"/>
        </w:rPr>
        <w:t>Perfmon</w:t>
      </w:r>
      <w:proofErr w:type="spellEnd"/>
      <w:r w:rsidRPr="00961EC7">
        <w:rPr>
          <w:rFonts w:ascii="Arial" w:hAnsi="Arial" w:cs="Arial"/>
        </w:rPr>
        <w:t>)</w:t>
      </w:r>
      <w:r>
        <w:rPr>
          <w:rFonts w:ascii="Arial" w:hAnsi="Arial" w:cs="Arial"/>
        </w:rPr>
        <w:t xml:space="preserve"> to benchmark available </w:t>
      </w:r>
      <w:r w:rsidRPr="00961EC7">
        <w:rPr>
          <w:rFonts w:ascii="Arial" w:hAnsi="Arial" w:cs="Arial"/>
        </w:rPr>
        <w:t>I/O bandwidth</w:t>
      </w:r>
      <w:r>
        <w:rPr>
          <w:rFonts w:ascii="Arial" w:hAnsi="Arial" w:cs="Arial"/>
        </w:rPr>
        <w:t xml:space="preserve"> and synthetic performance of the storage subsystem.</w:t>
      </w:r>
      <w:r w:rsidRPr="00A630DD">
        <w:t xml:space="preserve"> </w:t>
      </w:r>
      <w:r w:rsidRPr="00A630DD">
        <w:rPr>
          <w:rFonts w:ascii="Arial" w:hAnsi="Arial" w:cs="Arial"/>
        </w:rPr>
        <w:t xml:space="preserve">For </w:t>
      </w:r>
      <w:r>
        <w:rPr>
          <w:rFonts w:ascii="Arial" w:hAnsi="Arial" w:cs="Arial"/>
        </w:rPr>
        <w:t xml:space="preserve">details, refer to the </w:t>
      </w:r>
      <w:r w:rsidRPr="00A630DD">
        <w:rPr>
          <w:rFonts w:ascii="Arial" w:hAnsi="Arial" w:cs="Arial"/>
        </w:rPr>
        <w:t xml:space="preserve">SQLIO </w:t>
      </w:r>
      <w:r w:rsidRPr="00A630DD">
        <w:rPr>
          <w:rFonts w:ascii="Arial" w:hAnsi="Arial" w:cs="Arial"/>
          <w:i/>
        </w:rPr>
        <w:t>readme.txt</w:t>
      </w:r>
      <w:r w:rsidRPr="00A630DD">
        <w:rPr>
          <w:rFonts w:ascii="Arial" w:hAnsi="Arial" w:cs="Arial"/>
        </w:rPr>
        <w:t xml:space="preserve"> file or run </w:t>
      </w:r>
      <w:r w:rsidRPr="00A630DD">
        <w:rPr>
          <w:rFonts w:ascii="Arial" w:hAnsi="Arial" w:cs="Arial"/>
          <w:b/>
        </w:rPr>
        <w:t>SQLIO.exe -?</w:t>
      </w:r>
      <w:r>
        <w:rPr>
          <w:rFonts w:ascii="Arial" w:hAnsi="Arial" w:cs="Arial"/>
        </w:rPr>
        <w:t xml:space="preserve"> </w:t>
      </w:r>
      <w:proofErr w:type="gramStart"/>
      <w:r>
        <w:rPr>
          <w:rFonts w:ascii="Arial" w:hAnsi="Arial" w:cs="Arial"/>
        </w:rPr>
        <w:t>from</w:t>
      </w:r>
      <w:proofErr w:type="gramEnd"/>
      <w:r>
        <w:rPr>
          <w:rFonts w:ascii="Arial" w:hAnsi="Arial" w:cs="Arial"/>
        </w:rPr>
        <w:t xml:space="preserve"> the</w:t>
      </w:r>
      <w:r w:rsidRPr="00A630DD">
        <w:rPr>
          <w:rFonts w:ascii="Arial" w:hAnsi="Arial" w:cs="Arial"/>
        </w:rPr>
        <w:t xml:space="preserve"> command </w:t>
      </w:r>
      <w:r>
        <w:rPr>
          <w:rFonts w:ascii="Arial" w:hAnsi="Arial" w:cs="Arial"/>
        </w:rPr>
        <w:t>prompt</w:t>
      </w:r>
      <w:r w:rsidRPr="00A630DD">
        <w:rPr>
          <w:rFonts w:ascii="Arial" w:hAnsi="Arial" w:cs="Arial"/>
        </w:rPr>
        <w:t>.</w:t>
      </w:r>
    </w:p>
    <w:p w:rsidR="00A40F7C" w:rsidRPr="00674032" w:rsidRDefault="00DD799C" w:rsidP="00A40F7C">
      <w:pPr>
        <w:pStyle w:val="Heading1"/>
        <w:rPr>
          <w:rFonts w:ascii="Arial" w:hAnsi="Arial" w:cs="Arial"/>
        </w:rPr>
      </w:pPr>
      <w:bookmarkStart w:id="32" w:name="_Toc262476196"/>
      <w:bookmarkEnd w:id="23"/>
      <w:r w:rsidRPr="00DD799C">
        <w:rPr>
          <w:rFonts w:ascii="Arial" w:hAnsi="Arial" w:cs="Arial"/>
        </w:rPr>
        <w:t>SQLCAT Lab Design</w:t>
      </w:r>
      <w:bookmarkEnd w:id="32"/>
    </w:p>
    <w:p w:rsidR="00A22F6B" w:rsidRDefault="0085031E" w:rsidP="00A40F7C">
      <w:pPr>
        <w:rPr>
          <w:rFonts w:ascii="Arial" w:hAnsi="Arial" w:cs="Arial"/>
        </w:rPr>
      </w:pPr>
      <w:r>
        <w:rPr>
          <w:rFonts w:ascii="Arial" w:hAnsi="Arial" w:cs="Arial"/>
        </w:rPr>
        <w:t>To</w:t>
      </w:r>
      <w:r w:rsidR="009F4B29">
        <w:rPr>
          <w:rFonts w:ascii="Arial" w:hAnsi="Arial" w:cs="Arial"/>
        </w:rPr>
        <w:t xml:space="preserve"> help </w:t>
      </w:r>
      <w:r w:rsidR="0034297E">
        <w:rPr>
          <w:rFonts w:ascii="Arial" w:hAnsi="Arial" w:cs="Arial"/>
        </w:rPr>
        <w:t xml:space="preserve">data warehouse architects </w:t>
      </w:r>
      <w:r w:rsidR="0034297E" w:rsidRPr="0034297E">
        <w:rPr>
          <w:rFonts w:ascii="Arial" w:hAnsi="Arial" w:cs="Arial"/>
        </w:rPr>
        <w:t>and storage engineers</w:t>
      </w:r>
      <w:r w:rsidR="003A6213">
        <w:rPr>
          <w:rFonts w:ascii="Arial" w:hAnsi="Arial" w:cs="Arial"/>
        </w:rPr>
        <w:t xml:space="preserve"> </w:t>
      </w:r>
      <w:r>
        <w:rPr>
          <w:rFonts w:ascii="Arial" w:hAnsi="Arial" w:cs="Arial"/>
        </w:rPr>
        <w:t>determine</w:t>
      </w:r>
      <w:r w:rsidR="003A6213" w:rsidRPr="003A6213">
        <w:rPr>
          <w:rFonts w:ascii="Arial" w:hAnsi="Arial" w:cs="Arial"/>
        </w:rPr>
        <w:t xml:space="preserve"> </w:t>
      </w:r>
      <w:r w:rsidR="003A6213">
        <w:rPr>
          <w:rFonts w:ascii="Arial" w:hAnsi="Arial" w:cs="Arial"/>
        </w:rPr>
        <w:t xml:space="preserve">appropriate </w:t>
      </w:r>
      <w:r w:rsidR="003A23E0">
        <w:rPr>
          <w:rFonts w:ascii="Arial" w:hAnsi="Arial" w:cs="Arial"/>
        </w:rPr>
        <w:t>storage</w:t>
      </w:r>
      <w:r w:rsidR="00736059">
        <w:rPr>
          <w:rFonts w:ascii="Arial" w:hAnsi="Arial" w:cs="Arial"/>
        </w:rPr>
        <w:t xml:space="preserve"> </w:t>
      </w:r>
      <w:r>
        <w:rPr>
          <w:rFonts w:ascii="Arial" w:hAnsi="Arial" w:cs="Arial"/>
        </w:rPr>
        <w:t xml:space="preserve">configurations </w:t>
      </w:r>
      <w:r w:rsidR="009C3AA6">
        <w:rPr>
          <w:rFonts w:ascii="Arial" w:hAnsi="Arial" w:cs="Arial"/>
        </w:rPr>
        <w:t>for</w:t>
      </w:r>
      <w:r w:rsidR="00736059">
        <w:rPr>
          <w:rFonts w:ascii="Arial" w:hAnsi="Arial" w:cs="Arial"/>
        </w:rPr>
        <w:t xml:space="preserve"> their s</w:t>
      </w:r>
      <w:r w:rsidR="003A6213">
        <w:rPr>
          <w:rFonts w:ascii="Arial" w:hAnsi="Arial" w:cs="Arial"/>
        </w:rPr>
        <w:t>cale-out</w:t>
      </w:r>
      <w:r w:rsidR="0034297E">
        <w:rPr>
          <w:rFonts w:ascii="Arial" w:hAnsi="Arial" w:cs="Arial"/>
        </w:rPr>
        <w:t xml:space="preserve"> </w:t>
      </w:r>
      <w:r w:rsidR="009C3AA6">
        <w:rPr>
          <w:rFonts w:ascii="Arial" w:hAnsi="Arial" w:cs="Arial"/>
        </w:rPr>
        <w:t>environments</w:t>
      </w:r>
      <w:r w:rsidR="00736059">
        <w:rPr>
          <w:rFonts w:ascii="Arial" w:hAnsi="Arial" w:cs="Arial"/>
        </w:rPr>
        <w:t xml:space="preserve">, </w:t>
      </w:r>
      <w:r w:rsidR="00E01CA1">
        <w:rPr>
          <w:rFonts w:ascii="Arial" w:hAnsi="Arial" w:cs="Arial"/>
        </w:rPr>
        <w:t xml:space="preserve">the following section </w:t>
      </w:r>
      <w:r w:rsidR="005F4311">
        <w:rPr>
          <w:rFonts w:ascii="Arial" w:hAnsi="Arial" w:cs="Arial"/>
        </w:rPr>
        <w:t>outlines</w:t>
      </w:r>
      <w:r w:rsidR="00E01CA1">
        <w:rPr>
          <w:rFonts w:ascii="Arial" w:hAnsi="Arial" w:cs="Arial"/>
        </w:rPr>
        <w:t xml:space="preserve"> </w:t>
      </w:r>
      <w:r>
        <w:rPr>
          <w:rFonts w:ascii="Arial" w:hAnsi="Arial" w:cs="Arial"/>
        </w:rPr>
        <w:t>the SQLCAT lab configuration for performance tests</w:t>
      </w:r>
      <w:r w:rsidR="00A22F6B">
        <w:rPr>
          <w:rFonts w:ascii="Arial" w:hAnsi="Arial" w:cs="Arial"/>
        </w:rPr>
        <w:t>. SQLCAT used this configuration</w:t>
      </w:r>
      <w:r>
        <w:rPr>
          <w:rFonts w:ascii="Arial" w:hAnsi="Arial" w:cs="Arial"/>
        </w:rPr>
        <w:t xml:space="preserve"> to clarify the best Allocation Unit size for Analysis Services, as discussed earlier under “</w:t>
      </w:r>
      <w:r w:rsidRPr="0085031E">
        <w:rPr>
          <w:rFonts w:ascii="Arial" w:hAnsi="Arial" w:cs="Arial"/>
          <w:i/>
        </w:rPr>
        <w:t>Block Sizes and Stripe Sizes</w:t>
      </w:r>
      <w:r>
        <w:rPr>
          <w:rFonts w:ascii="Arial" w:hAnsi="Arial" w:cs="Arial"/>
        </w:rPr>
        <w:t>”.</w:t>
      </w:r>
    </w:p>
    <w:p w:rsidR="0007403E" w:rsidRDefault="0007403E" w:rsidP="00A40F7C">
      <w:pPr>
        <w:rPr>
          <w:rFonts w:ascii="Arial" w:hAnsi="Arial" w:cs="Arial"/>
        </w:rPr>
      </w:pPr>
      <w:r>
        <w:rPr>
          <w:rFonts w:ascii="Arial" w:hAnsi="Arial" w:cs="Arial"/>
        </w:rPr>
        <w:lastRenderedPageBreak/>
        <w:t xml:space="preserve">Figure 16 shows the </w:t>
      </w:r>
      <w:r w:rsidRPr="0007403E">
        <w:rPr>
          <w:rFonts w:ascii="Arial" w:hAnsi="Arial" w:cs="Arial"/>
        </w:rPr>
        <w:t>lab</w:t>
      </w:r>
      <w:r>
        <w:rPr>
          <w:rFonts w:ascii="Arial" w:hAnsi="Arial" w:cs="Arial"/>
        </w:rPr>
        <w:t xml:space="preserve"> configuration based on RAID 5</w:t>
      </w:r>
      <w:r w:rsidR="00211B75">
        <w:rPr>
          <w:rFonts w:ascii="Arial" w:hAnsi="Arial" w:cs="Arial"/>
        </w:rPr>
        <w:t xml:space="preserve"> groups</w:t>
      </w:r>
      <w:r>
        <w:rPr>
          <w:rFonts w:ascii="Arial" w:hAnsi="Arial" w:cs="Arial"/>
        </w:rPr>
        <w:t xml:space="preserve">, which offered </w:t>
      </w:r>
      <w:r w:rsidRPr="00A40F7C">
        <w:rPr>
          <w:rFonts w:ascii="Arial" w:hAnsi="Arial" w:cs="Arial"/>
        </w:rPr>
        <w:t>the best 32K random read performance per</w:t>
      </w:r>
      <w:r>
        <w:rPr>
          <w:rFonts w:ascii="Arial" w:hAnsi="Arial" w:cs="Arial"/>
        </w:rPr>
        <w:t xml:space="preserve"> disk count. This particular test lab relied on a stripe set configured at the operating system level</w:t>
      </w:r>
      <w:r w:rsidR="00211B75">
        <w:rPr>
          <w:rFonts w:ascii="Arial" w:hAnsi="Arial" w:cs="Arial"/>
        </w:rPr>
        <w:t>, which</w:t>
      </w:r>
      <w:r>
        <w:rPr>
          <w:rFonts w:ascii="Arial" w:hAnsi="Arial" w:cs="Arial"/>
        </w:rPr>
        <w:t xml:space="preserve"> combined up to 12 </w:t>
      </w:r>
      <w:r w:rsidR="00211B75">
        <w:rPr>
          <w:rFonts w:ascii="Arial" w:hAnsi="Arial" w:cs="Arial"/>
        </w:rPr>
        <w:t xml:space="preserve">RAID </w:t>
      </w:r>
      <w:r w:rsidRPr="00A40F7C">
        <w:rPr>
          <w:rFonts w:ascii="Arial" w:hAnsi="Arial" w:cs="Arial"/>
        </w:rPr>
        <w:t>groups</w:t>
      </w:r>
      <w:r>
        <w:rPr>
          <w:rFonts w:ascii="Arial" w:hAnsi="Arial" w:cs="Arial"/>
        </w:rPr>
        <w:t xml:space="preserve">. In each </w:t>
      </w:r>
      <w:r w:rsidR="00211B75" w:rsidRPr="00A40F7C">
        <w:rPr>
          <w:rFonts w:ascii="Arial" w:hAnsi="Arial" w:cs="Arial"/>
        </w:rPr>
        <w:t xml:space="preserve">RAID </w:t>
      </w:r>
      <w:r w:rsidRPr="00A40F7C">
        <w:rPr>
          <w:rFonts w:ascii="Arial" w:hAnsi="Arial" w:cs="Arial"/>
        </w:rPr>
        <w:t>group</w:t>
      </w:r>
      <w:r>
        <w:rPr>
          <w:rFonts w:ascii="Arial" w:hAnsi="Arial" w:cs="Arial"/>
        </w:rPr>
        <w:t xml:space="preserve">, SQLCAT </w:t>
      </w:r>
      <w:r w:rsidRPr="00A40F7C">
        <w:rPr>
          <w:rFonts w:ascii="Arial" w:hAnsi="Arial" w:cs="Arial"/>
        </w:rPr>
        <w:t>created one 50G</w:t>
      </w:r>
      <w:r>
        <w:rPr>
          <w:rFonts w:ascii="Arial" w:hAnsi="Arial" w:cs="Arial"/>
        </w:rPr>
        <w:t xml:space="preserve">B RAID 5 LUN, which </w:t>
      </w:r>
      <w:r w:rsidR="00211B75">
        <w:rPr>
          <w:rFonts w:ascii="Arial" w:hAnsi="Arial" w:cs="Arial"/>
        </w:rPr>
        <w:t xml:space="preserve">overall </w:t>
      </w:r>
      <w:r>
        <w:rPr>
          <w:rFonts w:ascii="Arial" w:hAnsi="Arial" w:cs="Arial"/>
        </w:rPr>
        <w:t>amounted to a 600GB volume in Windows. Each RAID group consisted of eight disks, heavily short</w:t>
      </w:r>
      <w:r w:rsidR="00A77F06">
        <w:rPr>
          <w:rFonts w:ascii="Arial" w:hAnsi="Arial" w:cs="Arial"/>
        </w:rPr>
        <w:t>-</w:t>
      </w:r>
      <w:r>
        <w:rPr>
          <w:rFonts w:ascii="Arial" w:hAnsi="Arial" w:cs="Arial"/>
        </w:rPr>
        <w:t xml:space="preserve">stroked to achieve a very high I/O performance. </w:t>
      </w:r>
      <w:r w:rsidR="00211B75">
        <w:rPr>
          <w:rFonts w:ascii="Arial" w:hAnsi="Arial" w:cs="Arial"/>
        </w:rPr>
        <w:t>The</w:t>
      </w:r>
      <w:r w:rsidR="00211B75" w:rsidRPr="00A40F7C">
        <w:rPr>
          <w:rFonts w:ascii="Arial" w:hAnsi="Arial" w:cs="Arial"/>
        </w:rPr>
        <w:t xml:space="preserve"> even numbered RAID group</w:t>
      </w:r>
      <w:r w:rsidR="00211B75">
        <w:rPr>
          <w:rFonts w:ascii="Arial" w:hAnsi="Arial" w:cs="Arial"/>
        </w:rPr>
        <w:t>s</w:t>
      </w:r>
      <w:r w:rsidR="00211B75" w:rsidRPr="00A40F7C">
        <w:rPr>
          <w:rFonts w:ascii="Arial" w:hAnsi="Arial" w:cs="Arial"/>
        </w:rPr>
        <w:t xml:space="preserve"> </w:t>
      </w:r>
      <w:r w:rsidR="00211B75">
        <w:rPr>
          <w:rFonts w:ascii="Arial" w:hAnsi="Arial" w:cs="Arial"/>
        </w:rPr>
        <w:t>SQLCAT</w:t>
      </w:r>
      <w:r w:rsidR="00211B75" w:rsidRPr="00A40F7C">
        <w:rPr>
          <w:rFonts w:ascii="Arial" w:hAnsi="Arial" w:cs="Arial"/>
        </w:rPr>
        <w:t xml:space="preserve"> assigned to </w:t>
      </w:r>
      <w:r w:rsidR="009A792E" w:rsidRPr="00A40F7C">
        <w:rPr>
          <w:rFonts w:ascii="Arial" w:hAnsi="Arial" w:cs="Arial"/>
        </w:rPr>
        <w:t xml:space="preserve">storage </w:t>
      </w:r>
      <w:r w:rsidR="00211B75" w:rsidRPr="00A40F7C">
        <w:rPr>
          <w:rFonts w:ascii="Arial" w:hAnsi="Arial" w:cs="Arial"/>
        </w:rPr>
        <w:t>processor A</w:t>
      </w:r>
      <w:r w:rsidR="00211B75">
        <w:rPr>
          <w:rFonts w:ascii="Arial" w:hAnsi="Arial" w:cs="Arial"/>
        </w:rPr>
        <w:t xml:space="preserve"> and the </w:t>
      </w:r>
      <w:r w:rsidR="00211B75" w:rsidRPr="00A40F7C">
        <w:rPr>
          <w:rFonts w:ascii="Arial" w:hAnsi="Arial" w:cs="Arial"/>
        </w:rPr>
        <w:t xml:space="preserve">odd numbered </w:t>
      </w:r>
      <w:r w:rsidR="00F475F2" w:rsidRPr="00A40F7C">
        <w:rPr>
          <w:rFonts w:ascii="Arial" w:hAnsi="Arial" w:cs="Arial"/>
        </w:rPr>
        <w:t>R</w:t>
      </w:r>
      <w:r w:rsidR="00F475F2">
        <w:rPr>
          <w:rFonts w:ascii="Arial" w:hAnsi="Arial" w:cs="Arial"/>
        </w:rPr>
        <w:t>AID</w:t>
      </w:r>
      <w:r w:rsidR="00F475F2" w:rsidRPr="00A40F7C">
        <w:rPr>
          <w:rFonts w:ascii="Arial" w:hAnsi="Arial" w:cs="Arial"/>
        </w:rPr>
        <w:t xml:space="preserve"> </w:t>
      </w:r>
      <w:r w:rsidR="00211B75" w:rsidRPr="00A40F7C">
        <w:rPr>
          <w:rFonts w:ascii="Arial" w:hAnsi="Arial" w:cs="Arial"/>
        </w:rPr>
        <w:t>group</w:t>
      </w:r>
      <w:r w:rsidR="00211B75">
        <w:rPr>
          <w:rFonts w:ascii="Arial" w:hAnsi="Arial" w:cs="Arial"/>
        </w:rPr>
        <w:t>s were</w:t>
      </w:r>
      <w:r w:rsidR="00211B75" w:rsidRPr="00A40F7C">
        <w:rPr>
          <w:rFonts w:ascii="Arial" w:hAnsi="Arial" w:cs="Arial"/>
        </w:rPr>
        <w:t xml:space="preserve"> assigned to storage processor B</w:t>
      </w:r>
      <w:r w:rsidR="00211B75">
        <w:rPr>
          <w:rFonts w:ascii="Arial" w:hAnsi="Arial" w:cs="Arial"/>
        </w:rPr>
        <w:t xml:space="preserve">. In addition, SQLCAT created a </w:t>
      </w:r>
      <w:r w:rsidR="00211B75" w:rsidRPr="00A40F7C">
        <w:rPr>
          <w:rFonts w:ascii="Arial" w:hAnsi="Arial" w:cs="Arial"/>
        </w:rPr>
        <w:t xml:space="preserve">RAID group consisting of 8 </w:t>
      </w:r>
      <w:r w:rsidR="00211B75">
        <w:rPr>
          <w:rFonts w:ascii="Arial" w:hAnsi="Arial" w:cs="Arial"/>
        </w:rPr>
        <w:t xml:space="preserve">disks for a </w:t>
      </w:r>
      <w:r w:rsidR="00211B75" w:rsidRPr="00A40F7C">
        <w:rPr>
          <w:rFonts w:ascii="Arial" w:hAnsi="Arial" w:cs="Arial"/>
        </w:rPr>
        <w:t xml:space="preserve">RAID 1+0 LUN. This LUN was presented to the </w:t>
      </w:r>
      <w:r w:rsidR="00211B75">
        <w:rPr>
          <w:rFonts w:ascii="Arial" w:hAnsi="Arial" w:cs="Arial"/>
        </w:rPr>
        <w:t>computer running Analysis Services</w:t>
      </w:r>
      <w:r w:rsidR="00211B75" w:rsidRPr="00A40F7C">
        <w:rPr>
          <w:rFonts w:ascii="Arial" w:hAnsi="Arial" w:cs="Arial"/>
        </w:rPr>
        <w:t xml:space="preserve"> </w:t>
      </w:r>
      <w:r w:rsidR="00211B75">
        <w:rPr>
          <w:rFonts w:ascii="Arial" w:hAnsi="Arial" w:cs="Arial"/>
        </w:rPr>
        <w:t>as</w:t>
      </w:r>
      <w:r w:rsidR="00211B75" w:rsidRPr="00A40F7C">
        <w:rPr>
          <w:rFonts w:ascii="Arial" w:hAnsi="Arial" w:cs="Arial"/>
        </w:rPr>
        <w:t xml:space="preserve"> </w:t>
      </w:r>
      <w:r w:rsidR="00211B75">
        <w:rPr>
          <w:rFonts w:ascii="Arial" w:hAnsi="Arial" w:cs="Arial"/>
        </w:rPr>
        <w:t xml:space="preserve">the </w:t>
      </w:r>
      <w:r w:rsidR="00211B75" w:rsidRPr="00A40F7C">
        <w:rPr>
          <w:rFonts w:ascii="Arial" w:hAnsi="Arial" w:cs="Arial"/>
        </w:rPr>
        <w:t xml:space="preserve">temp </w:t>
      </w:r>
      <w:r w:rsidR="00211B75">
        <w:rPr>
          <w:rFonts w:ascii="Arial" w:hAnsi="Arial" w:cs="Arial"/>
        </w:rPr>
        <w:t>and log drive.</w:t>
      </w:r>
    </w:p>
    <w:p w:rsidR="00EB280B" w:rsidRPr="00674032" w:rsidRDefault="00DA574E" w:rsidP="00EB280B">
      <w:pPr>
        <w:rPr>
          <w:rFonts w:ascii="Arial" w:hAnsi="Arial" w:cs="Arial"/>
        </w:rPr>
      </w:pPr>
      <w:r w:rsidRPr="00DA574E">
        <w:rPr>
          <w:noProof/>
          <w:lang w:eastAsia="zh-TW"/>
        </w:rPr>
        <w:drawing>
          <wp:inline distT="0" distB="0" distL="0" distR="0">
            <wp:extent cx="5943600" cy="3150112"/>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943600" cy="3150112"/>
                    </a:xfrm>
                    <a:prstGeom prst="rect">
                      <a:avLst/>
                    </a:prstGeom>
                    <a:noFill/>
                    <a:ln w="9525">
                      <a:noFill/>
                      <a:miter lim="800000"/>
                      <a:headEnd/>
                      <a:tailEnd/>
                    </a:ln>
                  </pic:spPr>
                </pic:pic>
              </a:graphicData>
            </a:graphic>
          </wp:inline>
        </w:drawing>
      </w:r>
    </w:p>
    <w:p w:rsidR="00EB280B" w:rsidRDefault="00EB280B" w:rsidP="00EB280B">
      <w:pPr>
        <w:rPr>
          <w:rFonts w:ascii="Arial" w:hAnsi="Arial" w:cs="Arial"/>
        </w:rPr>
      </w:pPr>
      <w:r w:rsidRPr="00674032">
        <w:rPr>
          <w:rFonts w:ascii="Arial" w:hAnsi="Arial" w:cs="Arial"/>
          <w:b/>
        </w:rPr>
        <w:t xml:space="preserve">Figure </w:t>
      </w:r>
      <w:r>
        <w:rPr>
          <w:rFonts w:ascii="Arial" w:hAnsi="Arial" w:cs="Arial"/>
          <w:b/>
        </w:rPr>
        <w:t>1</w:t>
      </w:r>
      <w:r w:rsidR="00AD1250">
        <w:rPr>
          <w:rFonts w:ascii="Arial" w:hAnsi="Arial" w:cs="Arial"/>
          <w:b/>
        </w:rPr>
        <w:t>6</w:t>
      </w:r>
      <w:r w:rsidRPr="00674032">
        <w:rPr>
          <w:rFonts w:ascii="Arial" w:hAnsi="Arial" w:cs="Arial"/>
          <w:b/>
        </w:rPr>
        <w:t>:</w:t>
      </w:r>
      <w:r w:rsidRPr="00674032">
        <w:rPr>
          <w:rFonts w:ascii="Arial" w:hAnsi="Arial" w:cs="Arial"/>
        </w:rPr>
        <w:t xml:space="preserve"> </w:t>
      </w:r>
      <w:r w:rsidR="00AD1250">
        <w:rPr>
          <w:rFonts w:ascii="Arial" w:hAnsi="Arial" w:cs="Arial"/>
        </w:rPr>
        <w:t xml:space="preserve">SQLCAT Storage Design for </w:t>
      </w:r>
      <w:r w:rsidR="005174C8" w:rsidRPr="005174C8">
        <w:rPr>
          <w:rFonts w:ascii="Arial" w:hAnsi="Arial" w:cs="Arial"/>
        </w:rPr>
        <w:t xml:space="preserve">Allocation Unit Size </w:t>
      </w:r>
      <w:r w:rsidR="00AD1250">
        <w:rPr>
          <w:rFonts w:ascii="Arial" w:hAnsi="Arial" w:cs="Arial"/>
        </w:rPr>
        <w:t>Performance Tests</w:t>
      </w:r>
    </w:p>
    <w:p w:rsidR="00AF2591" w:rsidRPr="00F475F2" w:rsidRDefault="00AC3979" w:rsidP="00AF2591">
      <w:pPr>
        <w:pBdr>
          <w:top w:val="single" w:sz="4" w:space="1" w:color="auto"/>
          <w:bottom w:val="single" w:sz="4" w:space="1" w:color="auto"/>
        </w:pBdr>
        <w:rPr>
          <w:rFonts w:ascii="Arial" w:hAnsi="Arial" w:cs="Arial"/>
        </w:rPr>
      </w:pPr>
      <w:r w:rsidRPr="00AC3979">
        <w:rPr>
          <w:rFonts w:ascii="Arial" w:hAnsi="Arial" w:cs="Arial"/>
          <w:b/>
        </w:rPr>
        <w:t>Note:</w:t>
      </w:r>
      <w:r w:rsidRPr="00AC3979">
        <w:rPr>
          <w:rFonts w:ascii="Arial" w:hAnsi="Arial" w:cs="Arial"/>
        </w:rPr>
        <w:t xml:space="preserve"> The architecture depicted in Figure 16 is a lab configuration. It is for reference purposes only and not suitable for a production environment.</w:t>
      </w:r>
    </w:p>
    <w:p w:rsidR="00A40F7C" w:rsidRPr="00674032" w:rsidRDefault="00A40F7C" w:rsidP="00A40F7C">
      <w:pPr>
        <w:pStyle w:val="Heading1"/>
        <w:rPr>
          <w:rFonts w:ascii="Arial" w:hAnsi="Arial" w:cs="Arial"/>
        </w:rPr>
      </w:pPr>
      <w:bookmarkStart w:id="33" w:name="_Toc262476197"/>
      <w:r w:rsidRPr="00674032">
        <w:rPr>
          <w:rFonts w:ascii="Arial" w:hAnsi="Arial" w:cs="Arial"/>
        </w:rPr>
        <w:t>Conclusion</w:t>
      </w:r>
      <w:bookmarkEnd w:id="33"/>
    </w:p>
    <w:p w:rsidR="00A40F7C" w:rsidRPr="00B14198" w:rsidRDefault="00A40F7C" w:rsidP="00A40F7C">
      <w:pPr>
        <w:rPr>
          <w:rFonts w:ascii="Arial" w:hAnsi="Arial" w:cs="Arial"/>
        </w:rPr>
      </w:pPr>
      <w:r w:rsidRPr="00B14198">
        <w:rPr>
          <w:rFonts w:ascii="Arial" w:hAnsi="Arial" w:cs="Arial"/>
        </w:rPr>
        <w:t xml:space="preserve">The read-only database feature of SQL Server 2008 Analysis Services enables high scalability with storage efficiency in a SAN-based environment. It decreases the complexity of the scale-out design, eliminates the need to provision write-enabled snapshot LUNs, increases cube processing flexibility, helps to ensure high cube availability during server maintenance and database updates, and provides flexible options to separate ad-hoc and Web-based analysis and reporting clients. In many enterprise-scale environments, it is the only cost-efficient option to support the required workload. </w:t>
      </w:r>
    </w:p>
    <w:p w:rsidR="00B14198" w:rsidRPr="00B14198" w:rsidRDefault="00B14198" w:rsidP="00B14198">
      <w:pPr>
        <w:rPr>
          <w:rFonts w:ascii="Arial" w:hAnsi="Arial" w:cs="Arial"/>
        </w:rPr>
      </w:pPr>
      <w:r w:rsidRPr="00B14198">
        <w:rPr>
          <w:rFonts w:ascii="Arial" w:hAnsi="Arial" w:cs="Arial"/>
        </w:rPr>
        <w:lastRenderedPageBreak/>
        <w:t>Achieving high scalability with Analysis Services requires a balanced approach of scale-up and scale-out. It is important to optimize query processing, tune the servers, and optimize the storage subsystem for highest possible performance. The scale-out then multiplies the scale-up gains. Hosted on a properly designed storage subsystem, read-only databases can be a viable scale-out option for both, formula-engine-heavy queries that primarily process data already in memory as well as storage-engine-heavy queries that involve a scan of the files on disk to perform a calculation.</w:t>
      </w:r>
    </w:p>
    <w:p w:rsidR="00B14198" w:rsidRPr="00B14198" w:rsidRDefault="00B14198" w:rsidP="00B14198">
      <w:pPr>
        <w:rPr>
          <w:rFonts w:ascii="Arial" w:hAnsi="Arial" w:cs="Arial"/>
        </w:rPr>
      </w:pPr>
      <w:r w:rsidRPr="00B14198">
        <w:rPr>
          <w:rFonts w:ascii="Arial" w:hAnsi="Arial" w:cs="Arial"/>
        </w:rPr>
        <w:t>On the front</w:t>
      </w:r>
      <w:r w:rsidR="007D6C69">
        <w:rPr>
          <w:rFonts w:ascii="Arial" w:hAnsi="Arial" w:cs="Arial"/>
        </w:rPr>
        <w:t xml:space="preserve"> </w:t>
      </w:r>
      <w:r w:rsidRPr="00B14198">
        <w:rPr>
          <w:rFonts w:ascii="Arial" w:hAnsi="Arial" w:cs="Arial"/>
        </w:rPr>
        <w:t>end, the scale-out architecture relies on round-robin network load balancing between multiple query servers with cookie-based or IP-based affinity. On the back</w:t>
      </w:r>
      <w:r w:rsidR="007D6C69">
        <w:rPr>
          <w:rFonts w:ascii="Arial" w:hAnsi="Arial" w:cs="Arial"/>
        </w:rPr>
        <w:t xml:space="preserve"> </w:t>
      </w:r>
      <w:r w:rsidRPr="00B14198">
        <w:rPr>
          <w:rFonts w:ascii="Arial" w:hAnsi="Arial" w:cs="Arial"/>
        </w:rPr>
        <w:t>end, the query servers access the same database LUN. It is strongly recommended to use an isolated SAN environment for Analysis Services. It is also recommended to provision a separate standby LUN for database updates. The standby LUN helps to increase cube availability during database updates and offers design flexibility to accommodate future growth more easily.</w:t>
      </w:r>
    </w:p>
    <w:p w:rsidR="00B14198" w:rsidRPr="00B14198" w:rsidRDefault="00B14198" w:rsidP="00B14198">
      <w:pPr>
        <w:rPr>
          <w:rFonts w:ascii="Arial" w:hAnsi="Arial" w:cs="Arial"/>
        </w:rPr>
      </w:pPr>
      <w:r w:rsidRPr="00B14198">
        <w:rPr>
          <w:rFonts w:ascii="Arial" w:hAnsi="Arial" w:cs="Arial"/>
        </w:rPr>
        <w:t>The individual database LUN design also benefits greatly from the read-only database feature. Because there are no write activities to consider, the RAID configuration is very straightforward. You can use cost-efficient RAID configurations, such as RAID 5, and ignore the write penalty. The read performance does not depend on RAID factors and the write penalty only applies during database updates on the processing server. It does not affect query performance.</w:t>
      </w:r>
    </w:p>
    <w:p w:rsidR="00390F2E" w:rsidRPr="00674032" w:rsidRDefault="00B14198" w:rsidP="00B14198">
      <w:pPr>
        <w:rPr>
          <w:rFonts w:ascii="Arial" w:hAnsi="Arial" w:cs="Arial"/>
        </w:rPr>
      </w:pPr>
      <w:r w:rsidRPr="00B14198">
        <w:rPr>
          <w:rFonts w:ascii="Arial" w:hAnsi="Arial" w:cs="Arial"/>
        </w:rPr>
        <w:t xml:space="preserve">SQL Server 2008 Analysis Services will continue to run on some of the world's largest enterprise servers, while the read-only database feature breaks down scalability barriers. </w:t>
      </w:r>
      <w:r w:rsidR="00A04B4C">
        <w:rPr>
          <w:rFonts w:ascii="Arial" w:hAnsi="Arial" w:cs="Arial"/>
        </w:rPr>
        <w:t>It</w:t>
      </w:r>
      <w:r w:rsidRPr="00B14198">
        <w:rPr>
          <w:rFonts w:ascii="Arial" w:hAnsi="Arial" w:cs="Arial"/>
        </w:rPr>
        <w:t xml:space="preserve"> is the key to </w:t>
      </w:r>
      <w:r w:rsidR="00A04B4C">
        <w:rPr>
          <w:rFonts w:ascii="Arial" w:hAnsi="Arial" w:cs="Arial"/>
        </w:rPr>
        <w:t>maintain even</w:t>
      </w:r>
      <w:r w:rsidRPr="00B14198">
        <w:rPr>
          <w:rFonts w:ascii="Arial" w:hAnsi="Arial" w:cs="Arial"/>
        </w:rPr>
        <w:t xml:space="preserve"> the world's largest analytics environments</w:t>
      </w:r>
      <w:r w:rsidR="00A04B4C" w:rsidRPr="00A04B4C">
        <w:rPr>
          <w:rFonts w:ascii="Arial" w:hAnsi="Arial" w:cs="Arial"/>
        </w:rPr>
        <w:t xml:space="preserve"> </w:t>
      </w:r>
      <w:r w:rsidR="00A04B4C" w:rsidRPr="00B14198">
        <w:rPr>
          <w:rFonts w:ascii="Arial" w:hAnsi="Arial" w:cs="Arial"/>
        </w:rPr>
        <w:t xml:space="preserve">with cost efficiency and </w:t>
      </w:r>
      <w:r w:rsidR="00A04B4C">
        <w:rPr>
          <w:rFonts w:ascii="Arial" w:hAnsi="Arial" w:cs="Arial"/>
        </w:rPr>
        <w:t>manageable</w:t>
      </w:r>
      <w:r w:rsidR="00A04B4C" w:rsidRPr="00B14198">
        <w:rPr>
          <w:rFonts w:ascii="Arial" w:hAnsi="Arial" w:cs="Arial"/>
        </w:rPr>
        <w:t xml:space="preserve"> complexity</w:t>
      </w:r>
      <w:r w:rsidRPr="00B14198">
        <w:rPr>
          <w:rFonts w:ascii="Arial" w:hAnsi="Arial" w:cs="Arial"/>
        </w:rPr>
        <w:t>.</w:t>
      </w:r>
    </w:p>
    <w:p w:rsidR="00D40DA2" w:rsidRPr="006C0DFA" w:rsidRDefault="00D40DA2" w:rsidP="00D40DA2">
      <w:pPr>
        <w:rPr>
          <w:rFonts w:ascii="Arial" w:hAnsi="Arial" w:cs="Arial"/>
          <w:b/>
        </w:rPr>
      </w:pPr>
      <w:r w:rsidRPr="006C0DFA">
        <w:rPr>
          <w:rFonts w:ascii="Arial" w:hAnsi="Arial" w:cs="Arial"/>
          <w:b/>
        </w:rPr>
        <w:t>For more information:</w:t>
      </w:r>
    </w:p>
    <w:p w:rsidR="00D40DA2" w:rsidRPr="006C0DFA" w:rsidRDefault="00E3597A" w:rsidP="00D40DA2">
      <w:pPr>
        <w:rPr>
          <w:rFonts w:ascii="Arial" w:hAnsi="Arial" w:cs="Arial"/>
        </w:rPr>
      </w:pPr>
      <w:hyperlink r:id="rId33" w:history="1">
        <w:r w:rsidR="00D40DA2" w:rsidRPr="000C1A01">
          <w:rPr>
            <w:rStyle w:val="Hyperlink"/>
            <w:rFonts w:ascii="Arial" w:hAnsi="Arial" w:cs="Arial"/>
          </w:rPr>
          <w:t>http://www.microsoft.com/sqlserver/</w:t>
        </w:r>
      </w:hyperlink>
      <w:r w:rsidR="00D40DA2">
        <w:rPr>
          <w:rFonts w:ascii="Arial" w:hAnsi="Arial" w:cs="Arial"/>
        </w:rPr>
        <w:t>: SQL Server Web site</w:t>
      </w:r>
    </w:p>
    <w:p w:rsidR="00D40DA2" w:rsidRPr="006C0DFA" w:rsidRDefault="00E3597A" w:rsidP="00D40DA2">
      <w:pPr>
        <w:rPr>
          <w:rFonts w:ascii="Arial" w:hAnsi="Arial" w:cs="Arial"/>
        </w:rPr>
      </w:pPr>
      <w:hyperlink r:id="rId34" w:history="1">
        <w:r w:rsidR="00D40DA2" w:rsidRPr="000C1A01">
          <w:rPr>
            <w:rStyle w:val="Hyperlink"/>
            <w:rFonts w:ascii="Arial" w:hAnsi="Arial" w:cs="Arial"/>
          </w:rPr>
          <w:t>http://technet.microsoft.com/en-us/sqlserver/</w:t>
        </w:r>
      </w:hyperlink>
      <w:r w:rsidR="00D40DA2">
        <w:rPr>
          <w:rFonts w:ascii="Arial" w:hAnsi="Arial" w:cs="Arial"/>
        </w:rPr>
        <w:t xml:space="preserve">: SQL Server </w:t>
      </w:r>
      <w:proofErr w:type="spellStart"/>
      <w:r w:rsidR="00D40DA2">
        <w:rPr>
          <w:rFonts w:ascii="Arial" w:hAnsi="Arial" w:cs="Arial"/>
        </w:rPr>
        <w:t>TechCenter</w:t>
      </w:r>
      <w:proofErr w:type="spellEnd"/>
      <w:r w:rsidR="00D40DA2">
        <w:rPr>
          <w:rFonts w:ascii="Arial" w:hAnsi="Arial" w:cs="Arial"/>
        </w:rPr>
        <w:t xml:space="preserve"> </w:t>
      </w:r>
    </w:p>
    <w:p w:rsidR="00D40DA2" w:rsidRPr="006C0DFA" w:rsidRDefault="00E3597A" w:rsidP="00D40DA2">
      <w:pPr>
        <w:rPr>
          <w:rFonts w:ascii="Arial" w:hAnsi="Arial" w:cs="Arial"/>
        </w:rPr>
      </w:pPr>
      <w:hyperlink r:id="rId35" w:history="1">
        <w:r w:rsidR="00D40DA2" w:rsidRPr="000C1A01">
          <w:rPr>
            <w:rStyle w:val="Hyperlink"/>
            <w:rFonts w:ascii="Arial" w:hAnsi="Arial" w:cs="Arial"/>
          </w:rPr>
          <w:t>http://msdn.microsoft.com/en-us/sqlserver/</w:t>
        </w:r>
      </w:hyperlink>
      <w:r w:rsidR="00D40DA2">
        <w:rPr>
          <w:rFonts w:ascii="Arial" w:hAnsi="Arial" w:cs="Arial"/>
        </w:rPr>
        <w:t xml:space="preserve">: SQL Server </w:t>
      </w:r>
      <w:proofErr w:type="spellStart"/>
      <w:r w:rsidR="00D40DA2">
        <w:rPr>
          <w:rFonts w:ascii="Arial" w:hAnsi="Arial" w:cs="Arial"/>
        </w:rPr>
        <w:t>DevCenter</w:t>
      </w:r>
      <w:proofErr w:type="spellEnd"/>
      <w:r w:rsidR="00D40DA2" w:rsidRPr="006C0DFA">
        <w:rPr>
          <w:rFonts w:ascii="Arial" w:hAnsi="Arial" w:cs="Arial"/>
        </w:rPr>
        <w:t xml:space="preserve">  </w:t>
      </w:r>
    </w:p>
    <w:p w:rsidR="00D40DA2" w:rsidRPr="006C0DFA" w:rsidRDefault="00D40DA2" w:rsidP="00D40DA2">
      <w:pPr>
        <w:rPr>
          <w:rFonts w:ascii="Arial" w:hAnsi="Arial" w:cs="Arial"/>
        </w:rPr>
      </w:pPr>
    </w:p>
    <w:p w:rsidR="00D40DA2" w:rsidRPr="006C0DFA" w:rsidRDefault="00D40DA2" w:rsidP="00D40DA2">
      <w:pPr>
        <w:rPr>
          <w:rFonts w:ascii="Arial" w:hAnsi="Arial" w:cs="Arial"/>
        </w:rPr>
      </w:pPr>
      <w:r w:rsidRPr="006C0DFA">
        <w:rPr>
          <w:rFonts w:ascii="Arial" w:hAnsi="Arial" w:cs="Arial"/>
        </w:rPr>
        <w:t>Did this paper help you? Please give us your feedback. Tell us on a scale of 1 (poor) to 5 (excellent), how would you rate this paper and why have you given it this rating? For example:</w:t>
      </w:r>
    </w:p>
    <w:p w:rsidR="00D40DA2" w:rsidRPr="006C0DFA" w:rsidRDefault="00D40DA2" w:rsidP="00D40DA2">
      <w:pPr>
        <w:pStyle w:val="ListParagraph"/>
        <w:numPr>
          <w:ilvl w:val="0"/>
          <w:numId w:val="17"/>
        </w:numPr>
        <w:rPr>
          <w:rFonts w:ascii="Arial" w:hAnsi="Arial" w:cs="Arial"/>
        </w:rPr>
      </w:pPr>
      <w:r w:rsidRPr="006C0DFA">
        <w:rPr>
          <w:rFonts w:ascii="Arial" w:hAnsi="Arial" w:cs="Arial"/>
        </w:rPr>
        <w:t xml:space="preserve">Are you rating it high due to having good examples, excellent screen shots, clear writing, or another reason? </w:t>
      </w:r>
    </w:p>
    <w:p w:rsidR="00D40DA2" w:rsidRPr="006C0DFA" w:rsidRDefault="00D40DA2" w:rsidP="00D40DA2">
      <w:pPr>
        <w:pStyle w:val="ListParagraph"/>
        <w:numPr>
          <w:ilvl w:val="0"/>
          <w:numId w:val="17"/>
        </w:numPr>
        <w:rPr>
          <w:rFonts w:ascii="Arial" w:hAnsi="Arial" w:cs="Arial"/>
        </w:rPr>
      </w:pPr>
      <w:r w:rsidRPr="006C0DFA">
        <w:rPr>
          <w:rFonts w:ascii="Arial" w:hAnsi="Arial" w:cs="Arial"/>
        </w:rPr>
        <w:t>Are you rating it low due to poor examples, fuzzy screen shots, or unclear writing?</w:t>
      </w:r>
    </w:p>
    <w:p w:rsidR="00D40DA2" w:rsidRDefault="00D40DA2" w:rsidP="00D40DA2">
      <w:pPr>
        <w:rPr>
          <w:rFonts w:ascii="Arial" w:hAnsi="Arial" w:cs="Arial"/>
        </w:rPr>
      </w:pPr>
      <w:r w:rsidRPr="006C0DFA">
        <w:rPr>
          <w:rFonts w:ascii="Arial" w:hAnsi="Arial" w:cs="Arial"/>
        </w:rPr>
        <w:t xml:space="preserve">This feedback will help us improve the quality of white papers we release. </w:t>
      </w:r>
    </w:p>
    <w:p w:rsidR="00D40DA2" w:rsidRPr="00674032" w:rsidRDefault="00E3597A" w:rsidP="00D40DA2">
      <w:pPr>
        <w:rPr>
          <w:rFonts w:ascii="Arial" w:hAnsi="Arial" w:cs="Arial"/>
        </w:rPr>
      </w:pPr>
      <w:hyperlink r:id="rId36" w:history="1">
        <w:r w:rsidR="00D40DA2" w:rsidRPr="000668E3">
          <w:rPr>
            <w:rStyle w:val="Hyperlink"/>
            <w:rFonts w:ascii="Arial" w:hAnsi="Arial" w:cs="Arial"/>
          </w:rPr>
          <w:t>Send feedback</w:t>
        </w:r>
      </w:hyperlink>
      <w:r w:rsidR="00D40DA2" w:rsidRPr="006C0DFA">
        <w:rPr>
          <w:rFonts w:ascii="Arial" w:hAnsi="Arial" w:cs="Arial"/>
        </w:rPr>
        <w:t>.</w:t>
      </w:r>
    </w:p>
    <w:p w:rsidR="00390F2E" w:rsidRPr="00674032" w:rsidRDefault="00390F2E" w:rsidP="00D40DA2">
      <w:pPr>
        <w:rPr>
          <w:rFonts w:ascii="Arial" w:hAnsi="Arial" w:cs="Arial"/>
        </w:rPr>
      </w:pPr>
    </w:p>
    <w:sectPr w:rsidR="00390F2E" w:rsidRPr="00674032" w:rsidSect="00E4398C">
      <w:footerReference w:type="default" r:id="rId37"/>
      <w:headerReference w:type="firs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597A" w:rsidRDefault="00E3597A" w:rsidP="00313894">
      <w:pPr>
        <w:spacing w:after="0" w:line="240" w:lineRule="auto"/>
      </w:pPr>
      <w:r>
        <w:separator/>
      </w:r>
    </w:p>
  </w:endnote>
  <w:endnote w:type="continuationSeparator" w:id="0">
    <w:p w:rsidR="00E3597A" w:rsidRDefault="00E3597A" w:rsidP="00313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701611"/>
      <w:docPartObj>
        <w:docPartGallery w:val="Page Numbers (Bottom of Page)"/>
        <w:docPartUnique/>
      </w:docPartObj>
    </w:sdtPr>
    <w:sdtEndPr/>
    <w:sdtContent>
      <w:p w:rsidR="00F01E1C" w:rsidRDefault="00AC3979">
        <w:pPr>
          <w:pStyle w:val="Footer"/>
        </w:pPr>
        <w:r>
          <w:fldChar w:fldCharType="begin"/>
        </w:r>
        <w:r w:rsidR="00C2479C">
          <w:instrText xml:space="preserve"> PAGE   \* MERGEFORMAT </w:instrText>
        </w:r>
        <w:r>
          <w:fldChar w:fldCharType="separate"/>
        </w:r>
        <w:r w:rsidR="00BF1200">
          <w:rPr>
            <w:noProof/>
          </w:rPr>
          <w:t>14</w:t>
        </w:r>
        <w:r>
          <w:rPr>
            <w:noProof/>
          </w:rPr>
          <w:fldChar w:fldCharType="end"/>
        </w:r>
      </w:p>
    </w:sdtContent>
  </w:sdt>
  <w:p w:rsidR="00F01E1C" w:rsidRDefault="00F01E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597A" w:rsidRDefault="00E3597A" w:rsidP="00313894">
      <w:pPr>
        <w:spacing w:after="0" w:line="240" w:lineRule="auto"/>
      </w:pPr>
      <w:r>
        <w:separator/>
      </w:r>
    </w:p>
  </w:footnote>
  <w:footnote w:type="continuationSeparator" w:id="0">
    <w:p w:rsidR="00E3597A" w:rsidRDefault="00E3597A" w:rsidP="003138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1E1C" w:rsidRDefault="00F01E1C">
    <w:pPr>
      <w:pStyle w:val="Header"/>
    </w:pPr>
    <w:r>
      <w:tab/>
    </w:r>
    <w:r>
      <w:tab/>
    </w:r>
    <w:r>
      <w:rPr>
        <w:noProof/>
        <w:lang w:eastAsia="zh-TW"/>
      </w:rPr>
      <w:drawing>
        <wp:inline distT="0" distB="0" distL="0" distR="0">
          <wp:extent cx="1097280" cy="185097"/>
          <wp:effectExtent l="19050" t="0" r="7620" b="0"/>
          <wp:docPr id="3" name="Picture 2" descr="ms-logo_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_bL.png"/>
                  <pic:cNvPicPr/>
                </pic:nvPicPr>
                <pic:blipFill>
                  <a:blip r:embed="rId1"/>
                  <a:stretch>
                    <a:fillRect/>
                  </a:stretch>
                </pic:blipFill>
                <pic:spPr>
                  <a:xfrm>
                    <a:off x="0" y="0"/>
                    <a:ext cx="1097280" cy="18509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339"/>
    <w:multiLevelType w:val="hybridMultilevel"/>
    <w:tmpl w:val="259C5C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286243"/>
    <w:multiLevelType w:val="hybridMultilevel"/>
    <w:tmpl w:val="B5668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156F0A"/>
    <w:multiLevelType w:val="hybridMultilevel"/>
    <w:tmpl w:val="3A74D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C634F5"/>
    <w:multiLevelType w:val="hybridMultilevel"/>
    <w:tmpl w:val="AB56B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C36C1A"/>
    <w:multiLevelType w:val="hybridMultilevel"/>
    <w:tmpl w:val="02FC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984E2F"/>
    <w:multiLevelType w:val="hybridMultilevel"/>
    <w:tmpl w:val="259C5C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E17637"/>
    <w:multiLevelType w:val="hybridMultilevel"/>
    <w:tmpl w:val="BFC8E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359010A"/>
    <w:multiLevelType w:val="hybridMultilevel"/>
    <w:tmpl w:val="2486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B263C6"/>
    <w:multiLevelType w:val="hybridMultilevel"/>
    <w:tmpl w:val="D52A3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A75373"/>
    <w:multiLevelType w:val="hybridMultilevel"/>
    <w:tmpl w:val="36E2F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6B6160"/>
    <w:multiLevelType w:val="hybridMultilevel"/>
    <w:tmpl w:val="E5C8B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ACA4AF4"/>
    <w:multiLevelType w:val="hybridMultilevel"/>
    <w:tmpl w:val="94BC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D738B9"/>
    <w:multiLevelType w:val="hybridMultilevel"/>
    <w:tmpl w:val="1E9CA2B2"/>
    <w:lvl w:ilvl="0" w:tplc="04090001">
      <w:start w:val="1"/>
      <w:numFmt w:val="bullet"/>
      <w:lvlText w:val=""/>
      <w:lvlJc w:val="left"/>
      <w:pPr>
        <w:ind w:left="720" w:hanging="360"/>
      </w:pPr>
      <w:rPr>
        <w:rFonts w:ascii="Symbol" w:hAnsi="Symbol" w:hint="default"/>
      </w:rPr>
    </w:lvl>
    <w:lvl w:ilvl="1" w:tplc="CB30A1AA">
      <w:numFmt w:val="bullet"/>
      <w:lvlText w:val="•"/>
      <w:lvlJc w:val="left"/>
      <w:pPr>
        <w:ind w:left="1800" w:hanging="72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9A0B43"/>
    <w:multiLevelType w:val="hybridMultilevel"/>
    <w:tmpl w:val="67CA4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1D45E1"/>
    <w:multiLevelType w:val="hybridMultilevel"/>
    <w:tmpl w:val="28C09A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33F1475"/>
    <w:multiLevelType w:val="hybridMultilevel"/>
    <w:tmpl w:val="1C509398"/>
    <w:lvl w:ilvl="0" w:tplc="CB30A1AA">
      <w:numFmt w:val="bullet"/>
      <w:lvlText w:val="•"/>
      <w:lvlJc w:val="left"/>
      <w:pPr>
        <w:ind w:left="2520" w:hanging="720"/>
      </w:pPr>
      <w:rPr>
        <w:rFonts w:ascii="Calibri" w:eastAsiaTheme="minorHAnsi" w:hAnsi="Calibri" w:cstheme="minorBidi" w:hint="default"/>
      </w:rPr>
    </w:lvl>
    <w:lvl w:ilvl="1" w:tplc="CB30A1AA">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DD06B8E"/>
    <w:multiLevelType w:val="hybridMultilevel"/>
    <w:tmpl w:val="E69EFA2E"/>
    <w:lvl w:ilvl="0" w:tplc="CB30A1AA">
      <w:numFmt w:val="bullet"/>
      <w:lvlText w:val="•"/>
      <w:lvlJc w:val="left"/>
      <w:pPr>
        <w:ind w:left="2520" w:hanging="72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A6E77CB"/>
    <w:multiLevelType w:val="hybridMultilevel"/>
    <w:tmpl w:val="EEEC9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621CD1"/>
    <w:multiLevelType w:val="hybridMultilevel"/>
    <w:tmpl w:val="4E101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8FA1E60"/>
    <w:multiLevelType w:val="hybridMultilevel"/>
    <w:tmpl w:val="259C5C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92F4D9F"/>
    <w:multiLevelType w:val="hybridMultilevel"/>
    <w:tmpl w:val="1B027F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8"/>
  </w:num>
  <w:num w:numId="3">
    <w:abstractNumId w:val="4"/>
  </w:num>
  <w:num w:numId="4">
    <w:abstractNumId w:val="16"/>
  </w:num>
  <w:num w:numId="5">
    <w:abstractNumId w:val="15"/>
  </w:num>
  <w:num w:numId="6">
    <w:abstractNumId w:val="7"/>
  </w:num>
  <w:num w:numId="7">
    <w:abstractNumId w:val="3"/>
  </w:num>
  <w:num w:numId="8">
    <w:abstractNumId w:val="13"/>
  </w:num>
  <w:num w:numId="9">
    <w:abstractNumId w:val="20"/>
  </w:num>
  <w:num w:numId="10">
    <w:abstractNumId w:val="10"/>
  </w:num>
  <w:num w:numId="11">
    <w:abstractNumId w:val="6"/>
  </w:num>
  <w:num w:numId="12">
    <w:abstractNumId w:val="14"/>
  </w:num>
  <w:num w:numId="13">
    <w:abstractNumId w:val="2"/>
  </w:num>
  <w:num w:numId="14">
    <w:abstractNumId w:val="8"/>
  </w:num>
  <w:num w:numId="15">
    <w:abstractNumId w:val="1"/>
  </w:num>
  <w:num w:numId="16">
    <w:abstractNumId w:val="9"/>
  </w:num>
  <w:num w:numId="17">
    <w:abstractNumId w:val="11"/>
  </w:num>
  <w:num w:numId="18">
    <w:abstractNumId w:val="17"/>
  </w:num>
  <w:num w:numId="19">
    <w:abstractNumId w:val="19"/>
  </w:num>
  <w:num w:numId="20">
    <w:abstractNumId w:val="0"/>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D38E7"/>
    <w:rsid w:val="00000306"/>
    <w:rsid w:val="00001F6F"/>
    <w:rsid w:val="000042EE"/>
    <w:rsid w:val="00005C01"/>
    <w:rsid w:val="00006B05"/>
    <w:rsid w:val="00010675"/>
    <w:rsid w:val="00012A3B"/>
    <w:rsid w:val="00014326"/>
    <w:rsid w:val="00015AD8"/>
    <w:rsid w:val="00015D6E"/>
    <w:rsid w:val="000167B5"/>
    <w:rsid w:val="00021219"/>
    <w:rsid w:val="0002129A"/>
    <w:rsid w:val="00021A95"/>
    <w:rsid w:val="000223CF"/>
    <w:rsid w:val="00025B5A"/>
    <w:rsid w:val="00030464"/>
    <w:rsid w:val="000306E7"/>
    <w:rsid w:val="00032217"/>
    <w:rsid w:val="00032F81"/>
    <w:rsid w:val="000344AA"/>
    <w:rsid w:val="0003485C"/>
    <w:rsid w:val="00034DD3"/>
    <w:rsid w:val="00035089"/>
    <w:rsid w:val="0004055B"/>
    <w:rsid w:val="000419B9"/>
    <w:rsid w:val="00041D22"/>
    <w:rsid w:val="00042006"/>
    <w:rsid w:val="00042E9C"/>
    <w:rsid w:val="000441FC"/>
    <w:rsid w:val="00045D6D"/>
    <w:rsid w:val="00047079"/>
    <w:rsid w:val="000473DA"/>
    <w:rsid w:val="000505D4"/>
    <w:rsid w:val="00050D15"/>
    <w:rsid w:val="00051F45"/>
    <w:rsid w:val="00052E52"/>
    <w:rsid w:val="00053636"/>
    <w:rsid w:val="00056CF8"/>
    <w:rsid w:val="0006182A"/>
    <w:rsid w:val="000625B1"/>
    <w:rsid w:val="00063B42"/>
    <w:rsid w:val="00066A63"/>
    <w:rsid w:val="00070214"/>
    <w:rsid w:val="00070ACE"/>
    <w:rsid w:val="00073B0B"/>
    <w:rsid w:val="0007403E"/>
    <w:rsid w:val="000816A1"/>
    <w:rsid w:val="000830E7"/>
    <w:rsid w:val="000833AA"/>
    <w:rsid w:val="00083891"/>
    <w:rsid w:val="0008440F"/>
    <w:rsid w:val="0008491E"/>
    <w:rsid w:val="00091A96"/>
    <w:rsid w:val="00092635"/>
    <w:rsid w:val="0009281E"/>
    <w:rsid w:val="000946E7"/>
    <w:rsid w:val="0009563C"/>
    <w:rsid w:val="00096083"/>
    <w:rsid w:val="000979B0"/>
    <w:rsid w:val="000A030E"/>
    <w:rsid w:val="000A04BC"/>
    <w:rsid w:val="000A08BB"/>
    <w:rsid w:val="000A2323"/>
    <w:rsid w:val="000A2D82"/>
    <w:rsid w:val="000A5EB4"/>
    <w:rsid w:val="000A6190"/>
    <w:rsid w:val="000A7093"/>
    <w:rsid w:val="000B0438"/>
    <w:rsid w:val="000B0B06"/>
    <w:rsid w:val="000B0C72"/>
    <w:rsid w:val="000B1DA3"/>
    <w:rsid w:val="000B518B"/>
    <w:rsid w:val="000B53F2"/>
    <w:rsid w:val="000B7675"/>
    <w:rsid w:val="000C0CBA"/>
    <w:rsid w:val="000C192A"/>
    <w:rsid w:val="000C3E1C"/>
    <w:rsid w:val="000C681D"/>
    <w:rsid w:val="000C6FB0"/>
    <w:rsid w:val="000C72ED"/>
    <w:rsid w:val="000D024E"/>
    <w:rsid w:val="000D1F00"/>
    <w:rsid w:val="000D58AB"/>
    <w:rsid w:val="000D5BC0"/>
    <w:rsid w:val="000D6686"/>
    <w:rsid w:val="000D78B2"/>
    <w:rsid w:val="000D7A93"/>
    <w:rsid w:val="000E3536"/>
    <w:rsid w:val="000E4E08"/>
    <w:rsid w:val="000E5FD3"/>
    <w:rsid w:val="000F050F"/>
    <w:rsid w:val="000F08AA"/>
    <w:rsid w:val="000F2A02"/>
    <w:rsid w:val="000F3463"/>
    <w:rsid w:val="000F5FA1"/>
    <w:rsid w:val="001005A9"/>
    <w:rsid w:val="00102ABC"/>
    <w:rsid w:val="00106032"/>
    <w:rsid w:val="00106BEC"/>
    <w:rsid w:val="001079AD"/>
    <w:rsid w:val="0011069B"/>
    <w:rsid w:val="00110973"/>
    <w:rsid w:val="001115DB"/>
    <w:rsid w:val="001136C4"/>
    <w:rsid w:val="0011516E"/>
    <w:rsid w:val="0012063D"/>
    <w:rsid w:val="00120E33"/>
    <w:rsid w:val="001211A7"/>
    <w:rsid w:val="00121BC2"/>
    <w:rsid w:val="00122034"/>
    <w:rsid w:val="00122287"/>
    <w:rsid w:val="001251D7"/>
    <w:rsid w:val="00125D1B"/>
    <w:rsid w:val="00127E77"/>
    <w:rsid w:val="001321ED"/>
    <w:rsid w:val="001342C0"/>
    <w:rsid w:val="00134B90"/>
    <w:rsid w:val="00136AC8"/>
    <w:rsid w:val="00141049"/>
    <w:rsid w:val="00145523"/>
    <w:rsid w:val="0014655A"/>
    <w:rsid w:val="00152386"/>
    <w:rsid w:val="001554F3"/>
    <w:rsid w:val="001556B0"/>
    <w:rsid w:val="001558ED"/>
    <w:rsid w:val="001600E6"/>
    <w:rsid w:val="001601D0"/>
    <w:rsid w:val="0016187A"/>
    <w:rsid w:val="001629B3"/>
    <w:rsid w:val="00163FD0"/>
    <w:rsid w:val="001653AE"/>
    <w:rsid w:val="001660FC"/>
    <w:rsid w:val="00166A52"/>
    <w:rsid w:val="00167B80"/>
    <w:rsid w:val="00170231"/>
    <w:rsid w:val="00172A7E"/>
    <w:rsid w:val="0017358D"/>
    <w:rsid w:val="001823E5"/>
    <w:rsid w:val="00182980"/>
    <w:rsid w:val="0018353F"/>
    <w:rsid w:val="00187C65"/>
    <w:rsid w:val="0019166C"/>
    <w:rsid w:val="0019498A"/>
    <w:rsid w:val="00194F61"/>
    <w:rsid w:val="001961C8"/>
    <w:rsid w:val="00196E1C"/>
    <w:rsid w:val="001A0864"/>
    <w:rsid w:val="001A2F5C"/>
    <w:rsid w:val="001A41BE"/>
    <w:rsid w:val="001A4B9A"/>
    <w:rsid w:val="001A4F06"/>
    <w:rsid w:val="001A71CA"/>
    <w:rsid w:val="001A77E9"/>
    <w:rsid w:val="001B0D7D"/>
    <w:rsid w:val="001B372D"/>
    <w:rsid w:val="001B4503"/>
    <w:rsid w:val="001B5A1E"/>
    <w:rsid w:val="001B604E"/>
    <w:rsid w:val="001C0C28"/>
    <w:rsid w:val="001C5404"/>
    <w:rsid w:val="001C6025"/>
    <w:rsid w:val="001C76E5"/>
    <w:rsid w:val="001D102E"/>
    <w:rsid w:val="001D18CC"/>
    <w:rsid w:val="001D3C10"/>
    <w:rsid w:val="001D3D84"/>
    <w:rsid w:val="001D5A38"/>
    <w:rsid w:val="001E3099"/>
    <w:rsid w:val="001E4EAA"/>
    <w:rsid w:val="001E54DD"/>
    <w:rsid w:val="001F0D9A"/>
    <w:rsid w:val="001F234C"/>
    <w:rsid w:val="001F5459"/>
    <w:rsid w:val="001F6FF0"/>
    <w:rsid w:val="002004F2"/>
    <w:rsid w:val="00204043"/>
    <w:rsid w:val="00206093"/>
    <w:rsid w:val="00210294"/>
    <w:rsid w:val="00211B75"/>
    <w:rsid w:val="00211C97"/>
    <w:rsid w:val="0021300C"/>
    <w:rsid w:val="00214B94"/>
    <w:rsid w:val="00214F0D"/>
    <w:rsid w:val="00215A72"/>
    <w:rsid w:val="00215AF9"/>
    <w:rsid w:val="002162C8"/>
    <w:rsid w:val="0021708A"/>
    <w:rsid w:val="00217F00"/>
    <w:rsid w:val="00220557"/>
    <w:rsid w:val="00221BCE"/>
    <w:rsid w:val="0022380B"/>
    <w:rsid w:val="00223821"/>
    <w:rsid w:val="002330D6"/>
    <w:rsid w:val="00233837"/>
    <w:rsid w:val="0023593D"/>
    <w:rsid w:val="00236914"/>
    <w:rsid w:val="0024064E"/>
    <w:rsid w:val="0024091B"/>
    <w:rsid w:val="00240B92"/>
    <w:rsid w:val="002424B0"/>
    <w:rsid w:val="002428DE"/>
    <w:rsid w:val="00242C13"/>
    <w:rsid w:val="002437F7"/>
    <w:rsid w:val="002447B5"/>
    <w:rsid w:val="0024573B"/>
    <w:rsid w:val="00251C0D"/>
    <w:rsid w:val="00251E42"/>
    <w:rsid w:val="00252BD6"/>
    <w:rsid w:val="00254E65"/>
    <w:rsid w:val="00254F75"/>
    <w:rsid w:val="00255934"/>
    <w:rsid w:val="00260409"/>
    <w:rsid w:val="00266347"/>
    <w:rsid w:val="00267976"/>
    <w:rsid w:val="00267C34"/>
    <w:rsid w:val="00270433"/>
    <w:rsid w:val="00270BD9"/>
    <w:rsid w:val="00270F6E"/>
    <w:rsid w:val="00272E9E"/>
    <w:rsid w:val="00273EF4"/>
    <w:rsid w:val="00274EE0"/>
    <w:rsid w:val="00277AD7"/>
    <w:rsid w:val="00281364"/>
    <w:rsid w:val="002819B3"/>
    <w:rsid w:val="0028424D"/>
    <w:rsid w:val="0028465B"/>
    <w:rsid w:val="00285032"/>
    <w:rsid w:val="002856F5"/>
    <w:rsid w:val="002859A1"/>
    <w:rsid w:val="00286796"/>
    <w:rsid w:val="00287B94"/>
    <w:rsid w:val="002923EC"/>
    <w:rsid w:val="0029439E"/>
    <w:rsid w:val="00294CA0"/>
    <w:rsid w:val="00295266"/>
    <w:rsid w:val="00295397"/>
    <w:rsid w:val="002A59C7"/>
    <w:rsid w:val="002A6079"/>
    <w:rsid w:val="002A6EB8"/>
    <w:rsid w:val="002A7C29"/>
    <w:rsid w:val="002B143F"/>
    <w:rsid w:val="002B14E4"/>
    <w:rsid w:val="002B1697"/>
    <w:rsid w:val="002B19FD"/>
    <w:rsid w:val="002B3B39"/>
    <w:rsid w:val="002B7A30"/>
    <w:rsid w:val="002C092F"/>
    <w:rsid w:val="002C3262"/>
    <w:rsid w:val="002D4C85"/>
    <w:rsid w:val="002D5418"/>
    <w:rsid w:val="002D61C1"/>
    <w:rsid w:val="002D6359"/>
    <w:rsid w:val="002D7E8B"/>
    <w:rsid w:val="002E14C1"/>
    <w:rsid w:val="002E29AF"/>
    <w:rsid w:val="002E4063"/>
    <w:rsid w:val="002E5F2A"/>
    <w:rsid w:val="002F4C4D"/>
    <w:rsid w:val="002F72A4"/>
    <w:rsid w:val="002F76FB"/>
    <w:rsid w:val="002F7F64"/>
    <w:rsid w:val="00300C5F"/>
    <w:rsid w:val="0030163D"/>
    <w:rsid w:val="003031B5"/>
    <w:rsid w:val="0030326B"/>
    <w:rsid w:val="00303458"/>
    <w:rsid w:val="00306851"/>
    <w:rsid w:val="00307218"/>
    <w:rsid w:val="003101F9"/>
    <w:rsid w:val="003104C0"/>
    <w:rsid w:val="00310BB4"/>
    <w:rsid w:val="00311324"/>
    <w:rsid w:val="00311E69"/>
    <w:rsid w:val="00313894"/>
    <w:rsid w:val="0031665C"/>
    <w:rsid w:val="00317F14"/>
    <w:rsid w:val="0032038A"/>
    <w:rsid w:val="003234F5"/>
    <w:rsid w:val="003245F0"/>
    <w:rsid w:val="003261E7"/>
    <w:rsid w:val="00326DE3"/>
    <w:rsid w:val="0032737F"/>
    <w:rsid w:val="00332186"/>
    <w:rsid w:val="00332483"/>
    <w:rsid w:val="003329D1"/>
    <w:rsid w:val="00333747"/>
    <w:rsid w:val="00334BC2"/>
    <w:rsid w:val="00335C76"/>
    <w:rsid w:val="00336F8E"/>
    <w:rsid w:val="0034094F"/>
    <w:rsid w:val="00340B20"/>
    <w:rsid w:val="0034280C"/>
    <w:rsid w:val="0034297E"/>
    <w:rsid w:val="00343B1A"/>
    <w:rsid w:val="00343E1A"/>
    <w:rsid w:val="003441C2"/>
    <w:rsid w:val="003458B3"/>
    <w:rsid w:val="0034608B"/>
    <w:rsid w:val="00350543"/>
    <w:rsid w:val="003513A7"/>
    <w:rsid w:val="00354379"/>
    <w:rsid w:val="00356066"/>
    <w:rsid w:val="00360AAF"/>
    <w:rsid w:val="0036149E"/>
    <w:rsid w:val="00362254"/>
    <w:rsid w:val="003625A3"/>
    <w:rsid w:val="003632F5"/>
    <w:rsid w:val="003672F5"/>
    <w:rsid w:val="003734F3"/>
    <w:rsid w:val="00376B79"/>
    <w:rsid w:val="00376BAE"/>
    <w:rsid w:val="00377DCC"/>
    <w:rsid w:val="00380F35"/>
    <w:rsid w:val="00381BFA"/>
    <w:rsid w:val="00387DE0"/>
    <w:rsid w:val="00390F2E"/>
    <w:rsid w:val="00392DF9"/>
    <w:rsid w:val="0039483F"/>
    <w:rsid w:val="00394FA2"/>
    <w:rsid w:val="00395E30"/>
    <w:rsid w:val="00396F30"/>
    <w:rsid w:val="003A23E0"/>
    <w:rsid w:val="003A3995"/>
    <w:rsid w:val="003A4A27"/>
    <w:rsid w:val="003A6213"/>
    <w:rsid w:val="003B4D2C"/>
    <w:rsid w:val="003B6564"/>
    <w:rsid w:val="003B7DDA"/>
    <w:rsid w:val="003C0353"/>
    <w:rsid w:val="003C10EC"/>
    <w:rsid w:val="003C13CB"/>
    <w:rsid w:val="003C3462"/>
    <w:rsid w:val="003C3559"/>
    <w:rsid w:val="003C4679"/>
    <w:rsid w:val="003C7F83"/>
    <w:rsid w:val="003D0198"/>
    <w:rsid w:val="003D01BD"/>
    <w:rsid w:val="003D0DE5"/>
    <w:rsid w:val="003D35D4"/>
    <w:rsid w:val="003D3DE7"/>
    <w:rsid w:val="003D3F4A"/>
    <w:rsid w:val="003D4306"/>
    <w:rsid w:val="003D4B7B"/>
    <w:rsid w:val="003D739F"/>
    <w:rsid w:val="003E455E"/>
    <w:rsid w:val="003E5C6B"/>
    <w:rsid w:val="003E607C"/>
    <w:rsid w:val="003F0217"/>
    <w:rsid w:val="003F099C"/>
    <w:rsid w:val="003F3529"/>
    <w:rsid w:val="003F46EC"/>
    <w:rsid w:val="003F4AEA"/>
    <w:rsid w:val="003F749B"/>
    <w:rsid w:val="0040163B"/>
    <w:rsid w:val="00402124"/>
    <w:rsid w:val="004029B6"/>
    <w:rsid w:val="00404AFF"/>
    <w:rsid w:val="0040560E"/>
    <w:rsid w:val="00407869"/>
    <w:rsid w:val="00412DC8"/>
    <w:rsid w:val="00413193"/>
    <w:rsid w:val="00413E82"/>
    <w:rsid w:val="00414CF0"/>
    <w:rsid w:val="00416350"/>
    <w:rsid w:val="00420DE1"/>
    <w:rsid w:val="004223F0"/>
    <w:rsid w:val="00424C54"/>
    <w:rsid w:val="00426177"/>
    <w:rsid w:val="00426F70"/>
    <w:rsid w:val="00430E16"/>
    <w:rsid w:val="004331F8"/>
    <w:rsid w:val="00433B2E"/>
    <w:rsid w:val="00434F4C"/>
    <w:rsid w:val="00435874"/>
    <w:rsid w:val="00435D59"/>
    <w:rsid w:val="004365FA"/>
    <w:rsid w:val="00443B3C"/>
    <w:rsid w:val="00444100"/>
    <w:rsid w:val="00446160"/>
    <w:rsid w:val="00451757"/>
    <w:rsid w:val="004519F2"/>
    <w:rsid w:val="0045214C"/>
    <w:rsid w:val="004545DE"/>
    <w:rsid w:val="004559FE"/>
    <w:rsid w:val="00455CCA"/>
    <w:rsid w:val="0045658B"/>
    <w:rsid w:val="0046435B"/>
    <w:rsid w:val="004650A6"/>
    <w:rsid w:val="00465F45"/>
    <w:rsid w:val="0046749F"/>
    <w:rsid w:val="0047035B"/>
    <w:rsid w:val="00471C15"/>
    <w:rsid w:val="0047293E"/>
    <w:rsid w:val="00472B08"/>
    <w:rsid w:val="00472C9A"/>
    <w:rsid w:val="00473281"/>
    <w:rsid w:val="00474E85"/>
    <w:rsid w:val="004753E3"/>
    <w:rsid w:val="0047607E"/>
    <w:rsid w:val="0047634F"/>
    <w:rsid w:val="004807E1"/>
    <w:rsid w:val="00482C39"/>
    <w:rsid w:val="0048322F"/>
    <w:rsid w:val="004845AD"/>
    <w:rsid w:val="0048476D"/>
    <w:rsid w:val="004904FB"/>
    <w:rsid w:val="0049293C"/>
    <w:rsid w:val="004934FE"/>
    <w:rsid w:val="00493D32"/>
    <w:rsid w:val="00495F2F"/>
    <w:rsid w:val="00496ADA"/>
    <w:rsid w:val="004A00BA"/>
    <w:rsid w:val="004A16A9"/>
    <w:rsid w:val="004A1CE9"/>
    <w:rsid w:val="004A2EC4"/>
    <w:rsid w:val="004A45CC"/>
    <w:rsid w:val="004A46FC"/>
    <w:rsid w:val="004A4CA9"/>
    <w:rsid w:val="004A5047"/>
    <w:rsid w:val="004A52AB"/>
    <w:rsid w:val="004A578C"/>
    <w:rsid w:val="004A7E23"/>
    <w:rsid w:val="004B1F67"/>
    <w:rsid w:val="004B36BB"/>
    <w:rsid w:val="004B43F6"/>
    <w:rsid w:val="004B466B"/>
    <w:rsid w:val="004B4C4D"/>
    <w:rsid w:val="004B5BC5"/>
    <w:rsid w:val="004C3A48"/>
    <w:rsid w:val="004C48D1"/>
    <w:rsid w:val="004C5826"/>
    <w:rsid w:val="004C5AE0"/>
    <w:rsid w:val="004C612E"/>
    <w:rsid w:val="004C7166"/>
    <w:rsid w:val="004C7B47"/>
    <w:rsid w:val="004D23FC"/>
    <w:rsid w:val="004D25D0"/>
    <w:rsid w:val="004D2DB0"/>
    <w:rsid w:val="004D414C"/>
    <w:rsid w:val="004D5439"/>
    <w:rsid w:val="004D6673"/>
    <w:rsid w:val="004D6F8B"/>
    <w:rsid w:val="004E3667"/>
    <w:rsid w:val="004E5F53"/>
    <w:rsid w:val="004E7413"/>
    <w:rsid w:val="004E764E"/>
    <w:rsid w:val="004F2ADE"/>
    <w:rsid w:val="004F5C63"/>
    <w:rsid w:val="00500B04"/>
    <w:rsid w:val="00501D31"/>
    <w:rsid w:val="005061F7"/>
    <w:rsid w:val="00512156"/>
    <w:rsid w:val="00513411"/>
    <w:rsid w:val="005174C8"/>
    <w:rsid w:val="005215D5"/>
    <w:rsid w:val="0052307D"/>
    <w:rsid w:val="00524732"/>
    <w:rsid w:val="00525536"/>
    <w:rsid w:val="00526667"/>
    <w:rsid w:val="0053181E"/>
    <w:rsid w:val="005327FB"/>
    <w:rsid w:val="005330A6"/>
    <w:rsid w:val="00533F14"/>
    <w:rsid w:val="00533FEC"/>
    <w:rsid w:val="005343E2"/>
    <w:rsid w:val="0053540A"/>
    <w:rsid w:val="00536C9F"/>
    <w:rsid w:val="00537CF2"/>
    <w:rsid w:val="0054167A"/>
    <w:rsid w:val="00541B6D"/>
    <w:rsid w:val="00542E34"/>
    <w:rsid w:val="005437AA"/>
    <w:rsid w:val="005453B5"/>
    <w:rsid w:val="00546003"/>
    <w:rsid w:val="00547AF4"/>
    <w:rsid w:val="00550A07"/>
    <w:rsid w:val="0055128D"/>
    <w:rsid w:val="00551EA1"/>
    <w:rsid w:val="0055415A"/>
    <w:rsid w:val="00554D5D"/>
    <w:rsid w:val="00555D83"/>
    <w:rsid w:val="00556DB4"/>
    <w:rsid w:val="00557681"/>
    <w:rsid w:val="00557D0E"/>
    <w:rsid w:val="00557DE7"/>
    <w:rsid w:val="0056308B"/>
    <w:rsid w:val="00563A00"/>
    <w:rsid w:val="00563C7F"/>
    <w:rsid w:val="00563D1D"/>
    <w:rsid w:val="005650F0"/>
    <w:rsid w:val="005658F2"/>
    <w:rsid w:val="00565FBC"/>
    <w:rsid w:val="00567594"/>
    <w:rsid w:val="00567CE8"/>
    <w:rsid w:val="00570229"/>
    <w:rsid w:val="00570EA3"/>
    <w:rsid w:val="0057330B"/>
    <w:rsid w:val="005747AA"/>
    <w:rsid w:val="005753A2"/>
    <w:rsid w:val="00575EF6"/>
    <w:rsid w:val="005774B4"/>
    <w:rsid w:val="00580023"/>
    <w:rsid w:val="005801A9"/>
    <w:rsid w:val="005872A6"/>
    <w:rsid w:val="00587B1C"/>
    <w:rsid w:val="00592203"/>
    <w:rsid w:val="0059619F"/>
    <w:rsid w:val="005970BF"/>
    <w:rsid w:val="005973EA"/>
    <w:rsid w:val="005A00EE"/>
    <w:rsid w:val="005A3B84"/>
    <w:rsid w:val="005A41BE"/>
    <w:rsid w:val="005A5A55"/>
    <w:rsid w:val="005A667C"/>
    <w:rsid w:val="005A66F8"/>
    <w:rsid w:val="005B3002"/>
    <w:rsid w:val="005B494B"/>
    <w:rsid w:val="005B5DBC"/>
    <w:rsid w:val="005C6A39"/>
    <w:rsid w:val="005D017E"/>
    <w:rsid w:val="005D01AA"/>
    <w:rsid w:val="005D0557"/>
    <w:rsid w:val="005D067E"/>
    <w:rsid w:val="005D12CC"/>
    <w:rsid w:val="005D4BEB"/>
    <w:rsid w:val="005D4D41"/>
    <w:rsid w:val="005D5DEA"/>
    <w:rsid w:val="005D5FAE"/>
    <w:rsid w:val="005E0E0E"/>
    <w:rsid w:val="005E2A02"/>
    <w:rsid w:val="005E6A54"/>
    <w:rsid w:val="005E6C69"/>
    <w:rsid w:val="005E6CC8"/>
    <w:rsid w:val="005E7F5E"/>
    <w:rsid w:val="005F3E49"/>
    <w:rsid w:val="005F4311"/>
    <w:rsid w:val="005F5EBF"/>
    <w:rsid w:val="005F6F2E"/>
    <w:rsid w:val="005F78BF"/>
    <w:rsid w:val="005F7ED5"/>
    <w:rsid w:val="00600FE8"/>
    <w:rsid w:val="00601922"/>
    <w:rsid w:val="00601A5F"/>
    <w:rsid w:val="00604366"/>
    <w:rsid w:val="006079E0"/>
    <w:rsid w:val="00610F50"/>
    <w:rsid w:val="006135BA"/>
    <w:rsid w:val="006149C4"/>
    <w:rsid w:val="00615D20"/>
    <w:rsid w:val="00615FC5"/>
    <w:rsid w:val="00616F49"/>
    <w:rsid w:val="0061776A"/>
    <w:rsid w:val="00617AE6"/>
    <w:rsid w:val="0062058B"/>
    <w:rsid w:val="00620EAB"/>
    <w:rsid w:val="00621510"/>
    <w:rsid w:val="00621542"/>
    <w:rsid w:val="00622D6B"/>
    <w:rsid w:val="00625F30"/>
    <w:rsid w:val="0062609C"/>
    <w:rsid w:val="006268BA"/>
    <w:rsid w:val="006379B5"/>
    <w:rsid w:val="00642961"/>
    <w:rsid w:val="00642A70"/>
    <w:rsid w:val="00646469"/>
    <w:rsid w:val="006477C6"/>
    <w:rsid w:val="006500C5"/>
    <w:rsid w:val="0065270A"/>
    <w:rsid w:val="006564F6"/>
    <w:rsid w:val="00656971"/>
    <w:rsid w:val="006619C6"/>
    <w:rsid w:val="00662231"/>
    <w:rsid w:val="00664AEC"/>
    <w:rsid w:val="00667CC9"/>
    <w:rsid w:val="00671377"/>
    <w:rsid w:val="00671BDD"/>
    <w:rsid w:val="00672C08"/>
    <w:rsid w:val="00674032"/>
    <w:rsid w:val="0067537C"/>
    <w:rsid w:val="00677D86"/>
    <w:rsid w:val="00680FC5"/>
    <w:rsid w:val="0068288E"/>
    <w:rsid w:val="006834A6"/>
    <w:rsid w:val="006847FD"/>
    <w:rsid w:val="006859D5"/>
    <w:rsid w:val="00685C44"/>
    <w:rsid w:val="006906D1"/>
    <w:rsid w:val="00690D15"/>
    <w:rsid w:val="006934C7"/>
    <w:rsid w:val="0069503B"/>
    <w:rsid w:val="00697674"/>
    <w:rsid w:val="00697679"/>
    <w:rsid w:val="006A4E0C"/>
    <w:rsid w:val="006A74F3"/>
    <w:rsid w:val="006A7CA1"/>
    <w:rsid w:val="006B0022"/>
    <w:rsid w:val="006B0031"/>
    <w:rsid w:val="006B2784"/>
    <w:rsid w:val="006B376B"/>
    <w:rsid w:val="006C0DFA"/>
    <w:rsid w:val="006C2432"/>
    <w:rsid w:val="006C50A4"/>
    <w:rsid w:val="006C5C6B"/>
    <w:rsid w:val="006D0C48"/>
    <w:rsid w:val="006D0D5C"/>
    <w:rsid w:val="006D2706"/>
    <w:rsid w:val="006D38E7"/>
    <w:rsid w:val="006D5B61"/>
    <w:rsid w:val="006D7FF6"/>
    <w:rsid w:val="006E0042"/>
    <w:rsid w:val="006E080C"/>
    <w:rsid w:val="006E1043"/>
    <w:rsid w:val="006E123E"/>
    <w:rsid w:val="006E4C72"/>
    <w:rsid w:val="006F0B16"/>
    <w:rsid w:val="006F3468"/>
    <w:rsid w:val="006F5FE5"/>
    <w:rsid w:val="006F6F44"/>
    <w:rsid w:val="00703582"/>
    <w:rsid w:val="00703A98"/>
    <w:rsid w:val="007047AE"/>
    <w:rsid w:val="007049D8"/>
    <w:rsid w:val="00705501"/>
    <w:rsid w:val="0070559B"/>
    <w:rsid w:val="007056B6"/>
    <w:rsid w:val="007058AC"/>
    <w:rsid w:val="00706FF6"/>
    <w:rsid w:val="00707231"/>
    <w:rsid w:val="00712974"/>
    <w:rsid w:val="00713852"/>
    <w:rsid w:val="007149D7"/>
    <w:rsid w:val="00716F71"/>
    <w:rsid w:val="00720202"/>
    <w:rsid w:val="007210DF"/>
    <w:rsid w:val="0072271F"/>
    <w:rsid w:val="0073054C"/>
    <w:rsid w:val="0073190B"/>
    <w:rsid w:val="007327DF"/>
    <w:rsid w:val="00733E27"/>
    <w:rsid w:val="00734FD0"/>
    <w:rsid w:val="00736059"/>
    <w:rsid w:val="007375B0"/>
    <w:rsid w:val="00740BCB"/>
    <w:rsid w:val="007415DA"/>
    <w:rsid w:val="00742185"/>
    <w:rsid w:val="00743AC0"/>
    <w:rsid w:val="00743BD2"/>
    <w:rsid w:val="007461E7"/>
    <w:rsid w:val="00747BCA"/>
    <w:rsid w:val="007508D1"/>
    <w:rsid w:val="00750A54"/>
    <w:rsid w:val="00751BE0"/>
    <w:rsid w:val="00751D34"/>
    <w:rsid w:val="00755899"/>
    <w:rsid w:val="00755C28"/>
    <w:rsid w:val="007573D2"/>
    <w:rsid w:val="0075761A"/>
    <w:rsid w:val="00757A3B"/>
    <w:rsid w:val="00757D11"/>
    <w:rsid w:val="00763153"/>
    <w:rsid w:val="007635BD"/>
    <w:rsid w:val="007640C7"/>
    <w:rsid w:val="00766DD8"/>
    <w:rsid w:val="00767041"/>
    <w:rsid w:val="007679DB"/>
    <w:rsid w:val="00767EB6"/>
    <w:rsid w:val="00770707"/>
    <w:rsid w:val="00772ED6"/>
    <w:rsid w:val="00773E48"/>
    <w:rsid w:val="00776C35"/>
    <w:rsid w:val="00777E5C"/>
    <w:rsid w:val="007805B7"/>
    <w:rsid w:val="00782B99"/>
    <w:rsid w:val="00783587"/>
    <w:rsid w:val="007877DC"/>
    <w:rsid w:val="0079605F"/>
    <w:rsid w:val="00796615"/>
    <w:rsid w:val="007A0703"/>
    <w:rsid w:val="007A5827"/>
    <w:rsid w:val="007A5F74"/>
    <w:rsid w:val="007B4B87"/>
    <w:rsid w:val="007B70D2"/>
    <w:rsid w:val="007C23C4"/>
    <w:rsid w:val="007C2838"/>
    <w:rsid w:val="007C37B1"/>
    <w:rsid w:val="007C4A09"/>
    <w:rsid w:val="007C6B26"/>
    <w:rsid w:val="007D446F"/>
    <w:rsid w:val="007D5DD3"/>
    <w:rsid w:val="007D6181"/>
    <w:rsid w:val="007D6996"/>
    <w:rsid w:val="007D6C69"/>
    <w:rsid w:val="007D7C6E"/>
    <w:rsid w:val="007E1854"/>
    <w:rsid w:val="007E20CA"/>
    <w:rsid w:val="007E2794"/>
    <w:rsid w:val="007E2CA2"/>
    <w:rsid w:val="007E2F32"/>
    <w:rsid w:val="007E3763"/>
    <w:rsid w:val="007E3DCE"/>
    <w:rsid w:val="007F1704"/>
    <w:rsid w:val="007F19F6"/>
    <w:rsid w:val="007F302F"/>
    <w:rsid w:val="007F6341"/>
    <w:rsid w:val="007F699B"/>
    <w:rsid w:val="007F7B52"/>
    <w:rsid w:val="00806989"/>
    <w:rsid w:val="008072F0"/>
    <w:rsid w:val="008102E4"/>
    <w:rsid w:val="00810A4F"/>
    <w:rsid w:val="00813E48"/>
    <w:rsid w:val="00814108"/>
    <w:rsid w:val="008141AC"/>
    <w:rsid w:val="008142A7"/>
    <w:rsid w:val="008143E4"/>
    <w:rsid w:val="0081454A"/>
    <w:rsid w:val="00814977"/>
    <w:rsid w:val="008153BB"/>
    <w:rsid w:val="008209F4"/>
    <w:rsid w:val="00823527"/>
    <w:rsid w:val="00824001"/>
    <w:rsid w:val="00824DCE"/>
    <w:rsid w:val="00826A22"/>
    <w:rsid w:val="00827195"/>
    <w:rsid w:val="00830245"/>
    <w:rsid w:val="008302D4"/>
    <w:rsid w:val="0083086D"/>
    <w:rsid w:val="00831C14"/>
    <w:rsid w:val="008331BF"/>
    <w:rsid w:val="00834261"/>
    <w:rsid w:val="00837EFE"/>
    <w:rsid w:val="00837F19"/>
    <w:rsid w:val="00841D8A"/>
    <w:rsid w:val="00846E36"/>
    <w:rsid w:val="0085031E"/>
    <w:rsid w:val="0085033D"/>
    <w:rsid w:val="008510FD"/>
    <w:rsid w:val="00851FEE"/>
    <w:rsid w:val="0085235A"/>
    <w:rsid w:val="00852696"/>
    <w:rsid w:val="008529D2"/>
    <w:rsid w:val="00853453"/>
    <w:rsid w:val="00856C56"/>
    <w:rsid w:val="00857B21"/>
    <w:rsid w:val="00860CB0"/>
    <w:rsid w:val="00860E2D"/>
    <w:rsid w:val="00862626"/>
    <w:rsid w:val="00865C23"/>
    <w:rsid w:val="00867D16"/>
    <w:rsid w:val="00870C1D"/>
    <w:rsid w:val="00871250"/>
    <w:rsid w:val="0088030C"/>
    <w:rsid w:val="0088112B"/>
    <w:rsid w:val="0088178E"/>
    <w:rsid w:val="00882B5E"/>
    <w:rsid w:val="0088354A"/>
    <w:rsid w:val="00884CD5"/>
    <w:rsid w:val="00885C59"/>
    <w:rsid w:val="0089252B"/>
    <w:rsid w:val="00893A90"/>
    <w:rsid w:val="00893B24"/>
    <w:rsid w:val="008956AA"/>
    <w:rsid w:val="00895968"/>
    <w:rsid w:val="008A0F96"/>
    <w:rsid w:val="008A11BA"/>
    <w:rsid w:val="008A1FBB"/>
    <w:rsid w:val="008A39AC"/>
    <w:rsid w:val="008A41CC"/>
    <w:rsid w:val="008A573B"/>
    <w:rsid w:val="008A6421"/>
    <w:rsid w:val="008A757A"/>
    <w:rsid w:val="008B197B"/>
    <w:rsid w:val="008B1B76"/>
    <w:rsid w:val="008B1DB0"/>
    <w:rsid w:val="008B4077"/>
    <w:rsid w:val="008B6768"/>
    <w:rsid w:val="008C18FC"/>
    <w:rsid w:val="008C332A"/>
    <w:rsid w:val="008C3EE8"/>
    <w:rsid w:val="008C4250"/>
    <w:rsid w:val="008C4A8C"/>
    <w:rsid w:val="008C6264"/>
    <w:rsid w:val="008C71F3"/>
    <w:rsid w:val="008C740A"/>
    <w:rsid w:val="008D1879"/>
    <w:rsid w:val="008D461D"/>
    <w:rsid w:val="008D77D6"/>
    <w:rsid w:val="008D7BA9"/>
    <w:rsid w:val="008D7E10"/>
    <w:rsid w:val="008E05EA"/>
    <w:rsid w:val="008E2F62"/>
    <w:rsid w:val="008E4558"/>
    <w:rsid w:val="008E7E6A"/>
    <w:rsid w:val="008F0208"/>
    <w:rsid w:val="008F124F"/>
    <w:rsid w:val="008F1440"/>
    <w:rsid w:val="008F415B"/>
    <w:rsid w:val="008F4B81"/>
    <w:rsid w:val="008F4D1C"/>
    <w:rsid w:val="008F70E3"/>
    <w:rsid w:val="008F76E0"/>
    <w:rsid w:val="008F7FE0"/>
    <w:rsid w:val="0090004E"/>
    <w:rsid w:val="00903CB9"/>
    <w:rsid w:val="00905734"/>
    <w:rsid w:val="00905F8C"/>
    <w:rsid w:val="009066DC"/>
    <w:rsid w:val="00906EC8"/>
    <w:rsid w:val="009076E9"/>
    <w:rsid w:val="00907C6D"/>
    <w:rsid w:val="00912989"/>
    <w:rsid w:val="00913BC3"/>
    <w:rsid w:val="00915230"/>
    <w:rsid w:val="009204F0"/>
    <w:rsid w:val="0092096B"/>
    <w:rsid w:val="009214C3"/>
    <w:rsid w:val="00923936"/>
    <w:rsid w:val="00924450"/>
    <w:rsid w:val="00924626"/>
    <w:rsid w:val="00927141"/>
    <w:rsid w:val="00927BCD"/>
    <w:rsid w:val="00932402"/>
    <w:rsid w:val="0093401A"/>
    <w:rsid w:val="00935BA9"/>
    <w:rsid w:val="0094087A"/>
    <w:rsid w:val="009421CA"/>
    <w:rsid w:val="009425EA"/>
    <w:rsid w:val="009427B7"/>
    <w:rsid w:val="009431FB"/>
    <w:rsid w:val="00944C91"/>
    <w:rsid w:val="00945CB0"/>
    <w:rsid w:val="00950499"/>
    <w:rsid w:val="009520EC"/>
    <w:rsid w:val="00952A52"/>
    <w:rsid w:val="009564A1"/>
    <w:rsid w:val="00956F0D"/>
    <w:rsid w:val="00961361"/>
    <w:rsid w:val="00961EC7"/>
    <w:rsid w:val="009622B3"/>
    <w:rsid w:val="00963A28"/>
    <w:rsid w:val="009649CC"/>
    <w:rsid w:val="00966D15"/>
    <w:rsid w:val="00966D48"/>
    <w:rsid w:val="00972922"/>
    <w:rsid w:val="00976156"/>
    <w:rsid w:val="00977E59"/>
    <w:rsid w:val="00981F00"/>
    <w:rsid w:val="009850AB"/>
    <w:rsid w:val="00986AE3"/>
    <w:rsid w:val="009871DE"/>
    <w:rsid w:val="00987F62"/>
    <w:rsid w:val="0099238A"/>
    <w:rsid w:val="0099415A"/>
    <w:rsid w:val="00996540"/>
    <w:rsid w:val="00996D44"/>
    <w:rsid w:val="009973A4"/>
    <w:rsid w:val="009A2F9A"/>
    <w:rsid w:val="009A4B19"/>
    <w:rsid w:val="009A553A"/>
    <w:rsid w:val="009A6E91"/>
    <w:rsid w:val="009A73DC"/>
    <w:rsid w:val="009A792E"/>
    <w:rsid w:val="009B0637"/>
    <w:rsid w:val="009B1A0D"/>
    <w:rsid w:val="009B1E5B"/>
    <w:rsid w:val="009B1F3A"/>
    <w:rsid w:val="009B229C"/>
    <w:rsid w:val="009B2D6C"/>
    <w:rsid w:val="009B30EF"/>
    <w:rsid w:val="009B38CE"/>
    <w:rsid w:val="009B5580"/>
    <w:rsid w:val="009B5BEA"/>
    <w:rsid w:val="009B74A2"/>
    <w:rsid w:val="009B7838"/>
    <w:rsid w:val="009B7AA6"/>
    <w:rsid w:val="009C294E"/>
    <w:rsid w:val="009C3AA6"/>
    <w:rsid w:val="009C57CA"/>
    <w:rsid w:val="009C59F9"/>
    <w:rsid w:val="009C60AE"/>
    <w:rsid w:val="009D04B1"/>
    <w:rsid w:val="009D23EA"/>
    <w:rsid w:val="009D305F"/>
    <w:rsid w:val="009D3473"/>
    <w:rsid w:val="009D54A6"/>
    <w:rsid w:val="009D63AA"/>
    <w:rsid w:val="009D6800"/>
    <w:rsid w:val="009E440E"/>
    <w:rsid w:val="009E56F3"/>
    <w:rsid w:val="009E6068"/>
    <w:rsid w:val="009E660E"/>
    <w:rsid w:val="009E6EFD"/>
    <w:rsid w:val="009F219F"/>
    <w:rsid w:val="009F2598"/>
    <w:rsid w:val="009F3056"/>
    <w:rsid w:val="009F4878"/>
    <w:rsid w:val="009F4B29"/>
    <w:rsid w:val="009F5355"/>
    <w:rsid w:val="009F751A"/>
    <w:rsid w:val="009F77D9"/>
    <w:rsid w:val="00A002D1"/>
    <w:rsid w:val="00A01B8E"/>
    <w:rsid w:val="00A01D50"/>
    <w:rsid w:val="00A02336"/>
    <w:rsid w:val="00A03CE8"/>
    <w:rsid w:val="00A04B4C"/>
    <w:rsid w:val="00A06FD9"/>
    <w:rsid w:val="00A079D7"/>
    <w:rsid w:val="00A10B38"/>
    <w:rsid w:val="00A116C6"/>
    <w:rsid w:val="00A13085"/>
    <w:rsid w:val="00A132C0"/>
    <w:rsid w:val="00A1605B"/>
    <w:rsid w:val="00A1638E"/>
    <w:rsid w:val="00A166EE"/>
    <w:rsid w:val="00A1728D"/>
    <w:rsid w:val="00A175FA"/>
    <w:rsid w:val="00A20B47"/>
    <w:rsid w:val="00A22239"/>
    <w:rsid w:val="00A22F6B"/>
    <w:rsid w:val="00A23EE6"/>
    <w:rsid w:val="00A2409F"/>
    <w:rsid w:val="00A2472F"/>
    <w:rsid w:val="00A2542B"/>
    <w:rsid w:val="00A25FBB"/>
    <w:rsid w:val="00A2730A"/>
    <w:rsid w:val="00A31E87"/>
    <w:rsid w:val="00A329E1"/>
    <w:rsid w:val="00A33ACD"/>
    <w:rsid w:val="00A34605"/>
    <w:rsid w:val="00A37BF1"/>
    <w:rsid w:val="00A40E5D"/>
    <w:rsid w:val="00A40F7C"/>
    <w:rsid w:val="00A41591"/>
    <w:rsid w:val="00A42C14"/>
    <w:rsid w:val="00A43671"/>
    <w:rsid w:val="00A43925"/>
    <w:rsid w:val="00A44875"/>
    <w:rsid w:val="00A45AB5"/>
    <w:rsid w:val="00A4626A"/>
    <w:rsid w:val="00A5108B"/>
    <w:rsid w:val="00A51D15"/>
    <w:rsid w:val="00A5284A"/>
    <w:rsid w:val="00A5447B"/>
    <w:rsid w:val="00A618C3"/>
    <w:rsid w:val="00A6272A"/>
    <w:rsid w:val="00A63025"/>
    <w:rsid w:val="00A630DD"/>
    <w:rsid w:val="00A63E6C"/>
    <w:rsid w:val="00A64B19"/>
    <w:rsid w:val="00A6698C"/>
    <w:rsid w:val="00A673A1"/>
    <w:rsid w:val="00A67EB3"/>
    <w:rsid w:val="00A70085"/>
    <w:rsid w:val="00A71FBD"/>
    <w:rsid w:val="00A7529F"/>
    <w:rsid w:val="00A762C6"/>
    <w:rsid w:val="00A770C7"/>
    <w:rsid w:val="00A775FE"/>
    <w:rsid w:val="00A77F06"/>
    <w:rsid w:val="00A81A7B"/>
    <w:rsid w:val="00A822E0"/>
    <w:rsid w:val="00A8284F"/>
    <w:rsid w:val="00A82A86"/>
    <w:rsid w:val="00A86F1F"/>
    <w:rsid w:val="00A92731"/>
    <w:rsid w:val="00A933FE"/>
    <w:rsid w:val="00A93627"/>
    <w:rsid w:val="00A96248"/>
    <w:rsid w:val="00A9763C"/>
    <w:rsid w:val="00AA078E"/>
    <w:rsid w:val="00AA3A33"/>
    <w:rsid w:val="00AA4F0A"/>
    <w:rsid w:val="00AA515F"/>
    <w:rsid w:val="00AA5DA7"/>
    <w:rsid w:val="00AA6335"/>
    <w:rsid w:val="00AA6D88"/>
    <w:rsid w:val="00AB1D58"/>
    <w:rsid w:val="00AB624E"/>
    <w:rsid w:val="00AC0266"/>
    <w:rsid w:val="00AC13C5"/>
    <w:rsid w:val="00AC15F7"/>
    <w:rsid w:val="00AC1D49"/>
    <w:rsid w:val="00AC23E0"/>
    <w:rsid w:val="00AC28E7"/>
    <w:rsid w:val="00AC3316"/>
    <w:rsid w:val="00AC3979"/>
    <w:rsid w:val="00AC5E9A"/>
    <w:rsid w:val="00AC71D3"/>
    <w:rsid w:val="00AC77CE"/>
    <w:rsid w:val="00AD0044"/>
    <w:rsid w:val="00AD0710"/>
    <w:rsid w:val="00AD1250"/>
    <w:rsid w:val="00AD3B5F"/>
    <w:rsid w:val="00AD3C68"/>
    <w:rsid w:val="00AD53F1"/>
    <w:rsid w:val="00AD5572"/>
    <w:rsid w:val="00AD7314"/>
    <w:rsid w:val="00AE234B"/>
    <w:rsid w:val="00AE2FEB"/>
    <w:rsid w:val="00AE4F53"/>
    <w:rsid w:val="00AE65F2"/>
    <w:rsid w:val="00AF1BD1"/>
    <w:rsid w:val="00AF2591"/>
    <w:rsid w:val="00AF3C07"/>
    <w:rsid w:val="00AF5B56"/>
    <w:rsid w:val="00AF7460"/>
    <w:rsid w:val="00B06F0B"/>
    <w:rsid w:val="00B13623"/>
    <w:rsid w:val="00B14198"/>
    <w:rsid w:val="00B144ED"/>
    <w:rsid w:val="00B14DF2"/>
    <w:rsid w:val="00B22C3C"/>
    <w:rsid w:val="00B2371F"/>
    <w:rsid w:val="00B24D64"/>
    <w:rsid w:val="00B25B62"/>
    <w:rsid w:val="00B25EE2"/>
    <w:rsid w:val="00B2639E"/>
    <w:rsid w:val="00B273B2"/>
    <w:rsid w:val="00B31B49"/>
    <w:rsid w:val="00B32C72"/>
    <w:rsid w:val="00B33536"/>
    <w:rsid w:val="00B3646D"/>
    <w:rsid w:val="00B36F77"/>
    <w:rsid w:val="00B40BDA"/>
    <w:rsid w:val="00B429F5"/>
    <w:rsid w:val="00B43E60"/>
    <w:rsid w:val="00B45900"/>
    <w:rsid w:val="00B5073C"/>
    <w:rsid w:val="00B574F8"/>
    <w:rsid w:val="00B63AD1"/>
    <w:rsid w:val="00B63C9A"/>
    <w:rsid w:val="00B64221"/>
    <w:rsid w:val="00B7029A"/>
    <w:rsid w:val="00B70442"/>
    <w:rsid w:val="00B72F4F"/>
    <w:rsid w:val="00B731B9"/>
    <w:rsid w:val="00B73B65"/>
    <w:rsid w:val="00B75DF3"/>
    <w:rsid w:val="00B775AC"/>
    <w:rsid w:val="00B82851"/>
    <w:rsid w:val="00B831D1"/>
    <w:rsid w:val="00B83679"/>
    <w:rsid w:val="00B84957"/>
    <w:rsid w:val="00B864D7"/>
    <w:rsid w:val="00B87DE1"/>
    <w:rsid w:val="00B948A7"/>
    <w:rsid w:val="00B957B8"/>
    <w:rsid w:val="00B96D02"/>
    <w:rsid w:val="00B97692"/>
    <w:rsid w:val="00BA07AC"/>
    <w:rsid w:val="00BA20ED"/>
    <w:rsid w:val="00BA386F"/>
    <w:rsid w:val="00BA440E"/>
    <w:rsid w:val="00BA676A"/>
    <w:rsid w:val="00BA68DD"/>
    <w:rsid w:val="00BA79B9"/>
    <w:rsid w:val="00BA7A72"/>
    <w:rsid w:val="00BA7CF3"/>
    <w:rsid w:val="00BB24C2"/>
    <w:rsid w:val="00BB360B"/>
    <w:rsid w:val="00BB44BB"/>
    <w:rsid w:val="00BB5A7F"/>
    <w:rsid w:val="00BC043A"/>
    <w:rsid w:val="00BC066F"/>
    <w:rsid w:val="00BC2518"/>
    <w:rsid w:val="00BC2704"/>
    <w:rsid w:val="00BC2EE9"/>
    <w:rsid w:val="00BC3C05"/>
    <w:rsid w:val="00BC448D"/>
    <w:rsid w:val="00BD0C33"/>
    <w:rsid w:val="00BD154E"/>
    <w:rsid w:val="00BD2257"/>
    <w:rsid w:val="00BD476E"/>
    <w:rsid w:val="00BD7A4D"/>
    <w:rsid w:val="00BE09A0"/>
    <w:rsid w:val="00BE12B0"/>
    <w:rsid w:val="00BE5B42"/>
    <w:rsid w:val="00BF0F67"/>
    <w:rsid w:val="00BF1200"/>
    <w:rsid w:val="00BF3D92"/>
    <w:rsid w:val="00BF3DED"/>
    <w:rsid w:val="00BF4807"/>
    <w:rsid w:val="00BF5105"/>
    <w:rsid w:val="00BF55AD"/>
    <w:rsid w:val="00BF6DFC"/>
    <w:rsid w:val="00BF70E7"/>
    <w:rsid w:val="00C02693"/>
    <w:rsid w:val="00C0328D"/>
    <w:rsid w:val="00C043D2"/>
    <w:rsid w:val="00C071D8"/>
    <w:rsid w:val="00C10B5E"/>
    <w:rsid w:val="00C137A4"/>
    <w:rsid w:val="00C13D48"/>
    <w:rsid w:val="00C14EBE"/>
    <w:rsid w:val="00C15BB4"/>
    <w:rsid w:val="00C1638D"/>
    <w:rsid w:val="00C24766"/>
    <w:rsid w:val="00C2479C"/>
    <w:rsid w:val="00C24A6E"/>
    <w:rsid w:val="00C24FFE"/>
    <w:rsid w:val="00C26509"/>
    <w:rsid w:val="00C3004F"/>
    <w:rsid w:val="00C30E0C"/>
    <w:rsid w:val="00C332BB"/>
    <w:rsid w:val="00C35867"/>
    <w:rsid w:val="00C375EA"/>
    <w:rsid w:val="00C37C9E"/>
    <w:rsid w:val="00C40699"/>
    <w:rsid w:val="00C46969"/>
    <w:rsid w:val="00C46EDD"/>
    <w:rsid w:val="00C47F15"/>
    <w:rsid w:val="00C545AA"/>
    <w:rsid w:val="00C570EF"/>
    <w:rsid w:val="00C608FF"/>
    <w:rsid w:val="00C6098E"/>
    <w:rsid w:val="00C642EC"/>
    <w:rsid w:val="00C65378"/>
    <w:rsid w:val="00C65492"/>
    <w:rsid w:val="00C65C94"/>
    <w:rsid w:val="00C706BA"/>
    <w:rsid w:val="00C76897"/>
    <w:rsid w:val="00C77162"/>
    <w:rsid w:val="00C81901"/>
    <w:rsid w:val="00C81D90"/>
    <w:rsid w:val="00C83EC9"/>
    <w:rsid w:val="00C85651"/>
    <w:rsid w:val="00C8579C"/>
    <w:rsid w:val="00C8594D"/>
    <w:rsid w:val="00C85C9B"/>
    <w:rsid w:val="00C85F95"/>
    <w:rsid w:val="00C904FC"/>
    <w:rsid w:val="00C90BED"/>
    <w:rsid w:val="00C92CBA"/>
    <w:rsid w:val="00C9396D"/>
    <w:rsid w:val="00C93BD5"/>
    <w:rsid w:val="00C94D40"/>
    <w:rsid w:val="00C953AD"/>
    <w:rsid w:val="00C9602B"/>
    <w:rsid w:val="00CA29C7"/>
    <w:rsid w:val="00CA3C7E"/>
    <w:rsid w:val="00CA5803"/>
    <w:rsid w:val="00CB6C56"/>
    <w:rsid w:val="00CC0B69"/>
    <w:rsid w:val="00CC1792"/>
    <w:rsid w:val="00CC2870"/>
    <w:rsid w:val="00CC3230"/>
    <w:rsid w:val="00CC3458"/>
    <w:rsid w:val="00CC40AA"/>
    <w:rsid w:val="00CC50BE"/>
    <w:rsid w:val="00CD4449"/>
    <w:rsid w:val="00CD5AAA"/>
    <w:rsid w:val="00CD7C71"/>
    <w:rsid w:val="00CE15D6"/>
    <w:rsid w:val="00CE417A"/>
    <w:rsid w:val="00CE5135"/>
    <w:rsid w:val="00CE55D3"/>
    <w:rsid w:val="00CE5E4C"/>
    <w:rsid w:val="00CE6A26"/>
    <w:rsid w:val="00CE6F44"/>
    <w:rsid w:val="00CF2379"/>
    <w:rsid w:val="00CF3028"/>
    <w:rsid w:val="00CF4E26"/>
    <w:rsid w:val="00CF6100"/>
    <w:rsid w:val="00CF76E4"/>
    <w:rsid w:val="00D009AB"/>
    <w:rsid w:val="00D01E4E"/>
    <w:rsid w:val="00D04EF3"/>
    <w:rsid w:val="00D0556C"/>
    <w:rsid w:val="00D06497"/>
    <w:rsid w:val="00D07294"/>
    <w:rsid w:val="00D0798D"/>
    <w:rsid w:val="00D1111C"/>
    <w:rsid w:val="00D11B5A"/>
    <w:rsid w:val="00D13514"/>
    <w:rsid w:val="00D1677D"/>
    <w:rsid w:val="00D16B15"/>
    <w:rsid w:val="00D16EA7"/>
    <w:rsid w:val="00D17561"/>
    <w:rsid w:val="00D220B3"/>
    <w:rsid w:val="00D24A6F"/>
    <w:rsid w:val="00D26CAD"/>
    <w:rsid w:val="00D30681"/>
    <w:rsid w:val="00D33715"/>
    <w:rsid w:val="00D33E7B"/>
    <w:rsid w:val="00D35EE8"/>
    <w:rsid w:val="00D372DD"/>
    <w:rsid w:val="00D40670"/>
    <w:rsid w:val="00D40DA2"/>
    <w:rsid w:val="00D414C4"/>
    <w:rsid w:val="00D4358F"/>
    <w:rsid w:val="00D44A00"/>
    <w:rsid w:val="00D510B8"/>
    <w:rsid w:val="00D51B3D"/>
    <w:rsid w:val="00D54781"/>
    <w:rsid w:val="00D6479F"/>
    <w:rsid w:val="00D64BAE"/>
    <w:rsid w:val="00D71A7A"/>
    <w:rsid w:val="00D76404"/>
    <w:rsid w:val="00D80437"/>
    <w:rsid w:val="00D82EA0"/>
    <w:rsid w:val="00D87055"/>
    <w:rsid w:val="00D904BF"/>
    <w:rsid w:val="00D90B43"/>
    <w:rsid w:val="00D921B1"/>
    <w:rsid w:val="00D928E3"/>
    <w:rsid w:val="00D94C50"/>
    <w:rsid w:val="00D94C89"/>
    <w:rsid w:val="00DA0E42"/>
    <w:rsid w:val="00DA170A"/>
    <w:rsid w:val="00DA23DC"/>
    <w:rsid w:val="00DA3C80"/>
    <w:rsid w:val="00DA3DAB"/>
    <w:rsid w:val="00DA4442"/>
    <w:rsid w:val="00DA574E"/>
    <w:rsid w:val="00DB1303"/>
    <w:rsid w:val="00DB429B"/>
    <w:rsid w:val="00DB43F3"/>
    <w:rsid w:val="00DB644C"/>
    <w:rsid w:val="00DB7772"/>
    <w:rsid w:val="00DB7A4D"/>
    <w:rsid w:val="00DB7E0E"/>
    <w:rsid w:val="00DC2760"/>
    <w:rsid w:val="00DC69F7"/>
    <w:rsid w:val="00DC7EFA"/>
    <w:rsid w:val="00DD07B8"/>
    <w:rsid w:val="00DD2310"/>
    <w:rsid w:val="00DD413B"/>
    <w:rsid w:val="00DD4161"/>
    <w:rsid w:val="00DD647E"/>
    <w:rsid w:val="00DD6E28"/>
    <w:rsid w:val="00DD799C"/>
    <w:rsid w:val="00DD7D47"/>
    <w:rsid w:val="00DE016B"/>
    <w:rsid w:val="00DE0448"/>
    <w:rsid w:val="00DE0DE1"/>
    <w:rsid w:val="00DE0F85"/>
    <w:rsid w:val="00DE1E7F"/>
    <w:rsid w:val="00DE2116"/>
    <w:rsid w:val="00DE2CA9"/>
    <w:rsid w:val="00DE2EE9"/>
    <w:rsid w:val="00DE3216"/>
    <w:rsid w:val="00DE3C9B"/>
    <w:rsid w:val="00DE4DFB"/>
    <w:rsid w:val="00DE5F03"/>
    <w:rsid w:val="00DF01F1"/>
    <w:rsid w:val="00DF18C3"/>
    <w:rsid w:val="00DF1E78"/>
    <w:rsid w:val="00DF245B"/>
    <w:rsid w:val="00DF264F"/>
    <w:rsid w:val="00DF34D7"/>
    <w:rsid w:val="00DF42A7"/>
    <w:rsid w:val="00E01CA1"/>
    <w:rsid w:val="00E03430"/>
    <w:rsid w:val="00E05629"/>
    <w:rsid w:val="00E05D4C"/>
    <w:rsid w:val="00E07006"/>
    <w:rsid w:val="00E1030F"/>
    <w:rsid w:val="00E130F9"/>
    <w:rsid w:val="00E15685"/>
    <w:rsid w:val="00E225DA"/>
    <w:rsid w:val="00E24EF4"/>
    <w:rsid w:val="00E27B50"/>
    <w:rsid w:val="00E27B7C"/>
    <w:rsid w:val="00E304D2"/>
    <w:rsid w:val="00E311A8"/>
    <w:rsid w:val="00E322C8"/>
    <w:rsid w:val="00E32E2E"/>
    <w:rsid w:val="00E32FA0"/>
    <w:rsid w:val="00E34104"/>
    <w:rsid w:val="00E3597A"/>
    <w:rsid w:val="00E428C4"/>
    <w:rsid w:val="00E4398C"/>
    <w:rsid w:val="00E43A65"/>
    <w:rsid w:val="00E44B85"/>
    <w:rsid w:val="00E47636"/>
    <w:rsid w:val="00E503DA"/>
    <w:rsid w:val="00E50B0B"/>
    <w:rsid w:val="00E53DA8"/>
    <w:rsid w:val="00E55717"/>
    <w:rsid w:val="00E55737"/>
    <w:rsid w:val="00E56173"/>
    <w:rsid w:val="00E5695E"/>
    <w:rsid w:val="00E571D2"/>
    <w:rsid w:val="00E60475"/>
    <w:rsid w:val="00E61B41"/>
    <w:rsid w:val="00E63036"/>
    <w:rsid w:val="00E63D46"/>
    <w:rsid w:val="00E640DA"/>
    <w:rsid w:val="00E64928"/>
    <w:rsid w:val="00E6523D"/>
    <w:rsid w:val="00E67AA8"/>
    <w:rsid w:val="00E70960"/>
    <w:rsid w:val="00E7308B"/>
    <w:rsid w:val="00E74C5B"/>
    <w:rsid w:val="00E759FF"/>
    <w:rsid w:val="00E77EEB"/>
    <w:rsid w:val="00E82D8A"/>
    <w:rsid w:val="00E830CC"/>
    <w:rsid w:val="00E84004"/>
    <w:rsid w:val="00E84F6A"/>
    <w:rsid w:val="00E85071"/>
    <w:rsid w:val="00E85A99"/>
    <w:rsid w:val="00E85B77"/>
    <w:rsid w:val="00E876C4"/>
    <w:rsid w:val="00E91779"/>
    <w:rsid w:val="00E92F75"/>
    <w:rsid w:val="00E93FFE"/>
    <w:rsid w:val="00E950F6"/>
    <w:rsid w:val="00E96D63"/>
    <w:rsid w:val="00E96F18"/>
    <w:rsid w:val="00EA31C0"/>
    <w:rsid w:val="00EA56DD"/>
    <w:rsid w:val="00EA57B5"/>
    <w:rsid w:val="00EA58CE"/>
    <w:rsid w:val="00EA6264"/>
    <w:rsid w:val="00EA6EDB"/>
    <w:rsid w:val="00EA72B7"/>
    <w:rsid w:val="00EA7AFC"/>
    <w:rsid w:val="00EB0700"/>
    <w:rsid w:val="00EB0FDE"/>
    <w:rsid w:val="00EB280B"/>
    <w:rsid w:val="00EB2823"/>
    <w:rsid w:val="00EB44F4"/>
    <w:rsid w:val="00EC06AA"/>
    <w:rsid w:val="00EC1EC5"/>
    <w:rsid w:val="00EC3D6A"/>
    <w:rsid w:val="00EC6667"/>
    <w:rsid w:val="00ED1052"/>
    <w:rsid w:val="00ED1679"/>
    <w:rsid w:val="00ED40CE"/>
    <w:rsid w:val="00EE28C1"/>
    <w:rsid w:val="00EE4E67"/>
    <w:rsid w:val="00EF0F1E"/>
    <w:rsid w:val="00EF2977"/>
    <w:rsid w:val="00EF2FB4"/>
    <w:rsid w:val="00EF3C35"/>
    <w:rsid w:val="00EF3CFF"/>
    <w:rsid w:val="00EF6528"/>
    <w:rsid w:val="00F01E1C"/>
    <w:rsid w:val="00F02696"/>
    <w:rsid w:val="00F02AE1"/>
    <w:rsid w:val="00F044E8"/>
    <w:rsid w:val="00F052B1"/>
    <w:rsid w:val="00F06217"/>
    <w:rsid w:val="00F07FE3"/>
    <w:rsid w:val="00F12945"/>
    <w:rsid w:val="00F13513"/>
    <w:rsid w:val="00F177B7"/>
    <w:rsid w:val="00F17BE4"/>
    <w:rsid w:val="00F20E53"/>
    <w:rsid w:val="00F21520"/>
    <w:rsid w:val="00F21CC0"/>
    <w:rsid w:val="00F224CA"/>
    <w:rsid w:val="00F2411F"/>
    <w:rsid w:val="00F24614"/>
    <w:rsid w:val="00F2484A"/>
    <w:rsid w:val="00F24EC6"/>
    <w:rsid w:val="00F25F1A"/>
    <w:rsid w:val="00F26822"/>
    <w:rsid w:val="00F34F4E"/>
    <w:rsid w:val="00F3573C"/>
    <w:rsid w:val="00F425D3"/>
    <w:rsid w:val="00F42BC9"/>
    <w:rsid w:val="00F43ED4"/>
    <w:rsid w:val="00F46A22"/>
    <w:rsid w:val="00F475F2"/>
    <w:rsid w:val="00F477D7"/>
    <w:rsid w:val="00F50305"/>
    <w:rsid w:val="00F5036D"/>
    <w:rsid w:val="00F51265"/>
    <w:rsid w:val="00F52E5C"/>
    <w:rsid w:val="00F54DF2"/>
    <w:rsid w:val="00F550EE"/>
    <w:rsid w:val="00F56DE1"/>
    <w:rsid w:val="00F60344"/>
    <w:rsid w:val="00F6064A"/>
    <w:rsid w:val="00F60CEE"/>
    <w:rsid w:val="00F60D4C"/>
    <w:rsid w:val="00F62645"/>
    <w:rsid w:val="00F64753"/>
    <w:rsid w:val="00F66427"/>
    <w:rsid w:val="00F670D4"/>
    <w:rsid w:val="00F67C48"/>
    <w:rsid w:val="00F7066F"/>
    <w:rsid w:val="00F742F4"/>
    <w:rsid w:val="00F74511"/>
    <w:rsid w:val="00F7573E"/>
    <w:rsid w:val="00F759B7"/>
    <w:rsid w:val="00F772A3"/>
    <w:rsid w:val="00F77477"/>
    <w:rsid w:val="00F8077E"/>
    <w:rsid w:val="00F81742"/>
    <w:rsid w:val="00F827D9"/>
    <w:rsid w:val="00F82E8D"/>
    <w:rsid w:val="00F84562"/>
    <w:rsid w:val="00F86545"/>
    <w:rsid w:val="00F86564"/>
    <w:rsid w:val="00F8695B"/>
    <w:rsid w:val="00F86F84"/>
    <w:rsid w:val="00F90B48"/>
    <w:rsid w:val="00F93911"/>
    <w:rsid w:val="00FA0F95"/>
    <w:rsid w:val="00FA1DA3"/>
    <w:rsid w:val="00FA4908"/>
    <w:rsid w:val="00FA52F6"/>
    <w:rsid w:val="00FA5F15"/>
    <w:rsid w:val="00FB006C"/>
    <w:rsid w:val="00FB26F1"/>
    <w:rsid w:val="00FB3279"/>
    <w:rsid w:val="00FB41BD"/>
    <w:rsid w:val="00FB4838"/>
    <w:rsid w:val="00FB516B"/>
    <w:rsid w:val="00FB6FEF"/>
    <w:rsid w:val="00FC15D7"/>
    <w:rsid w:val="00FC30BA"/>
    <w:rsid w:val="00FC33D4"/>
    <w:rsid w:val="00FC344D"/>
    <w:rsid w:val="00FC45B9"/>
    <w:rsid w:val="00FC5166"/>
    <w:rsid w:val="00FC5A98"/>
    <w:rsid w:val="00FC6CB0"/>
    <w:rsid w:val="00FD1C17"/>
    <w:rsid w:val="00FD316B"/>
    <w:rsid w:val="00FD3907"/>
    <w:rsid w:val="00FD3EE0"/>
    <w:rsid w:val="00FD49F2"/>
    <w:rsid w:val="00FD4C90"/>
    <w:rsid w:val="00FE6093"/>
    <w:rsid w:val="00FE614E"/>
    <w:rsid w:val="00FE7A37"/>
    <w:rsid w:val="00FF2470"/>
    <w:rsid w:val="00FF29BB"/>
    <w:rsid w:val="00FF5B50"/>
    <w:rsid w:val="00FF68B5"/>
    <w:rsid w:val="00FF72D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67594"/>
  </w:style>
  <w:style w:type="paragraph" w:styleId="Heading1">
    <w:name w:val="heading 1"/>
    <w:basedOn w:val="Normal"/>
    <w:next w:val="Normal"/>
    <w:link w:val="Heading1Char"/>
    <w:uiPriority w:val="9"/>
    <w:qFormat/>
    <w:rsid w:val="00336F8E"/>
    <w:pPr>
      <w:keepNext/>
      <w:keepLines/>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5F45"/>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3EF4"/>
    <w:pPr>
      <w:keepNext/>
      <w:keepLines/>
      <w:spacing w:before="200" w:after="12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F8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5F4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uiPriority w:val="34"/>
    <w:rsid w:val="00C10B5E"/>
    <w:pPr>
      <w:ind w:left="720"/>
      <w:contextualSpacing/>
    </w:pPr>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semiHidden/>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semiHidden/>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character" w:customStyle="1" w:styleId="Heading3Char">
    <w:name w:val="Heading 3 Char"/>
    <w:basedOn w:val="DefaultParagraphFont"/>
    <w:link w:val="Heading3"/>
    <w:uiPriority w:val="9"/>
    <w:rsid w:val="00273EF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54DF2"/>
    <w:pPr>
      <w:spacing w:after="100"/>
      <w:ind w:left="440"/>
    </w:pPr>
  </w:style>
  <w:style w:type="paragraph" w:styleId="Revision">
    <w:name w:val="Revision"/>
    <w:hidden/>
    <w:uiPriority w:val="99"/>
    <w:semiHidden/>
    <w:rsid w:val="002F4C4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emf"/><Relationship Id="rId26" Type="http://schemas.openxmlformats.org/officeDocument/2006/relationships/image" Target="media/image12.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qlcat.com/whitepapers/archive/2009/02/15/the-analysis-services-2008-performance-guide.aspx" TargetMode="External"/><Relationship Id="rId34" Type="http://schemas.openxmlformats.org/officeDocument/2006/relationships/hyperlink" Target="http://technet.microsoft.com/en-us/sqlserver/" TargetMode="External"/><Relationship Id="rId7" Type="http://schemas.openxmlformats.org/officeDocument/2006/relationships/footnotes" Target="footnotes.xml"/><Relationship Id="rId12" Type="http://schemas.openxmlformats.org/officeDocument/2006/relationships/hyperlink" Target="http://technet.microsoft.com/en-us/library/cc966449.aspx" TargetMode="External"/><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hyperlink" Target="http://www.microsoft.com/sqlserver/"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qlcat.com/whitepapers/archive/2009/09/19/accelerating-microsoft-adcenter-with-microsoft-sql-server-2008-analysis-services.aspx" TargetMode="External"/><Relationship Id="rId20" Type="http://schemas.openxmlformats.org/officeDocument/2006/relationships/hyperlink" Target="http://sqlcat.com/technicalnotes/archive/2008/01/17/sample-robocopy-script-to-customer-synchronize-analysis-services-databases.aspx" TargetMode="External"/><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image" Target="media/image17.emf"/><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mailto:sqlbp@microsoft.com?subject=White%20Paper%20Feedback:%20[Scale-Out%20Querying%20for%20Analysis%20Services%20with%20Read-Only%20Databases]" TargetMode="External"/><Relationship Id="rId10" Type="http://schemas.openxmlformats.org/officeDocument/2006/relationships/hyperlink" Target="http://sqlcat.com/whitepapers/archive/2009/02/15/the-analysis-services-2008-performance-guide.aspx" TargetMode="External"/><Relationship Id="rId19" Type="http://schemas.openxmlformats.org/officeDocument/2006/relationships/hyperlink" Target="http://msdn.microsoft.com/en-us/library/cc280661.aspx" TargetMode="External"/><Relationship Id="rId31" Type="http://schemas.openxmlformats.org/officeDocument/2006/relationships/image" Target="media/image16.emf"/><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technet.microsoft.com/en-us/library/cc966412.aspx" TargetMode="External"/><Relationship Id="rId35" Type="http://schemas.openxmlformats.org/officeDocument/2006/relationships/hyperlink" Target="http://msdn.microsoft.com/en-us/sqlserv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F57CD3F-9261-4CDF-ACEB-DB5F473EE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8238</Words>
  <Characters>46960</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SQL Server White Paper Template</vt:lpstr>
    </vt:vector>
  </TitlesOfParts>
  <Company/>
  <LinksUpToDate>false</LinksUpToDate>
  <CharactersWithSpaces>55088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2010-05-24T21:02:00Z</dcterms:created>
  <dcterms:modified xsi:type="dcterms:W3CDTF">2010-06-22T00:29:00Z</dcterms:modified>
</cp:coreProperties>
</file>