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7D57" w14:textId="77777777" w:rsidR="00A33095" w:rsidRDefault="00A33095">
      <w:pPr>
        <w:pStyle w:val="CDBTitel"/>
      </w:pPr>
    </w:p>
    <w:p w14:paraId="32827D58" w14:textId="77777777" w:rsidR="001501D4" w:rsidRDefault="00D808A5">
      <w:pPr>
        <w:pStyle w:val="CDBTitel"/>
      </w:pPr>
      <w:r>
        <w:t>Einfüh</w:t>
      </w:r>
      <w:r w:rsidR="0043205F">
        <w:t>rungs</w:t>
      </w:r>
      <w:r w:rsidR="00BC4113">
        <w:t>bericht</w:t>
      </w:r>
    </w:p>
    <w:p w14:paraId="32827D59"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32827D5C" w14:textId="77777777">
        <w:tc>
          <w:tcPr>
            <w:tcW w:w="2388" w:type="dxa"/>
            <w:tcBorders>
              <w:left w:val="single" w:sz="4" w:space="0" w:color="FFFFFF"/>
              <w:bottom w:val="single" w:sz="4" w:space="0" w:color="FFFFFF"/>
            </w:tcBorders>
            <w:shd w:val="clear" w:color="auto" w:fill="333399"/>
            <w:vAlign w:val="center"/>
          </w:tcPr>
          <w:p w14:paraId="32827D5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32827D5B" w14:textId="3620A804" w:rsidR="001501D4" w:rsidRDefault="001501D4">
            <w:pPr>
              <w:snapToGrid w:val="0"/>
              <w:spacing w:before="40" w:after="40"/>
            </w:pPr>
            <w:r>
              <w:t xml:space="preserve">In Arbeit </w:t>
            </w:r>
          </w:p>
        </w:tc>
      </w:tr>
      <w:tr w:rsidR="001501D4" w14:paraId="32827D5F" w14:textId="77777777">
        <w:tc>
          <w:tcPr>
            <w:tcW w:w="2388" w:type="dxa"/>
            <w:tcBorders>
              <w:left w:val="single" w:sz="4" w:space="0" w:color="FFFFFF"/>
              <w:bottom w:val="single" w:sz="4" w:space="0" w:color="FFFFFF"/>
            </w:tcBorders>
            <w:shd w:val="clear" w:color="auto" w:fill="333399"/>
            <w:vAlign w:val="center"/>
          </w:tcPr>
          <w:p w14:paraId="32827D5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2827D5E" w14:textId="1AB9C283" w:rsidR="001501D4" w:rsidRDefault="00CE4855">
            <w:pPr>
              <w:snapToGrid w:val="0"/>
              <w:spacing w:before="40" w:after="40"/>
              <w:rPr>
                <w:b/>
                <w:color w:val="FFFFFF"/>
              </w:rPr>
            </w:pPr>
            <w:r>
              <w:t>imsgames.ch</w:t>
            </w:r>
          </w:p>
        </w:tc>
      </w:tr>
      <w:tr w:rsidR="001501D4" w14:paraId="32827D62" w14:textId="77777777">
        <w:tc>
          <w:tcPr>
            <w:tcW w:w="2388" w:type="dxa"/>
            <w:tcBorders>
              <w:left w:val="single" w:sz="4" w:space="0" w:color="FFFFFF"/>
              <w:bottom w:val="single" w:sz="4" w:space="0" w:color="FFFFFF"/>
            </w:tcBorders>
            <w:shd w:val="clear" w:color="auto" w:fill="333399"/>
            <w:vAlign w:val="center"/>
          </w:tcPr>
          <w:p w14:paraId="32827D60"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32827D61" w14:textId="68A6CC18" w:rsidR="001501D4" w:rsidRDefault="00CE4855">
            <w:pPr>
              <w:snapToGrid w:val="0"/>
              <w:spacing w:before="40" w:after="40"/>
              <w:rPr>
                <w:b/>
                <w:color w:val="FFFFFF"/>
              </w:rPr>
            </w:pPr>
            <w:r>
              <w:t>Nathalie Krieg</w:t>
            </w:r>
          </w:p>
        </w:tc>
      </w:tr>
      <w:tr w:rsidR="001501D4" w14:paraId="32827D65" w14:textId="77777777">
        <w:tc>
          <w:tcPr>
            <w:tcW w:w="2388" w:type="dxa"/>
            <w:tcBorders>
              <w:left w:val="single" w:sz="4" w:space="0" w:color="FFFFFF"/>
              <w:bottom w:val="single" w:sz="4" w:space="0" w:color="FFFFFF"/>
            </w:tcBorders>
            <w:shd w:val="clear" w:color="auto" w:fill="333399"/>
            <w:vAlign w:val="center"/>
          </w:tcPr>
          <w:p w14:paraId="32827D63"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32827D64" w14:textId="38AC2ACB" w:rsidR="001501D4" w:rsidRDefault="00CE4855">
            <w:pPr>
              <w:snapToGrid w:val="0"/>
              <w:spacing w:before="40" w:after="40"/>
              <w:rPr>
                <w:b/>
                <w:color w:val="FFFFFF"/>
              </w:rPr>
            </w:pPr>
            <w:r>
              <w:t xml:space="preserve">Miriam </w:t>
            </w:r>
            <w:proofErr w:type="spellStart"/>
            <w:r>
              <w:t>Schluep</w:t>
            </w:r>
            <w:proofErr w:type="spellEnd"/>
          </w:p>
        </w:tc>
      </w:tr>
      <w:tr w:rsidR="001501D4" w:rsidRPr="00FE0E22" w14:paraId="32827D68" w14:textId="77777777">
        <w:tc>
          <w:tcPr>
            <w:tcW w:w="2388" w:type="dxa"/>
            <w:tcBorders>
              <w:left w:val="single" w:sz="4" w:space="0" w:color="FFFFFF"/>
              <w:bottom w:val="single" w:sz="4" w:space="0" w:color="FFFFFF"/>
            </w:tcBorders>
            <w:shd w:val="clear" w:color="auto" w:fill="333399"/>
            <w:vAlign w:val="center"/>
          </w:tcPr>
          <w:p w14:paraId="32827D66"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32827D67" w14:textId="7A6D4149" w:rsidR="001501D4" w:rsidRPr="00FE0E22" w:rsidRDefault="00FE0E22">
            <w:pPr>
              <w:snapToGrid w:val="0"/>
              <w:spacing w:before="40" w:after="40"/>
              <w:rPr>
                <w:b/>
                <w:color w:val="FFFFFF"/>
              </w:rPr>
            </w:pPr>
            <w:r w:rsidRPr="00FE0E22">
              <w:t>Denny Marti, Ivan Horvath, Amelie Zel</w:t>
            </w:r>
            <w:r>
              <w:t>ler, Nathalie Krieg</w:t>
            </w:r>
          </w:p>
        </w:tc>
      </w:tr>
      <w:tr w:rsidR="001501D4" w14:paraId="32827D6B" w14:textId="77777777">
        <w:tc>
          <w:tcPr>
            <w:tcW w:w="2388" w:type="dxa"/>
            <w:tcBorders>
              <w:left w:val="single" w:sz="4" w:space="0" w:color="FFFFFF"/>
              <w:bottom w:val="single" w:sz="4" w:space="0" w:color="FFFFFF"/>
            </w:tcBorders>
            <w:shd w:val="clear" w:color="auto" w:fill="333399"/>
            <w:vAlign w:val="center"/>
          </w:tcPr>
          <w:p w14:paraId="32827D69"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32827D6A" w14:textId="25F26E2B" w:rsidR="001501D4" w:rsidRDefault="00FE0E22">
            <w:pPr>
              <w:snapToGrid w:val="0"/>
              <w:spacing w:before="40" w:after="40"/>
              <w:rPr>
                <w:sz w:val="16"/>
                <w:szCs w:val="16"/>
              </w:rPr>
            </w:pPr>
            <w:r>
              <w:t xml:space="preserve">Miriam </w:t>
            </w:r>
            <w:proofErr w:type="spellStart"/>
            <w:r>
              <w:t>Schluep</w:t>
            </w:r>
            <w:proofErr w:type="spellEnd"/>
          </w:p>
        </w:tc>
      </w:tr>
    </w:tbl>
    <w:p w14:paraId="32827D6C"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32827D71" w14:textId="77777777">
        <w:tc>
          <w:tcPr>
            <w:tcW w:w="1129" w:type="dxa"/>
            <w:tcBorders>
              <w:top w:val="single" w:sz="4" w:space="0" w:color="FFFFFF"/>
              <w:left w:val="single" w:sz="4" w:space="0" w:color="FFFFFF"/>
              <w:bottom w:val="single" w:sz="4" w:space="0" w:color="FFFFFF"/>
            </w:tcBorders>
            <w:shd w:val="clear" w:color="auto" w:fill="333399"/>
          </w:tcPr>
          <w:p w14:paraId="32827D6D"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32827D6E"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32827D6F"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32827D70" w14:textId="77777777" w:rsidR="001501D4" w:rsidRDefault="001501D4">
            <w:pPr>
              <w:pStyle w:val="Tabellenberschrift"/>
              <w:snapToGrid w:val="0"/>
            </w:pPr>
            <w:r>
              <w:t>Name oder Rolle</w:t>
            </w:r>
          </w:p>
        </w:tc>
      </w:tr>
      <w:tr w:rsidR="006E5967" w14:paraId="32827D76" w14:textId="77777777">
        <w:tc>
          <w:tcPr>
            <w:tcW w:w="1129" w:type="dxa"/>
            <w:tcBorders>
              <w:left w:val="single" w:sz="4" w:space="0" w:color="FFFFFF"/>
              <w:bottom w:val="single" w:sz="4" w:space="0" w:color="FFFFFF"/>
            </w:tcBorders>
            <w:shd w:val="clear" w:color="auto" w:fill="D9D9D9"/>
          </w:tcPr>
          <w:p w14:paraId="32827D72"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32827D73"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32827D74"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32827D75" w14:textId="77777777" w:rsidR="006E5967" w:rsidRDefault="006E5967" w:rsidP="001501D4">
            <w:pPr>
              <w:pStyle w:val="TabellenInhalt"/>
              <w:snapToGrid w:val="0"/>
            </w:pPr>
          </w:p>
        </w:tc>
      </w:tr>
      <w:tr w:rsidR="006E5967" w14:paraId="32827D7B" w14:textId="77777777">
        <w:tc>
          <w:tcPr>
            <w:tcW w:w="1129" w:type="dxa"/>
            <w:tcBorders>
              <w:left w:val="single" w:sz="4" w:space="0" w:color="FFFFFF"/>
              <w:bottom w:val="single" w:sz="4" w:space="0" w:color="FFFFFF"/>
            </w:tcBorders>
            <w:shd w:val="clear" w:color="auto" w:fill="D9D9D9"/>
          </w:tcPr>
          <w:p w14:paraId="32827D77"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32827D78"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32827D79"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32827D7A" w14:textId="77777777" w:rsidR="006E5967" w:rsidRDefault="006E5967" w:rsidP="001501D4">
            <w:pPr>
              <w:pStyle w:val="TabellenInhalt"/>
              <w:snapToGrid w:val="0"/>
            </w:pPr>
          </w:p>
        </w:tc>
      </w:tr>
      <w:tr w:rsidR="006E5967" w14:paraId="32827D80" w14:textId="77777777">
        <w:tc>
          <w:tcPr>
            <w:tcW w:w="1129" w:type="dxa"/>
            <w:tcBorders>
              <w:left w:val="single" w:sz="4" w:space="0" w:color="FFFFFF"/>
              <w:bottom w:val="single" w:sz="4" w:space="0" w:color="FFFFFF"/>
            </w:tcBorders>
            <w:shd w:val="clear" w:color="auto" w:fill="D9D9D9"/>
          </w:tcPr>
          <w:p w14:paraId="32827D7C"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32827D7D"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32827D7E"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32827D7F" w14:textId="77777777" w:rsidR="006E5967" w:rsidRDefault="006E5967" w:rsidP="001501D4">
            <w:pPr>
              <w:pStyle w:val="TabellenInhalt"/>
              <w:snapToGrid w:val="0"/>
            </w:pPr>
          </w:p>
        </w:tc>
      </w:tr>
      <w:tr w:rsidR="001501D4" w14:paraId="32827D85" w14:textId="77777777">
        <w:tc>
          <w:tcPr>
            <w:tcW w:w="1129" w:type="dxa"/>
            <w:tcBorders>
              <w:left w:val="single" w:sz="4" w:space="0" w:color="FFFFFF"/>
              <w:bottom w:val="single" w:sz="4" w:space="0" w:color="FFFFFF"/>
            </w:tcBorders>
            <w:shd w:val="clear" w:color="auto" w:fill="D9D9D9"/>
          </w:tcPr>
          <w:p w14:paraId="32827D81"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32827D82"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2827D83"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32827D84" w14:textId="77777777" w:rsidR="001501D4" w:rsidRDefault="001501D4">
            <w:pPr>
              <w:pStyle w:val="TabellenInhalt"/>
              <w:snapToGrid w:val="0"/>
            </w:pPr>
          </w:p>
        </w:tc>
      </w:tr>
    </w:tbl>
    <w:p w14:paraId="32827D86"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2827D89" w14:textId="77777777">
        <w:tc>
          <w:tcPr>
            <w:tcW w:w="2160" w:type="dxa"/>
            <w:tcBorders>
              <w:top w:val="single" w:sz="4" w:space="0" w:color="FFFFFF"/>
              <w:left w:val="single" w:sz="4" w:space="0" w:color="FFFFFF"/>
              <w:bottom w:val="single" w:sz="4" w:space="0" w:color="FFFFFF"/>
            </w:tcBorders>
            <w:shd w:val="clear" w:color="auto" w:fill="333399"/>
          </w:tcPr>
          <w:p w14:paraId="32827D87"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32827D88" w14:textId="77777777" w:rsidR="001501D4" w:rsidRDefault="001501D4">
            <w:pPr>
              <w:pStyle w:val="Tabellenberschrift"/>
              <w:snapToGrid w:val="0"/>
            </w:pPr>
            <w:r>
              <w:t>Bedeutung</w:t>
            </w:r>
          </w:p>
        </w:tc>
      </w:tr>
      <w:tr w:rsidR="001501D4" w14:paraId="32827D8C" w14:textId="77777777">
        <w:tc>
          <w:tcPr>
            <w:tcW w:w="2160" w:type="dxa"/>
            <w:tcBorders>
              <w:left w:val="single" w:sz="4" w:space="0" w:color="FFFFFF"/>
              <w:bottom w:val="single" w:sz="4" w:space="0" w:color="FFFFFF"/>
            </w:tcBorders>
            <w:shd w:val="clear" w:color="auto" w:fill="D9D9D9"/>
          </w:tcPr>
          <w:p w14:paraId="32827D8A"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32827D8B" w14:textId="77777777" w:rsidR="001501D4" w:rsidRDefault="001501D4">
            <w:pPr>
              <w:pStyle w:val="TabellenInhalt"/>
              <w:snapToGrid w:val="0"/>
            </w:pPr>
          </w:p>
        </w:tc>
      </w:tr>
    </w:tbl>
    <w:p w14:paraId="32827D8D"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32827D90" w14:textId="77777777">
        <w:tc>
          <w:tcPr>
            <w:tcW w:w="2151" w:type="dxa"/>
            <w:tcBorders>
              <w:top w:val="single" w:sz="4" w:space="0" w:color="FFFFFF"/>
              <w:left w:val="single" w:sz="4" w:space="0" w:color="FFFFFF"/>
              <w:bottom w:val="single" w:sz="4" w:space="0" w:color="FFFFFF"/>
            </w:tcBorders>
            <w:shd w:val="clear" w:color="auto" w:fill="333399"/>
          </w:tcPr>
          <w:p w14:paraId="32827D8E"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32827D8F" w14:textId="77777777" w:rsidR="001501D4" w:rsidRDefault="001501D4">
            <w:pPr>
              <w:pStyle w:val="Tabellenberschrift"/>
              <w:snapToGrid w:val="0"/>
            </w:pPr>
            <w:r>
              <w:t>Titel, Quelle</w:t>
            </w:r>
          </w:p>
        </w:tc>
      </w:tr>
      <w:tr w:rsidR="006E5967" w14:paraId="32827D93" w14:textId="77777777">
        <w:tc>
          <w:tcPr>
            <w:tcW w:w="2151" w:type="dxa"/>
            <w:tcBorders>
              <w:left w:val="single" w:sz="4" w:space="0" w:color="FFFFFF"/>
              <w:bottom w:val="single" w:sz="4" w:space="0" w:color="FFFFFF"/>
            </w:tcBorders>
            <w:shd w:val="clear" w:color="auto" w:fill="D9D9D9"/>
          </w:tcPr>
          <w:p w14:paraId="32827D91"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32827D92" w14:textId="77777777" w:rsidR="006E5967" w:rsidRDefault="006E5967" w:rsidP="001501D4">
            <w:pPr>
              <w:pStyle w:val="TabellenInhalt"/>
              <w:snapToGrid w:val="0"/>
            </w:pPr>
          </w:p>
        </w:tc>
      </w:tr>
      <w:tr w:rsidR="006E5967" w14:paraId="32827D96" w14:textId="77777777">
        <w:tc>
          <w:tcPr>
            <w:tcW w:w="2151" w:type="dxa"/>
            <w:tcBorders>
              <w:left w:val="single" w:sz="4" w:space="0" w:color="FFFFFF"/>
              <w:bottom w:val="single" w:sz="4" w:space="0" w:color="FFFFFF"/>
            </w:tcBorders>
            <w:shd w:val="clear" w:color="auto" w:fill="D9D9D9"/>
          </w:tcPr>
          <w:p w14:paraId="32827D94"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32827D95" w14:textId="77777777" w:rsidR="006E5967" w:rsidRDefault="006E5967" w:rsidP="001501D4">
            <w:pPr>
              <w:pStyle w:val="TabellenInhalt"/>
              <w:snapToGrid w:val="0"/>
            </w:pPr>
          </w:p>
        </w:tc>
      </w:tr>
      <w:tr w:rsidR="001501D4" w14:paraId="32827D99" w14:textId="77777777">
        <w:tc>
          <w:tcPr>
            <w:tcW w:w="2151" w:type="dxa"/>
            <w:tcBorders>
              <w:left w:val="single" w:sz="4" w:space="0" w:color="FFFFFF"/>
              <w:bottom w:val="single" w:sz="4" w:space="0" w:color="FFFFFF"/>
            </w:tcBorders>
            <w:shd w:val="clear" w:color="auto" w:fill="D9D9D9"/>
          </w:tcPr>
          <w:p w14:paraId="32827D97"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32827D98" w14:textId="77777777" w:rsidR="001501D4" w:rsidRDefault="001501D4">
            <w:pPr>
              <w:pStyle w:val="TabellenInhalt"/>
              <w:snapToGrid w:val="0"/>
            </w:pPr>
          </w:p>
        </w:tc>
      </w:tr>
    </w:tbl>
    <w:p w14:paraId="32827D9A" w14:textId="77777777" w:rsidR="001501D4" w:rsidRDefault="001501D4">
      <w:pPr>
        <w:rPr>
          <w:b/>
        </w:rPr>
      </w:pPr>
      <w:r>
        <w:br w:type="page"/>
      </w:r>
      <w:r>
        <w:rPr>
          <w:b/>
        </w:rPr>
        <w:lastRenderedPageBreak/>
        <w:t>Inhaltsverzeichnis</w:t>
      </w:r>
    </w:p>
    <w:p w14:paraId="32827D9B" w14:textId="77777777" w:rsidR="005218F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1074295" w:history="1">
        <w:r w:rsidR="005218F3" w:rsidRPr="007B6C7F">
          <w:rPr>
            <w:rStyle w:val="Hyperlink"/>
            <w:noProof/>
            <w:kern w:val="32"/>
          </w:rPr>
          <w:t>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Zusammenfassung</w:t>
        </w:r>
        <w:r w:rsidR="005218F3">
          <w:rPr>
            <w:noProof/>
            <w:webHidden/>
          </w:rPr>
          <w:tab/>
        </w:r>
        <w:r w:rsidR="005218F3">
          <w:rPr>
            <w:noProof/>
            <w:webHidden/>
          </w:rPr>
          <w:fldChar w:fldCharType="begin"/>
        </w:r>
        <w:r w:rsidR="005218F3">
          <w:rPr>
            <w:noProof/>
            <w:webHidden/>
          </w:rPr>
          <w:instrText xml:space="preserve"> PAGEREF _Toc411074295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14:paraId="32827D9C" w14:textId="77777777" w:rsidR="005218F3" w:rsidRDefault="00E74B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6" w:history="1">
        <w:r w:rsidR="005218F3" w:rsidRPr="007B6C7F">
          <w:rPr>
            <w:rStyle w:val="Hyperlink"/>
            <w:noProof/>
            <w:kern w:val="32"/>
          </w:rPr>
          <w:t>2</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Einführungsplan</w:t>
        </w:r>
        <w:r w:rsidR="005218F3">
          <w:rPr>
            <w:noProof/>
            <w:webHidden/>
          </w:rPr>
          <w:tab/>
        </w:r>
        <w:r w:rsidR="005218F3">
          <w:rPr>
            <w:noProof/>
            <w:webHidden/>
          </w:rPr>
          <w:fldChar w:fldCharType="begin"/>
        </w:r>
        <w:r w:rsidR="005218F3">
          <w:rPr>
            <w:noProof/>
            <w:webHidden/>
          </w:rPr>
          <w:instrText xml:space="preserve"> PAGEREF _Toc411074296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14:paraId="32827D9D" w14:textId="77777777" w:rsidR="005218F3" w:rsidRDefault="00E74B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7" w:history="1">
        <w:r w:rsidR="005218F3" w:rsidRPr="007B6C7F">
          <w:rPr>
            <w:rStyle w:val="Hyperlink"/>
            <w:noProof/>
            <w:kern w:val="32"/>
          </w:rPr>
          <w:t>3</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Migrationsplan</w:t>
        </w:r>
        <w:r w:rsidR="005218F3">
          <w:rPr>
            <w:noProof/>
            <w:webHidden/>
          </w:rPr>
          <w:tab/>
        </w:r>
        <w:r w:rsidR="005218F3">
          <w:rPr>
            <w:noProof/>
            <w:webHidden/>
          </w:rPr>
          <w:fldChar w:fldCharType="begin"/>
        </w:r>
        <w:r w:rsidR="005218F3">
          <w:rPr>
            <w:noProof/>
            <w:webHidden/>
          </w:rPr>
          <w:instrText xml:space="preserve"> PAGEREF _Toc411074297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14:paraId="32827D9E" w14:textId="77777777" w:rsidR="005218F3" w:rsidRDefault="00E74B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8" w:history="1">
        <w:r w:rsidR="005218F3" w:rsidRPr="007B6C7F">
          <w:rPr>
            <w:rStyle w:val="Hyperlink"/>
            <w:noProof/>
            <w:kern w:val="32"/>
          </w:rPr>
          <w:t>4</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Ausbildungsplan</w:t>
        </w:r>
        <w:r w:rsidR="005218F3">
          <w:rPr>
            <w:noProof/>
            <w:webHidden/>
          </w:rPr>
          <w:tab/>
        </w:r>
        <w:r w:rsidR="005218F3">
          <w:rPr>
            <w:noProof/>
            <w:webHidden/>
          </w:rPr>
          <w:fldChar w:fldCharType="begin"/>
        </w:r>
        <w:r w:rsidR="005218F3">
          <w:rPr>
            <w:noProof/>
            <w:webHidden/>
          </w:rPr>
          <w:instrText xml:space="preserve"> PAGEREF _Toc411074298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32827D9F" w14:textId="77777777" w:rsidR="005218F3" w:rsidRDefault="00E74B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9" w:history="1">
        <w:r w:rsidR="005218F3" w:rsidRPr="007B6C7F">
          <w:rPr>
            <w:rStyle w:val="Hyperlink"/>
            <w:noProof/>
            <w:kern w:val="32"/>
          </w:rPr>
          <w:t>5</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Akzeptanztest</w:t>
        </w:r>
        <w:r w:rsidR="005218F3">
          <w:rPr>
            <w:noProof/>
            <w:webHidden/>
          </w:rPr>
          <w:tab/>
        </w:r>
        <w:r w:rsidR="005218F3">
          <w:rPr>
            <w:noProof/>
            <w:webHidden/>
          </w:rPr>
          <w:fldChar w:fldCharType="begin"/>
        </w:r>
        <w:r w:rsidR="005218F3">
          <w:rPr>
            <w:noProof/>
            <w:webHidden/>
          </w:rPr>
          <w:instrText xml:space="preserve"> PAGEREF _Toc411074299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32827DA0" w14:textId="77777777" w:rsidR="005218F3" w:rsidRDefault="00E74B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0" w:history="1">
        <w:r w:rsidR="005218F3" w:rsidRPr="007B6C7F">
          <w:rPr>
            <w:rStyle w:val="Hyperlink"/>
            <w:noProof/>
            <w:kern w:val="28"/>
          </w:rPr>
          <w:t>5.1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Testprotokoll</w:t>
        </w:r>
        <w:r w:rsidR="005218F3">
          <w:rPr>
            <w:noProof/>
            <w:webHidden/>
          </w:rPr>
          <w:tab/>
        </w:r>
        <w:r w:rsidR="005218F3">
          <w:rPr>
            <w:noProof/>
            <w:webHidden/>
          </w:rPr>
          <w:fldChar w:fldCharType="begin"/>
        </w:r>
        <w:r w:rsidR="005218F3">
          <w:rPr>
            <w:noProof/>
            <w:webHidden/>
          </w:rPr>
          <w:instrText xml:space="preserve"> PAGEREF _Toc411074300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32827DA1" w14:textId="77777777" w:rsidR="005218F3" w:rsidRDefault="00E74B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1" w:history="1">
        <w:r w:rsidR="005218F3" w:rsidRPr="007B6C7F">
          <w:rPr>
            <w:rStyle w:val="Hyperlink"/>
            <w:noProof/>
            <w:kern w:val="28"/>
          </w:rPr>
          <w:t>5.2</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Abnahme</w:t>
        </w:r>
        <w:r w:rsidR="005218F3">
          <w:rPr>
            <w:noProof/>
            <w:webHidden/>
          </w:rPr>
          <w:tab/>
        </w:r>
        <w:r w:rsidR="005218F3">
          <w:rPr>
            <w:noProof/>
            <w:webHidden/>
          </w:rPr>
          <w:fldChar w:fldCharType="begin"/>
        </w:r>
        <w:r w:rsidR="005218F3">
          <w:rPr>
            <w:noProof/>
            <w:webHidden/>
          </w:rPr>
          <w:instrText xml:space="preserve"> PAGEREF _Toc411074301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32827DA2" w14:textId="77777777" w:rsidR="005218F3" w:rsidRDefault="00E74B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302" w:history="1">
        <w:r w:rsidR="005218F3" w:rsidRPr="007B6C7F">
          <w:rPr>
            <w:rStyle w:val="Hyperlink"/>
            <w:noProof/>
            <w:kern w:val="32"/>
          </w:rPr>
          <w:t>6</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Zusammenfassung der Projektplanung</w:t>
        </w:r>
        <w:r w:rsidR="005218F3">
          <w:rPr>
            <w:noProof/>
            <w:webHidden/>
          </w:rPr>
          <w:tab/>
        </w:r>
        <w:r w:rsidR="005218F3">
          <w:rPr>
            <w:noProof/>
            <w:webHidden/>
          </w:rPr>
          <w:fldChar w:fldCharType="begin"/>
        </w:r>
        <w:r w:rsidR="005218F3">
          <w:rPr>
            <w:noProof/>
            <w:webHidden/>
          </w:rPr>
          <w:instrText xml:space="preserve"> PAGEREF _Toc411074302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32827DA3" w14:textId="77777777" w:rsidR="005218F3" w:rsidRDefault="00E74B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3" w:history="1">
        <w:r w:rsidR="005218F3" w:rsidRPr="007B6C7F">
          <w:rPr>
            <w:rStyle w:val="Hyperlink"/>
            <w:noProof/>
            <w:kern w:val="28"/>
          </w:rPr>
          <w:t>6.1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Abgleich von Planung und tatsächlichem Verlauf der Phase</w:t>
        </w:r>
        <w:r w:rsidR="005218F3">
          <w:rPr>
            <w:noProof/>
            <w:webHidden/>
          </w:rPr>
          <w:tab/>
        </w:r>
        <w:r w:rsidR="005218F3">
          <w:rPr>
            <w:noProof/>
            <w:webHidden/>
          </w:rPr>
          <w:fldChar w:fldCharType="begin"/>
        </w:r>
        <w:r w:rsidR="005218F3">
          <w:rPr>
            <w:noProof/>
            <w:webHidden/>
          </w:rPr>
          <w:instrText xml:space="preserve"> PAGEREF _Toc411074303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32827DA4" w14:textId="77777777" w:rsidR="00A33095" w:rsidRDefault="00A33095" w:rsidP="00810BEE">
      <w:pPr>
        <w:pStyle w:val="Verzeichnis1"/>
        <w:tabs>
          <w:tab w:val="right" w:leader="dot" w:pos="9639"/>
        </w:tabs>
        <w:ind w:right="-2"/>
        <w:rPr>
          <w:b/>
        </w:rPr>
      </w:pPr>
      <w:r w:rsidRPr="00810BEE">
        <w:rPr>
          <w:rStyle w:val="Hyperlink"/>
        </w:rPr>
        <w:fldChar w:fldCharType="end"/>
      </w:r>
    </w:p>
    <w:p w14:paraId="32827DA5" w14:textId="77777777" w:rsidR="00A33095" w:rsidRDefault="00A33095">
      <w:pPr>
        <w:spacing w:after="200"/>
        <w:rPr>
          <w:b/>
        </w:rPr>
      </w:pPr>
    </w:p>
    <w:p w14:paraId="32827DA6" w14:textId="77777777" w:rsidR="00A33095" w:rsidRDefault="00A33095">
      <w:pPr>
        <w:spacing w:after="200"/>
        <w:rPr>
          <w:b/>
        </w:rPr>
      </w:pPr>
    </w:p>
    <w:p w14:paraId="32827DA7" w14:textId="77777777" w:rsidR="001501D4" w:rsidRDefault="001501D4">
      <w:pPr>
        <w:tabs>
          <w:tab w:val="right" w:leader="dot" w:pos="9276"/>
        </w:tabs>
      </w:pPr>
    </w:p>
    <w:p w14:paraId="32827DA8" w14:textId="77777777" w:rsidR="001501D4" w:rsidRDefault="001501D4">
      <w:pPr>
        <w:spacing w:before="200" w:after="200"/>
        <w:rPr>
          <w:b/>
        </w:rPr>
      </w:pPr>
      <w:r>
        <w:rPr>
          <w:b/>
        </w:rPr>
        <w:t>Abbildungsverzeichnis</w:t>
      </w:r>
    </w:p>
    <w:p w14:paraId="32827DA9" w14:textId="77777777" w:rsidR="001501D4" w:rsidRDefault="001501D4"/>
    <w:p w14:paraId="32827DAA"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2827DAB" w14:textId="77777777" w:rsidR="00CA46C9" w:rsidRDefault="00CA46C9" w:rsidP="00CA46C9">
      <w:pPr>
        <w:pStyle w:val="berschrift1"/>
        <w:numPr>
          <w:ilvl w:val="0"/>
          <w:numId w:val="27"/>
        </w:numPr>
        <w:tabs>
          <w:tab w:val="clear" w:pos="1134"/>
          <w:tab w:val="left" w:pos="432"/>
        </w:tabs>
        <w:spacing w:after="283"/>
        <w:ind w:left="432" w:hanging="432"/>
      </w:pPr>
      <w:bookmarkStart w:id="2" w:name="_Toc286322560"/>
      <w:bookmarkStart w:id="3" w:name="_Toc288232293"/>
      <w:bookmarkStart w:id="4" w:name="_Toc323297263"/>
      <w:bookmarkStart w:id="5" w:name="_Toc377970174"/>
      <w:bookmarkStart w:id="6" w:name="_Toc411074295"/>
      <w:bookmarkEnd w:id="0"/>
      <w:bookmarkEnd w:id="1"/>
      <w:r>
        <w:lastRenderedPageBreak/>
        <w:t>Zusammenfassung</w:t>
      </w:r>
      <w:bookmarkEnd w:id="2"/>
      <w:bookmarkEnd w:id="3"/>
      <w:bookmarkEnd w:id="4"/>
      <w:bookmarkEnd w:id="5"/>
      <w:bookmarkEnd w:id="6"/>
    </w:p>
    <w:p w14:paraId="32827DAC" w14:textId="77777777" w:rsidR="00CA46C9" w:rsidRPr="005218F3" w:rsidRDefault="00CA46C9" w:rsidP="00CA46C9">
      <w:pPr>
        <w:rPr>
          <w:color w:val="B2A1C7" w:themeColor="accent4" w:themeTint="99"/>
        </w:rPr>
      </w:pPr>
      <w:r w:rsidRPr="005218F3">
        <w:rPr>
          <w:color w:val="B2A1C7" w:themeColor="accent4" w:themeTint="99"/>
        </w:rPr>
        <w:t>Geben Sie hier eine kurze Zusammenfassung des Inhalts dieses Dokumentes. Wozu dient das Dokument (Zweck) und welche Informationen enthält es?</w:t>
      </w:r>
    </w:p>
    <w:p w14:paraId="32827DAD" w14:textId="77777777" w:rsidR="00CA46C9" w:rsidRDefault="00CA46C9" w:rsidP="00CA46C9"/>
    <w:p w14:paraId="32827DAE" w14:textId="77777777" w:rsidR="00CA46C9" w:rsidRDefault="00CA46C9" w:rsidP="00CA46C9"/>
    <w:p w14:paraId="32827DAF" w14:textId="77777777" w:rsidR="00CA46C9" w:rsidRDefault="00CA46C9" w:rsidP="00CA46C9">
      <w:pPr>
        <w:pStyle w:val="berschrift1"/>
        <w:numPr>
          <w:ilvl w:val="0"/>
          <w:numId w:val="27"/>
        </w:numPr>
        <w:tabs>
          <w:tab w:val="clear" w:pos="1134"/>
          <w:tab w:val="left" w:pos="432"/>
        </w:tabs>
        <w:spacing w:after="283"/>
        <w:ind w:left="432" w:hanging="432"/>
      </w:pPr>
      <w:bookmarkStart w:id="7" w:name="_Toc323297264"/>
      <w:bookmarkStart w:id="8" w:name="_Toc377970175"/>
      <w:bookmarkStart w:id="9" w:name="_Toc411074296"/>
      <w:r>
        <w:t>Einführungsplan</w:t>
      </w:r>
      <w:bookmarkEnd w:id="7"/>
      <w:bookmarkEnd w:id="8"/>
      <w:bookmarkEnd w:id="9"/>
    </w:p>
    <w:p w14:paraId="32827DB0" w14:textId="77777777" w:rsidR="00CA46C9" w:rsidRPr="005218F3" w:rsidRDefault="00CA46C9" w:rsidP="00CA46C9">
      <w:pPr>
        <w:rPr>
          <w:color w:val="B2A1C7" w:themeColor="accent4" w:themeTint="99"/>
        </w:rPr>
      </w:pPr>
      <w:r w:rsidRPr="005218F3">
        <w:rPr>
          <w:color w:val="B2A1C7" w:themeColor="accent4" w:themeTint="99"/>
        </w:rPr>
        <w:t xml:space="preserve">Der Einführungsplan beschreibt, wie und in welchen Schritten Sie das realisierte System in den produktiven Betrieb überführen. Folgende Fragen stellen sich in diesem Zusammenhang: </w:t>
      </w:r>
    </w:p>
    <w:p w14:paraId="32827DB1" w14:textId="77777777" w:rsidR="00CA46C9" w:rsidRPr="005218F3" w:rsidRDefault="00CA46C9" w:rsidP="00CA46C9">
      <w:pPr>
        <w:rPr>
          <w:color w:val="B2A1C7" w:themeColor="accent4" w:themeTint="99"/>
        </w:rPr>
      </w:pPr>
    </w:p>
    <w:p w14:paraId="32827DB2"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Ist eine Migration erforderlich? Muss ein altes System/Verfahren abgelöst werden und ausser Betrieb genommen werden?</w:t>
      </w:r>
    </w:p>
    <w:p w14:paraId="32827DB3"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Müssen organisatorische Abläufe angepasst werden?</w:t>
      </w:r>
    </w:p>
    <w:p w14:paraId="32827DB4"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Soll eine Pilotierung durchgeführt werden?</w:t>
      </w:r>
    </w:p>
    <w:p w14:paraId="32827DB5"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Soll eine stufenweise Einführung erfolgen?</w:t>
      </w:r>
      <w:r w:rsidRPr="005218F3">
        <w:rPr>
          <w:color w:val="B2A1C7" w:themeColor="accent4" w:themeTint="99"/>
        </w:rPr>
        <w:br/>
        <w:t>In welcher Reihenfolge wird die neue Lösung in den einzelnen Unternehmensbereichen eingeführt?</w:t>
      </w:r>
    </w:p>
    <w:p w14:paraId="32827DB6"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Wie werden die Benutzer und das Supportpersonal in den einzelnen Einsatzbereichen informiert und geschult?</w:t>
      </w:r>
    </w:p>
    <w:p w14:paraId="32827DB7"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Welche Risiken müssen für eine erfolgreiche Einführung beachtet werden und welche Massnahmen werden zur Risikominderung ergriffen?</w:t>
      </w:r>
    </w:p>
    <w:p w14:paraId="32827DB8" w14:textId="77777777" w:rsidR="00CA46C9" w:rsidRPr="005218F3" w:rsidRDefault="00CA46C9" w:rsidP="00CA46C9">
      <w:pPr>
        <w:pStyle w:val="Textkrper"/>
        <w:rPr>
          <w:color w:val="B2A1C7" w:themeColor="accent4" w:themeTint="99"/>
        </w:rPr>
      </w:pPr>
      <w:r w:rsidRPr="005218F3">
        <w:rPr>
          <w:color w:val="B2A1C7" w:themeColor="accent4" w:themeTint="99"/>
        </w:rPr>
        <w:t>Die Projekte im Modul 306 finden in der Regel auf der grünen Wiese statt und werden nicht unbedingt in einen produktiven Betrieb überführt. Machen Sie sich hier trotzdem ein paar Gedanken dazu, was es bedingen würde, wenn Sie Ihr System produktiv schalten möchten. Schreiben Sie zwei bis drei wichtige Punkte auf.</w:t>
      </w:r>
    </w:p>
    <w:p w14:paraId="32827DB9" w14:textId="77777777" w:rsidR="00CA46C9" w:rsidRPr="005218F3" w:rsidRDefault="00CA46C9" w:rsidP="00CA46C9">
      <w:pPr>
        <w:pStyle w:val="Textkrper"/>
        <w:rPr>
          <w:i/>
          <w:color w:val="B2A1C7" w:themeColor="accent4" w:themeTint="99"/>
        </w:rPr>
      </w:pPr>
      <w:r w:rsidRPr="005218F3">
        <w:rPr>
          <w:i/>
          <w:color w:val="B2A1C7" w:themeColor="accent4" w:themeTint="99"/>
        </w:rPr>
        <w:t>Beispiel:</w:t>
      </w:r>
    </w:p>
    <w:p w14:paraId="32827DBA" w14:textId="77777777" w:rsidR="00CA46C9" w:rsidRPr="005218F3" w:rsidRDefault="00CA46C9" w:rsidP="00CA46C9">
      <w:pPr>
        <w:pStyle w:val="Textkrper"/>
        <w:numPr>
          <w:ilvl w:val="0"/>
          <w:numId w:val="28"/>
        </w:numPr>
        <w:rPr>
          <w:i/>
          <w:color w:val="B2A1C7" w:themeColor="accent4" w:themeTint="99"/>
        </w:rPr>
      </w:pPr>
      <w:r w:rsidRPr="005218F3">
        <w:rPr>
          <w:i/>
          <w:color w:val="B2A1C7" w:themeColor="accent4" w:themeTint="99"/>
        </w:rPr>
        <w:t>Unser Budgetplaner löst kein Altsystem ab, entsprechend ist keine Migration von Daten nötig.</w:t>
      </w:r>
    </w:p>
    <w:p w14:paraId="32827DBB" w14:textId="77777777" w:rsidR="00CA46C9" w:rsidRPr="005218F3" w:rsidRDefault="00CA46C9" w:rsidP="00CA46C9">
      <w:pPr>
        <w:pStyle w:val="Textkrper"/>
        <w:numPr>
          <w:ilvl w:val="0"/>
          <w:numId w:val="28"/>
        </w:numPr>
        <w:rPr>
          <w:i/>
          <w:color w:val="B2A1C7" w:themeColor="accent4" w:themeTint="99"/>
        </w:rPr>
      </w:pPr>
      <w:r w:rsidRPr="005218F3">
        <w:rPr>
          <w:i/>
          <w:color w:val="B2A1C7" w:themeColor="accent4" w:themeTint="99"/>
        </w:rPr>
        <w:t xml:space="preserve">Der </w:t>
      </w:r>
      <w:proofErr w:type="spellStart"/>
      <w:r w:rsidRPr="005218F3">
        <w:rPr>
          <w:i/>
          <w:color w:val="B2A1C7" w:themeColor="accent4" w:themeTint="99"/>
        </w:rPr>
        <w:t>Budegtplaner</w:t>
      </w:r>
      <w:proofErr w:type="spellEnd"/>
      <w:r w:rsidRPr="005218F3">
        <w:rPr>
          <w:i/>
          <w:color w:val="B2A1C7" w:themeColor="accent4" w:themeTint="99"/>
        </w:rPr>
        <w:t xml:space="preserve"> soll letztlich im Internet öffentlich zugänglich sein. Aus Sicht des Betreibers beschränken sich die organisatorischen Abläufe auf den Unterhalt des produktiven Systems.</w:t>
      </w:r>
    </w:p>
    <w:p w14:paraId="32827DBC" w14:textId="77777777" w:rsidR="00CA46C9" w:rsidRPr="005218F3" w:rsidRDefault="00CA46C9" w:rsidP="00CA46C9">
      <w:pPr>
        <w:pStyle w:val="Textkrper"/>
        <w:numPr>
          <w:ilvl w:val="0"/>
          <w:numId w:val="28"/>
        </w:numPr>
        <w:rPr>
          <w:i/>
          <w:color w:val="B2A1C7" w:themeColor="accent4" w:themeTint="99"/>
        </w:rPr>
      </w:pPr>
      <w:r w:rsidRPr="005218F3">
        <w:rPr>
          <w:i/>
          <w:color w:val="B2A1C7" w:themeColor="accent4" w:themeTint="99"/>
        </w:rPr>
        <w:t>Der Ablauf der Inbetriebsetzung gliedert sich grob in folgende Teilschritte:</w:t>
      </w:r>
    </w:p>
    <w:p w14:paraId="32827DBD"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Installieren des Systems beim Hoster</w:t>
      </w:r>
    </w:p>
    <w:p w14:paraId="32827DBE"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Durchführung der Pilotphase  mit einem beschränkten Benutzerkreis</w:t>
      </w:r>
    </w:p>
    <w:p w14:paraId="32827DBF"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Aufbauen der Unterhalts- und Supportabläufe</w:t>
      </w:r>
    </w:p>
    <w:p w14:paraId="32827DC0"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Freigabe des Systems für das Publikum</w:t>
      </w:r>
    </w:p>
    <w:p w14:paraId="32827DC1"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Aufschalten von Werbung in Partnerwebsites</w:t>
      </w:r>
    </w:p>
    <w:p w14:paraId="32827DC2" w14:textId="77777777" w:rsidR="00CA46C9" w:rsidRPr="005218F3" w:rsidRDefault="00CA46C9" w:rsidP="00CA46C9">
      <w:pPr>
        <w:pStyle w:val="Textkrper"/>
        <w:numPr>
          <w:ilvl w:val="0"/>
          <w:numId w:val="28"/>
        </w:numPr>
        <w:tabs>
          <w:tab w:val="left" w:pos="707"/>
        </w:tabs>
        <w:rPr>
          <w:i/>
          <w:color w:val="B2A1C7" w:themeColor="accent4" w:themeTint="99"/>
        </w:rPr>
      </w:pPr>
      <w:r w:rsidRPr="005218F3">
        <w:rPr>
          <w:i/>
          <w:color w:val="B2A1C7" w:themeColor="accent4" w:themeTint="99"/>
        </w:rPr>
        <w:t>Folgende Risiken bestehen:</w:t>
      </w:r>
    </w:p>
    <w:p w14:paraId="32827DC3"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w:t>
      </w:r>
    </w:p>
    <w:p w14:paraId="32827DC4" w14:textId="77777777" w:rsidR="00CA46C9" w:rsidRDefault="00CA46C9" w:rsidP="00CA46C9"/>
    <w:p w14:paraId="32827DC5" w14:textId="77777777" w:rsidR="00CA46C9" w:rsidRDefault="00CA46C9" w:rsidP="00CA46C9"/>
    <w:p w14:paraId="32827DC6" w14:textId="77777777" w:rsidR="00CA46C9" w:rsidRDefault="00CA46C9" w:rsidP="00CA46C9">
      <w:pPr>
        <w:pStyle w:val="berschrift1"/>
        <w:numPr>
          <w:ilvl w:val="0"/>
          <w:numId w:val="27"/>
        </w:numPr>
        <w:tabs>
          <w:tab w:val="clear" w:pos="1134"/>
          <w:tab w:val="left" w:pos="432"/>
        </w:tabs>
        <w:spacing w:after="283"/>
        <w:ind w:left="432" w:hanging="432"/>
      </w:pPr>
      <w:bookmarkStart w:id="10" w:name="_Toc323297265"/>
      <w:bookmarkStart w:id="11" w:name="_Toc377970176"/>
      <w:bookmarkStart w:id="12" w:name="_Toc411074297"/>
      <w:r>
        <w:t>Migrationsplan</w:t>
      </w:r>
      <w:bookmarkEnd w:id="10"/>
      <w:bookmarkEnd w:id="11"/>
      <w:bookmarkEnd w:id="12"/>
    </w:p>
    <w:p w14:paraId="32827DC7" w14:textId="77777777" w:rsidR="00CA46C9" w:rsidRPr="005218F3" w:rsidRDefault="00CA46C9" w:rsidP="00CA46C9">
      <w:pPr>
        <w:rPr>
          <w:color w:val="B2A1C7" w:themeColor="accent4" w:themeTint="99"/>
        </w:rPr>
      </w:pPr>
      <w:r w:rsidRPr="005218F3">
        <w:rPr>
          <w:color w:val="B2A1C7" w:themeColor="accent4" w:themeTint="99"/>
        </w:rPr>
        <w:t>Wenn Ihr System auf bestehenden Daten basiert, so müssen Sie hier beschreiben, wie Sie diese Daten in Ihr neues System überführen. Ansonsten schreiben Sie, dass keine Migration von Daten nötig ist.</w:t>
      </w:r>
    </w:p>
    <w:p w14:paraId="32827DC8" w14:textId="77777777" w:rsidR="00CA46C9" w:rsidRPr="008A1672" w:rsidRDefault="00CA46C9" w:rsidP="00CA46C9"/>
    <w:p w14:paraId="32827DC9" w14:textId="77777777" w:rsidR="00CA46C9" w:rsidRDefault="00CA46C9" w:rsidP="00CA46C9">
      <w:pPr>
        <w:pStyle w:val="Textkrper"/>
      </w:pPr>
    </w:p>
    <w:p w14:paraId="32827DCA" w14:textId="77777777" w:rsidR="00CA46C9" w:rsidRDefault="00CA46C9" w:rsidP="00CA46C9">
      <w:pPr>
        <w:pStyle w:val="berschrift1"/>
        <w:numPr>
          <w:ilvl w:val="0"/>
          <w:numId w:val="27"/>
        </w:numPr>
        <w:tabs>
          <w:tab w:val="clear" w:pos="1134"/>
          <w:tab w:val="left" w:pos="432"/>
        </w:tabs>
        <w:spacing w:after="283"/>
        <w:ind w:left="432" w:hanging="432"/>
      </w:pPr>
      <w:r>
        <w:br w:type="page"/>
      </w:r>
      <w:bookmarkStart w:id="13" w:name="_Toc323297266"/>
      <w:bookmarkStart w:id="14" w:name="_Toc377970177"/>
      <w:bookmarkStart w:id="15" w:name="_Toc411074298"/>
      <w:r>
        <w:lastRenderedPageBreak/>
        <w:t>Ausbildungsplan</w:t>
      </w:r>
      <w:bookmarkEnd w:id="13"/>
      <w:bookmarkEnd w:id="14"/>
      <w:bookmarkEnd w:id="15"/>
    </w:p>
    <w:p w14:paraId="32827DCB" w14:textId="77777777" w:rsidR="00CA46C9" w:rsidRPr="005218F3" w:rsidRDefault="00CA46C9" w:rsidP="00CA46C9">
      <w:pPr>
        <w:rPr>
          <w:color w:val="B2A1C7" w:themeColor="accent4" w:themeTint="99"/>
        </w:rPr>
      </w:pPr>
      <w:r w:rsidRPr="005218F3">
        <w:rPr>
          <w:color w:val="B2A1C7" w:themeColor="accent4" w:themeTint="99"/>
        </w:rPr>
        <w:t>Je nach Zielgruppe Ihres Projektes müssen Sie die zukünftigen Benutzer in der Anwendung Ihres Systems ausbilden. Das kann in verschiedenen Formen geschehen:</w:t>
      </w:r>
    </w:p>
    <w:p w14:paraId="32827DCC" w14:textId="77777777" w:rsidR="00CA46C9" w:rsidRPr="005218F3" w:rsidRDefault="00CA46C9" w:rsidP="00CA46C9">
      <w:pPr>
        <w:rPr>
          <w:color w:val="B2A1C7" w:themeColor="accent4" w:themeTint="99"/>
        </w:rPr>
      </w:pPr>
    </w:p>
    <w:p w14:paraId="32827DCD" w14:textId="77777777" w:rsidR="00CA46C9" w:rsidRPr="005218F3" w:rsidRDefault="00CA46C9" w:rsidP="00CA46C9">
      <w:pPr>
        <w:numPr>
          <w:ilvl w:val="0"/>
          <w:numId w:val="29"/>
        </w:numPr>
        <w:rPr>
          <w:color w:val="B2A1C7" w:themeColor="accent4" w:themeTint="99"/>
        </w:rPr>
      </w:pPr>
      <w:r w:rsidRPr="005218F3">
        <w:rPr>
          <w:color w:val="B2A1C7" w:themeColor="accent4" w:themeTint="99"/>
        </w:rPr>
        <w:t>Schulungskurse. Diese Form kommt beispielsweise in Betracht, wenn Sie die Mitarbeiter eines Betriebs oder zahlende Kunden im Umgang mit Ihrem System ausbilden möchten.</w:t>
      </w:r>
    </w:p>
    <w:p w14:paraId="32827DCE" w14:textId="77777777" w:rsidR="00CA46C9" w:rsidRPr="005218F3" w:rsidRDefault="00CA46C9" w:rsidP="00CA46C9">
      <w:pPr>
        <w:numPr>
          <w:ilvl w:val="0"/>
          <w:numId w:val="29"/>
        </w:numPr>
        <w:rPr>
          <w:color w:val="B2A1C7" w:themeColor="accent4" w:themeTint="99"/>
        </w:rPr>
      </w:pPr>
      <w:r w:rsidRPr="005218F3">
        <w:rPr>
          <w:color w:val="B2A1C7" w:themeColor="accent4" w:themeTint="99"/>
        </w:rPr>
        <w:t>Wenn Sie keinen direkten Zugang zu den Benutzern haben, z.B. weil Ihre Anwendung über das Web frei verfügbar ist, dann könnte ein Tutorial zum Einsatz kommen.</w:t>
      </w:r>
    </w:p>
    <w:p w14:paraId="32827DCF" w14:textId="77777777" w:rsidR="00CA46C9" w:rsidRPr="005218F3" w:rsidRDefault="00CA46C9" w:rsidP="00CA46C9">
      <w:pPr>
        <w:rPr>
          <w:color w:val="B2A1C7" w:themeColor="accent4" w:themeTint="99"/>
        </w:rPr>
      </w:pPr>
    </w:p>
    <w:p w14:paraId="32827DD0" w14:textId="77777777" w:rsidR="00CA46C9" w:rsidRPr="005218F3" w:rsidRDefault="00CA46C9" w:rsidP="00CA46C9">
      <w:pPr>
        <w:rPr>
          <w:color w:val="B2A1C7" w:themeColor="accent4" w:themeTint="99"/>
        </w:rPr>
      </w:pPr>
      <w:r w:rsidRPr="005218F3">
        <w:rPr>
          <w:color w:val="B2A1C7" w:themeColor="accent4" w:themeTint="99"/>
        </w:rPr>
        <w:t>Überlegen Sie, ob für Ihre Anwendung eine Ausbildung der Benutzer nötig ist. Wenn ja, beschreiben Sie, in welcher Form diese am zweckmässigsten erfolgt und welche Inhalte die Ausbildung umfassen soll. Andernfalls beschreiben Sie kurz, wieso es für Ihre Anwendung keine spezielle Ausbildung der Benutzer braucht.</w:t>
      </w:r>
    </w:p>
    <w:p w14:paraId="32827DD1" w14:textId="77777777" w:rsidR="00CA46C9" w:rsidRDefault="00CA46C9" w:rsidP="00CA46C9">
      <w:pPr>
        <w:rPr>
          <w:color w:val="4F81BD"/>
        </w:rPr>
      </w:pPr>
    </w:p>
    <w:p w14:paraId="32827DD2" w14:textId="77777777" w:rsidR="00CA46C9" w:rsidRDefault="00CA46C9" w:rsidP="00CA46C9">
      <w:pPr>
        <w:pStyle w:val="Textkrper"/>
      </w:pPr>
    </w:p>
    <w:p w14:paraId="32827DD3" w14:textId="77777777" w:rsidR="00CA46C9" w:rsidRPr="007B1BE2" w:rsidRDefault="00CA46C9" w:rsidP="00CA46C9">
      <w:pPr>
        <w:pStyle w:val="berschrift1"/>
        <w:numPr>
          <w:ilvl w:val="0"/>
          <w:numId w:val="27"/>
        </w:numPr>
        <w:tabs>
          <w:tab w:val="clear" w:pos="1134"/>
          <w:tab w:val="left" w:pos="432"/>
        </w:tabs>
        <w:spacing w:after="283"/>
        <w:ind w:left="432" w:hanging="432"/>
      </w:pPr>
      <w:bookmarkStart w:id="16" w:name="_Toc323297267"/>
      <w:bookmarkStart w:id="17" w:name="_Toc377970178"/>
      <w:bookmarkStart w:id="18" w:name="_Toc411074299"/>
      <w:r w:rsidRPr="007B1BE2">
        <w:t>Akzeptanztest</w:t>
      </w:r>
      <w:bookmarkEnd w:id="16"/>
      <w:bookmarkEnd w:id="17"/>
      <w:bookmarkEnd w:id="18"/>
      <w:r w:rsidRPr="007B1BE2">
        <w:t xml:space="preserve"> </w:t>
      </w:r>
    </w:p>
    <w:p w14:paraId="32827DD4" w14:textId="77777777" w:rsidR="00CA46C9" w:rsidRPr="005218F3" w:rsidRDefault="00CA46C9" w:rsidP="00CA46C9">
      <w:pPr>
        <w:pStyle w:val="Textkrper"/>
        <w:rPr>
          <w:color w:val="B2A1C7" w:themeColor="accent4" w:themeTint="99"/>
        </w:rPr>
      </w:pPr>
      <w:r w:rsidRPr="005218F3">
        <w:rPr>
          <w:color w:val="B2A1C7" w:themeColor="accent4" w:themeTint="99"/>
        </w:rPr>
        <w:t xml:space="preserve">Basierend auf den </w:t>
      </w:r>
      <w:r w:rsidR="005218F3" w:rsidRPr="005218F3">
        <w:rPr>
          <w:color w:val="B2A1C7" w:themeColor="accent4" w:themeTint="99"/>
        </w:rPr>
        <w:t xml:space="preserve">ursprünglich </w:t>
      </w:r>
      <w:r w:rsidRPr="005218F3">
        <w:rPr>
          <w:color w:val="B2A1C7" w:themeColor="accent4" w:themeTint="99"/>
        </w:rPr>
        <w:t xml:space="preserve">gestellten Anforderungen </w:t>
      </w:r>
      <w:r w:rsidR="005218F3" w:rsidRPr="005218F3">
        <w:rPr>
          <w:color w:val="B2A1C7" w:themeColor="accent4" w:themeTint="99"/>
        </w:rPr>
        <w:t>(</w:t>
      </w:r>
      <w:r w:rsidRPr="005218F3">
        <w:rPr>
          <w:color w:val="B2A1C7" w:themeColor="accent4" w:themeTint="99"/>
        </w:rPr>
        <w:t>und ausgewählten Prüffällen</w:t>
      </w:r>
      <w:r w:rsidR="005218F3" w:rsidRPr="005218F3">
        <w:rPr>
          <w:color w:val="B2A1C7" w:themeColor="accent4" w:themeTint="99"/>
        </w:rPr>
        <w:t>)</w:t>
      </w:r>
      <w:r w:rsidRPr="005218F3">
        <w:rPr>
          <w:color w:val="B2A1C7" w:themeColor="accent4" w:themeTint="99"/>
        </w:rPr>
        <w:t xml:space="preserve"> ist ein Akzeptanztest (oft auch Abnahmetest genannt) durchzuführen, und es sind die Testergebnisse in einem Abnahmeprotokoll zu dokumentieren.</w:t>
      </w:r>
    </w:p>
    <w:p w14:paraId="32827DD5" w14:textId="77777777" w:rsidR="00CA46C9" w:rsidRPr="005218F3" w:rsidRDefault="00CA46C9" w:rsidP="00CA46C9">
      <w:pPr>
        <w:pStyle w:val="Textkrper"/>
        <w:rPr>
          <w:color w:val="B2A1C7" w:themeColor="accent4" w:themeTint="99"/>
        </w:rPr>
      </w:pPr>
      <w:r w:rsidRPr="005218F3">
        <w:rPr>
          <w:color w:val="B2A1C7" w:themeColor="accent4" w:themeTint="99"/>
        </w:rPr>
        <w:t>Als Grundlage verwenden Sie die Testspezifikation für den Systemtest aus dem Realisierungsbericht. D.h. hier kommt eine Referenz auf den Realisierungsbericht hin.</w:t>
      </w:r>
    </w:p>
    <w:p w14:paraId="32827DD6" w14:textId="77777777" w:rsidR="00CA46C9" w:rsidRDefault="00CA46C9" w:rsidP="00CA46C9">
      <w:pPr>
        <w:pStyle w:val="berschrift2"/>
        <w:numPr>
          <w:ilvl w:val="1"/>
          <w:numId w:val="27"/>
        </w:numPr>
        <w:tabs>
          <w:tab w:val="clear" w:pos="1134"/>
          <w:tab w:val="num" w:pos="576"/>
        </w:tabs>
        <w:ind w:left="576" w:hanging="576"/>
      </w:pPr>
      <w:bookmarkStart w:id="19" w:name="_Toc288232316"/>
      <w:bookmarkStart w:id="20" w:name="_Toc323297268"/>
      <w:bookmarkStart w:id="21" w:name="_Toc377970179"/>
      <w:bookmarkStart w:id="22" w:name="_Toc411074300"/>
      <w:r>
        <w:t>Testprotokoll</w:t>
      </w:r>
      <w:bookmarkEnd w:id="19"/>
      <w:bookmarkEnd w:id="20"/>
      <w:bookmarkEnd w:id="21"/>
      <w:bookmarkEnd w:id="22"/>
    </w:p>
    <w:p w14:paraId="32827DD7" w14:textId="77777777" w:rsidR="00CA46C9" w:rsidRPr="005218F3" w:rsidRDefault="00CA46C9" w:rsidP="00CA46C9">
      <w:pPr>
        <w:rPr>
          <w:color w:val="B2A1C7" w:themeColor="accent4" w:themeTint="99"/>
        </w:rPr>
      </w:pPr>
      <w:r w:rsidRPr="005218F3">
        <w:rPr>
          <w:color w:val="B2A1C7" w:themeColor="accent4" w:themeTint="99"/>
        </w:rPr>
        <w:t>Führen Sie den Test vollständig durch und dokumentieren Sie das Resultat gemäss Kapitel 5 aus Ihrem Realisierungsbericht.</w:t>
      </w:r>
    </w:p>
    <w:p w14:paraId="32827DD8" w14:textId="77777777" w:rsidR="00CA46C9" w:rsidRDefault="00CA46C9" w:rsidP="00CA46C9">
      <w:pPr>
        <w:pStyle w:val="Textkrper"/>
      </w:pPr>
    </w:p>
    <w:p w14:paraId="32827DD9" w14:textId="77777777" w:rsidR="00CA46C9" w:rsidRDefault="00CA46C9" w:rsidP="00CA46C9">
      <w:pPr>
        <w:pStyle w:val="berschrift2"/>
        <w:numPr>
          <w:ilvl w:val="1"/>
          <w:numId w:val="27"/>
        </w:numPr>
        <w:tabs>
          <w:tab w:val="clear" w:pos="1134"/>
          <w:tab w:val="num" w:pos="576"/>
        </w:tabs>
        <w:ind w:left="576" w:hanging="576"/>
      </w:pPr>
      <w:bookmarkStart w:id="23" w:name="_Toc323297269"/>
      <w:bookmarkStart w:id="24" w:name="_Toc377970180"/>
      <w:bookmarkStart w:id="25" w:name="_Toc411074301"/>
      <w:r>
        <w:t>Abnahme</w:t>
      </w:r>
      <w:bookmarkEnd w:id="23"/>
      <w:bookmarkEnd w:id="24"/>
      <w:bookmarkEnd w:id="25"/>
    </w:p>
    <w:p w14:paraId="32827DDA" w14:textId="77777777" w:rsidR="00CA46C9" w:rsidRPr="005218F3" w:rsidRDefault="00CA46C9" w:rsidP="00CA46C9">
      <w:pPr>
        <w:rPr>
          <w:color w:val="B2A1C7" w:themeColor="accent4" w:themeTint="99"/>
        </w:rPr>
      </w:pPr>
      <w:r w:rsidRPr="005218F3">
        <w:rPr>
          <w:color w:val="B2A1C7" w:themeColor="accent4" w:themeTint="99"/>
        </w:rPr>
        <w:t>Füllen Sie schliesslich die folgende Tabelle aus.</w:t>
      </w:r>
    </w:p>
    <w:p w14:paraId="32827DDB" w14:textId="77777777" w:rsidR="00CA46C9" w:rsidRPr="00F1289E" w:rsidRDefault="00CA46C9" w:rsidP="00CA46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17"/>
      </w:tblGrid>
      <w:tr w:rsidR="00CA46C9" w:rsidRPr="00F1289E" w14:paraId="32827DDF" w14:textId="77777777" w:rsidTr="00B64DF5">
        <w:tc>
          <w:tcPr>
            <w:tcW w:w="2660" w:type="dxa"/>
            <w:shd w:val="clear" w:color="auto" w:fill="BFBFBF"/>
          </w:tcPr>
          <w:p w14:paraId="32827DDC" w14:textId="77777777" w:rsidR="00CA46C9" w:rsidRPr="00F1289E" w:rsidRDefault="00CA46C9" w:rsidP="00B64DF5">
            <w:pPr>
              <w:rPr>
                <w:rFonts w:cs="Arial"/>
                <w:b/>
              </w:rPr>
            </w:pPr>
            <w:r w:rsidRPr="00F1289E">
              <w:rPr>
                <w:rFonts w:cs="Arial"/>
                <w:b/>
              </w:rPr>
              <w:t>Testdatum</w:t>
            </w:r>
          </w:p>
        </w:tc>
        <w:tc>
          <w:tcPr>
            <w:tcW w:w="7117" w:type="dxa"/>
            <w:shd w:val="clear" w:color="auto" w:fill="auto"/>
          </w:tcPr>
          <w:p w14:paraId="32827DDD" w14:textId="77777777" w:rsidR="00CA46C9" w:rsidRPr="005218F3" w:rsidRDefault="00CA46C9" w:rsidP="00B64DF5">
            <w:pPr>
              <w:rPr>
                <w:rFonts w:cs="Arial"/>
                <w:color w:val="B2A1C7" w:themeColor="accent4" w:themeTint="99"/>
              </w:rPr>
            </w:pPr>
            <w:r w:rsidRPr="005218F3">
              <w:rPr>
                <w:rFonts w:cs="Arial"/>
                <w:color w:val="B2A1C7" w:themeColor="accent4" w:themeTint="99"/>
              </w:rPr>
              <w:t>&lt;Datum&gt;</w:t>
            </w:r>
          </w:p>
          <w:p w14:paraId="32827DDE" w14:textId="77777777" w:rsidR="00CA46C9" w:rsidRPr="005218F3" w:rsidRDefault="00CA46C9" w:rsidP="00B64DF5">
            <w:pPr>
              <w:rPr>
                <w:rFonts w:cs="Arial"/>
                <w:color w:val="B2A1C7" w:themeColor="accent4" w:themeTint="99"/>
              </w:rPr>
            </w:pPr>
          </w:p>
        </w:tc>
      </w:tr>
      <w:tr w:rsidR="00CA46C9" w:rsidRPr="00F1289E" w14:paraId="32827DE3" w14:textId="77777777" w:rsidTr="00B64DF5">
        <w:tc>
          <w:tcPr>
            <w:tcW w:w="2660" w:type="dxa"/>
            <w:shd w:val="clear" w:color="auto" w:fill="BFBFBF"/>
          </w:tcPr>
          <w:p w14:paraId="32827DE0" w14:textId="77777777" w:rsidR="00CA46C9" w:rsidRPr="00F1289E" w:rsidRDefault="00CA46C9" w:rsidP="00B64DF5">
            <w:pPr>
              <w:rPr>
                <w:rFonts w:cs="Arial"/>
                <w:b/>
              </w:rPr>
            </w:pPr>
            <w:r w:rsidRPr="00F1289E">
              <w:rPr>
                <w:rFonts w:cs="Arial"/>
                <w:b/>
              </w:rPr>
              <w:t>Tester</w:t>
            </w:r>
          </w:p>
        </w:tc>
        <w:tc>
          <w:tcPr>
            <w:tcW w:w="7117" w:type="dxa"/>
            <w:shd w:val="clear" w:color="auto" w:fill="auto"/>
          </w:tcPr>
          <w:p w14:paraId="32827DE1" w14:textId="77777777" w:rsidR="00CA46C9" w:rsidRPr="005218F3" w:rsidRDefault="00CA46C9" w:rsidP="00B64DF5">
            <w:pPr>
              <w:rPr>
                <w:rFonts w:cs="Arial"/>
                <w:color w:val="B2A1C7" w:themeColor="accent4" w:themeTint="99"/>
              </w:rPr>
            </w:pPr>
            <w:r w:rsidRPr="005218F3">
              <w:rPr>
                <w:rFonts w:cs="Arial"/>
                <w:color w:val="B2A1C7" w:themeColor="accent4" w:themeTint="99"/>
              </w:rPr>
              <w:t>&lt;Ihr Name&gt;</w:t>
            </w:r>
          </w:p>
          <w:p w14:paraId="32827DE2" w14:textId="77777777" w:rsidR="00CA46C9" w:rsidRPr="005218F3" w:rsidRDefault="00CA46C9" w:rsidP="00B64DF5">
            <w:pPr>
              <w:rPr>
                <w:rFonts w:cs="Arial"/>
                <w:color w:val="B2A1C7" w:themeColor="accent4" w:themeTint="99"/>
              </w:rPr>
            </w:pPr>
          </w:p>
        </w:tc>
      </w:tr>
      <w:tr w:rsidR="00CA46C9" w:rsidRPr="00F1289E" w14:paraId="32827DE8" w14:textId="77777777" w:rsidTr="00B64DF5">
        <w:tc>
          <w:tcPr>
            <w:tcW w:w="2660" w:type="dxa"/>
            <w:shd w:val="clear" w:color="auto" w:fill="BFBFBF"/>
          </w:tcPr>
          <w:p w14:paraId="32827DE4" w14:textId="77777777" w:rsidR="00CA46C9" w:rsidRPr="00F1289E" w:rsidRDefault="00CA46C9" w:rsidP="00B64DF5">
            <w:pPr>
              <w:rPr>
                <w:rFonts w:cs="Arial"/>
                <w:b/>
              </w:rPr>
            </w:pPr>
            <w:r w:rsidRPr="00F1289E">
              <w:rPr>
                <w:rFonts w:cs="Arial"/>
                <w:b/>
              </w:rPr>
              <w:t>Gesamttestresultat</w:t>
            </w:r>
          </w:p>
        </w:tc>
        <w:tc>
          <w:tcPr>
            <w:tcW w:w="7117" w:type="dxa"/>
            <w:shd w:val="clear" w:color="auto" w:fill="auto"/>
          </w:tcPr>
          <w:p w14:paraId="32827DE5" w14:textId="77777777" w:rsidR="00CA46C9" w:rsidRPr="00F1289E" w:rsidRDefault="00CA46C9" w:rsidP="00B64DF5">
            <w:pPr>
              <w:rPr>
                <w:rFonts w:cs="Arial"/>
              </w:rPr>
            </w:pPr>
            <w:r w:rsidRPr="00F1289E">
              <w:rPr>
                <w:rFonts w:cs="Arial"/>
              </w:rPr>
              <w:sym w:font="Wingdings" w:char="F0A8"/>
            </w:r>
            <w:r w:rsidRPr="00F1289E">
              <w:rPr>
                <w:rFonts w:cs="Arial"/>
              </w:rPr>
              <w:t xml:space="preserve"> Abgenommen</w:t>
            </w:r>
          </w:p>
          <w:p w14:paraId="32827DE6" w14:textId="77777777" w:rsidR="00CA46C9" w:rsidRPr="00F1289E" w:rsidRDefault="00CA46C9" w:rsidP="00B64DF5">
            <w:pPr>
              <w:rPr>
                <w:rFonts w:cs="Arial"/>
              </w:rPr>
            </w:pPr>
            <w:r w:rsidRPr="00F1289E">
              <w:rPr>
                <w:rFonts w:cs="Arial"/>
              </w:rPr>
              <w:sym w:font="Wingdings" w:char="F0A8"/>
            </w:r>
            <w:r w:rsidRPr="00F1289E">
              <w:rPr>
                <w:rFonts w:cs="Arial"/>
              </w:rPr>
              <w:t xml:space="preserve"> Abgenommen mit Nacharbeiten</w:t>
            </w:r>
          </w:p>
          <w:p w14:paraId="32827DE7" w14:textId="77777777" w:rsidR="00CA46C9" w:rsidRPr="00F1289E" w:rsidRDefault="00CA46C9" w:rsidP="00B64DF5">
            <w:pPr>
              <w:rPr>
                <w:rFonts w:cs="Arial"/>
              </w:rPr>
            </w:pPr>
            <w:r w:rsidRPr="00F1289E">
              <w:rPr>
                <w:rFonts w:cs="Arial"/>
              </w:rPr>
              <w:sym w:font="Wingdings" w:char="F0A8"/>
            </w:r>
            <w:r w:rsidRPr="00F1289E">
              <w:rPr>
                <w:rFonts w:cs="Arial"/>
              </w:rPr>
              <w:t xml:space="preserve"> Nicht abgenommen</w:t>
            </w:r>
          </w:p>
        </w:tc>
      </w:tr>
      <w:tr w:rsidR="00CA46C9" w:rsidRPr="00F1289E" w14:paraId="32827DED" w14:textId="77777777" w:rsidTr="00B64DF5">
        <w:trPr>
          <w:trHeight w:val="228"/>
        </w:trPr>
        <w:tc>
          <w:tcPr>
            <w:tcW w:w="2660" w:type="dxa"/>
            <w:vMerge w:val="restart"/>
            <w:shd w:val="clear" w:color="auto" w:fill="BFBFBF"/>
          </w:tcPr>
          <w:p w14:paraId="32827DE9" w14:textId="77777777" w:rsidR="00CA46C9" w:rsidRPr="00F1289E" w:rsidRDefault="00CA46C9" w:rsidP="00B64DF5">
            <w:pPr>
              <w:rPr>
                <w:rFonts w:cs="Arial"/>
                <w:b/>
              </w:rPr>
            </w:pPr>
            <w:r>
              <w:rPr>
                <w:rFonts w:cs="Arial"/>
                <w:b/>
              </w:rPr>
              <w:t>Nacharbeiten</w:t>
            </w:r>
          </w:p>
        </w:tc>
        <w:tc>
          <w:tcPr>
            <w:tcW w:w="7117" w:type="dxa"/>
            <w:shd w:val="clear" w:color="auto" w:fill="auto"/>
          </w:tcPr>
          <w:p w14:paraId="32827DEA" w14:textId="77777777" w:rsidR="00CA46C9" w:rsidRPr="005218F3" w:rsidRDefault="00CA46C9" w:rsidP="00B64DF5">
            <w:pPr>
              <w:rPr>
                <w:rFonts w:cs="Arial"/>
                <w:i/>
                <w:color w:val="B2A1C7" w:themeColor="accent4" w:themeTint="99"/>
              </w:rPr>
            </w:pPr>
            <w:r w:rsidRPr="005218F3">
              <w:rPr>
                <w:rFonts w:cs="Arial"/>
                <w:i/>
                <w:color w:val="B2A1C7" w:themeColor="accent4" w:themeTint="99"/>
              </w:rPr>
              <w:t>Name des angemeldeten Benutzers erscheint nicht im Header der Budgeterfassungsseite.</w:t>
            </w:r>
          </w:p>
          <w:p w14:paraId="32827DEB" w14:textId="77777777" w:rsidR="00CA46C9" w:rsidRPr="005218F3" w:rsidRDefault="00CA46C9" w:rsidP="00B64DF5">
            <w:pPr>
              <w:rPr>
                <w:rFonts w:cs="Arial"/>
                <w:i/>
                <w:color w:val="B2A1C7" w:themeColor="accent4" w:themeTint="99"/>
              </w:rPr>
            </w:pPr>
            <w:r w:rsidRPr="005218F3">
              <w:rPr>
                <w:rFonts w:cs="Arial"/>
                <w:i/>
                <w:color w:val="B2A1C7" w:themeColor="accent4" w:themeTint="99"/>
              </w:rPr>
              <w:t>Termin für Behebung: 25.4.2014</w:t>
            </w:r>
          </w:p>
          <w:p w14:paraId="32827DEC" w14:textId="77777777" w:rsidR="00CA46C9" w:rsidRPr="00F1289E" w:rsidRDefault="00CA46C9" w:rsidP="00B64DF5">
            <w:pPr>
              <w:rPr>
                <w:rFonts w:cs="Arial"/>
              </w:rPr>
            </w:pPr>
          </w:p>
        </w:tc>
      </w:tr>
      <w:tr w:rsidR="00CA46C9" w:rsidRPr="00F1289E" w14:paraId="32827DF1" w14:textId="77777777" w:rsidTr="00B64DF5">
        <w:trPr>
          <w:trHeight w:val="228"/>
        </w:trPr>
        <w:tc>
          <w:tcPr>
            <w:tcW w:w="2660" w:type="dxa"/>
            <w:vMerge/>
            <w:shd w:val="clear" w:color="auto" w:fill="BFBFBF"/>
          </w:tcPr>
          <w:p w14:paraId="32827DEE" w14:textId="77777777" w:rsidR="00CA46C9" w:rsidRDefault="00CA46C9" w:rsidP="00B64DF5">
            <w:pPr>
              <w:rPr>
                <w:rFonts w:cs="Arial"/>
                <w:b/>
              </w:rPr>
            </w:pPr>
          </w:p>
        </w:tc>
        <w:tc>
          <w:tcPr>
            <w:tcW w:w="7117" w:type="dxa"/>
            <w:shd w:val="clear" w:color="auto" w:fill="auto"/>
          </w:tcPr>
          <w:p w14:paraId="32827DEF" w14:textId="77777777" w:rsidR="00CA46C9" w:rsidRPr="00F8031C" w:rsidRDefault="00CA46C9" w:rsidP="00B64DF5">
            <w:pPr>
              <w:rPr>
                <w:rFonts w:cs="Arial"/>
                <w:i/>
                <w:color w:val="548DD4"/>
              </w:rPr>
            </w:pPr>
            <w:r w:rsidRPr="00F8031C">
              <w:rPr>
                <w:rFonts w:cs="Arial"/>
                <w:i/>
                <w:color w:val="548DD4"/>
              </w:rPr>
              <w:t>…</w:t>
            </w:r>
          </w:p>
          <w:p w14:paraId="32827DF0" w14:textId="77777777" w:rsidR="00CA46C9" w:rsidRDefault="00CA46C9" w:rsidP="00B64DF5">
            <w:pPr>
              <w:rPr>
                <w:rFonts w:cs="Arial"/>
              </w:rPr>
            </w:pPr>
          </w:p>
        </w:tc>
      </w:tr>
      <w:tr w:rsidR="00CA46C9" w:rsidRPr="00F1289E" w14:paraId="32827DF5" w14:textId="77777777" w:rsidTr="00B64DF5">
        <w:tc>
          <w:tcPr>
            <w:tcW w:w="2660" w:type="dxa"/>
            <w:shd w:val="clear" w:color="auto" w:fill="BFBFBF"/>
          </w:tcPr>
          <w:p w14:paraId="32827DF2" w14:textId="77777777" w:rsidR="00CA46C9" w:rsidRPr="00F1289E" w:rsidRDefault="00CA46C9" w:rsidP="00B64DF5">
            <w:pPr>
              <w:rPr>
                <w:rFonts w:cs="Arial"/>
                <w:b/>
              </w:rPr>
            </w:pPr>
            <w:r w:rsidRPr="00F1289E">
              <w:rPr>
                <w:rFonts w:cs="Arial"/>
                <w:b/>
              </w:rPr>
              <w:t>Unterschrift Lieferant</w:t>
            </w:r>
          </w:p>
        </w:tc>
        <w:tc>
          <w:tcPr>
            <w:tcW w:w="7117" w:type="dxa"/>
            <w:shd w:val="clear" w:color="auto" w:fill="auto"/>
          </w:tcPr>
          <w:p w14:paraId="32827DF3" w14:textId="77777777" w:rsidR="00CA46C9" w:rsidRPr="00F1289E" w:rsidRDefault="00CA46C9" w:rsidP="00B64DF5">
            <w:pPr>
              <w:rPr>
                <w:rFonts w:cs="Arial"/>
              </w:rPr>
            </w:pPr>
          </w:p>
          <w:p w14:paraId="32827DF4" w14:textId="77777777" w:rsidR="00CA46C9" w:rsidRPr="00F1289E" w:rsidRDefault="00CA46C9" w:rsidP="00B64DF5">
            <w:pPr>
              <w:rPr>
                <w:rFonts w:cs="Arial"/>
              </w:rPr>
            </w:pPr>
          </w:p>
        </w:tc>
      </w:tr>
      <w:tr w:rsidR="00CA46C9" w:rsidRPr="00F1289E" w14:paraId="32827DF9" w14:textId="77777777" w:rsidTr="00B64DF5">
        <w:tc>
          <w:tcPr>
            <w:tcW w:w="2660" w:type="dxa"/>
            <w:shd w:val="clear" w:color="auto" w:fill="BFBFBF"/>
          </w:tcPr>
          <w:p w14:paraId="32827DF6" w14:textId="77777777" w:rsidR="00CA46C9" w:rsidRPr="00F1289E" w:rsidRDefault="00CA46C9" w:rsidP="00B64DF5">
            <w:pPr>
              <w:rPr>
                <w:rFonts w:cs="Arial"/>
                <w:b/>
              </w:rPr>
            </w:pPr>
            <w:r w:rsidRPr="00F1289E">
              <w:rPr>
                <w:rFonts w:cs="Arial"/>
                <w:b/>
              </w:rPr>
              <w:t>Unterschrift Kunde</w:t>
            </w:r>
          </w:p>
        </w:tc>
        <w:tc>
          <w:tcPr>
            <w:tcW w:w="7117" w:type="dxa"/>
            <w:shd w:val="clear" w:color="auto" w:fill="auto"/>
          </w:tcPr>
          <w:p w14:paraId="32827DF7" w14:textId="77777777" w:rsidR="00CA46C9" w:rsidRPr="00F1289E" w:rsidRDefault="00CA46C9" w:rsidP="00B64DF5">
            <w:pPr>
              <w:rPr>
                <w:rFonts w:cs="Arial"/>
              </w:rPr>
            </w:pPr>
          </w:p>
          <w:p w14:paraId="32827DF8" w14:textId="77777777" w:rsidR="00CA46C9" w:rsidRPr="00F1289E" w:rsidRDefault="00CA46C9" w:rsidP="00B64DF5">
            <w:pPr>
              <w:rPr>
                <w:rFonts w:cs="Arial"/>
              </w:rPr>
            </w:pPr>
          </w:p>
        </w:tc>
      </w:tr>
    </w:tbl>
    <w:p w14:paraId="32827DFA" w14:textId="77777777" w:rsidR="00CA46C9" w:rsidRDefault="00CA46C9" w:rsidP="00CA46C9">
      <w:pPr>
        <w:rPr>
          <w:rFonts w:cs="Arial"/>
        </w:rPr>
      </w:pPr>
    </w:p>
    <w:p w14:paraId="32827DFB" w14:textId="77777777" w:rsidR="00CA46C9" w:rsidRDefault="00CA46C9" w:rsidP="00CA46C9"/>
    <w:p w14:paraId="32827DFC" w14:textId="77777777" w:rsidR="00CA46C9" w:rsidRDefault="00CA46C9" w:rsidP="00CA46C9"/>
    <w:p w14:paraId="32827DFD" w14:textId="77777777" w:rsidR="00CA46C9" w:rsidRPr="00331891" w:rsidRDefault="00CA46C9" w:rsidP="00CA46C9">
      <w:pPr>
        <w:pStyle w:val="berschrift1"/>
        <w:numPr>
          <w:ilvl w:val="0"/>
          <w:numId w:val="27"/>
        </w:numPr>
        <w:tabs>
          <w:tab w:val="clear" w:pos="1134"/>
          <w:tab w:val="left" w:pos="432"/>
        </w:tabs>
        <w:spacing w:after="283"/>
        <w:ind w:left="432" w:hanging="432"/>
      </w:pPr>
      <w:bookmarkStart w:id="26" w:name="_Toc377969503"/>
      <w:bookmarkStart w:id="27" w:name="_Toc377969951"/>
      <w:bookmarkStart w:id="28" w:name="_Toc377970181"/>
      <w:bookmarkStart w:id="29" w:name="_Toc411074302"/>
      <w:r w:rsidRPr="00331891">
        <w:t xml:space="preserve">Zusammenfassung </w:t>
      </w:r>
      <w:r>
        <w:t xml:space="preserve">der </w:t>
      </w:r>
      <w:r w:rsidRPr="00331891">
        <w:t>Projekt</w:t>
      </w:r>
      <w:r>
        <w:t>planung</w:t>
      </w:r>
      <w:bookmarkEnd w:id="26"/>
      <w:bookmarkEnd w:id="27"/>
      <w:bookmarkEnd w:id="28"/>
      <w:bookmarkEnd w:id="29"/>
    </w:p>
    <w:p w14:paraId="32827DFE" w14:textId="77777777" w:rsidR="00CA46C9" w:rsidRPr="005218F3" w:rsidRDefault="00CA46C9" w:rsidP="00CA46C9">
      <w:pPr>
        <w:pStyle w:val="berschrift2"/>
        <w:numPr>
          <w:ilvl w:val="1"/>
          <w:numId w:val="27"/>
        </w:numPr>
        <w:tabs>
          <w:tab w:val="clear" w:pos="1134"/>
          <w:tab w:val="num" w:pos="576"/>
        </w:tabs>
        <w:ind w:left="576" w:hanging="576"/>
      </w:pPr>
      <w:bookmarkStart w:id="30" w:name="_Toc377969504"/>
      <w:bookmarkStart w:id="31" w:name="_Toc377969952"/>
      <w:bookmarkStart w:id="32" w:name="_Toc377970182"/>
      <w:bookmarkStart w:id="33" w:name="_Toc411074303"/>
      <w:r w:rsidRPr="005218F3">
        <w:t>Abgleich von Planung und tatsächlichem Verlauf der Phase</w:t>
      </w:r>
      <w:bookmarkEnd w:id="30"/>
      <w:bookmarkEnd w:id="31"/>
      <w:bookmarkEnd w:id="32"/>
      <w:bookmarkEnd w:id="33"/>
    </w:p>
    <w:p w14:paraId="32827DFF" w14:textId="77777777" w:rsidR="00CA46C9" w:rsidRDefault="00CA46C9" w:rsidP="00CA46C9">
      <w:pPr>
        <w:pStyle w:val="Textkrper"/>
        <w:spacing w:after="0"/>
        <w:rPr>
          <w:color w:val="4F81BD"/>
        </w:rPr>
      </w:pPr>
    </w:p>
    <w:p w14:paraId="32827E00" w14:textId="77777777" w:rsidR="00CA46C9" w:rsidRPr="005218F3" w:rsidRDefault="00CA46C9" w:rsidP="00CA46C9">
      <w:pPr>
        <w:pStyle w:val="Textkrper"/>
        <w:spacing w:after="0"/>
        <w:rPr>
          <w:color w:val="B2A1C7" w:themeColor="accent4" w:themeTint="99"/>
        </w:rPr>
      </w:pPr>
      <w:r w:rsidRPr="005218F3">
        <w:rPr>
          <w:color w:val="B2A1C7" w:themeColor="accent4" w:themeTint="99"/>
        </w:rPr>
        <w:t>Vorgegebene und erreichte Ergebnisse und Termine.</w:t>
      </w:r>
    </w:p>
    <w:p w14:paraId="32827E01" w14:textId="77777777" w:rsidR="00FD1265" w:rsidRPr="005218F3" w:rsidRDefault="00CA46C9" w:rsidP="005218F3">
      <w:pPr>
        <w:rPr>
          <w:color w:val="B2A1C7" w:themeColor="accent4" w:themeTint="99"/>
        </w:rPr>
      </w:pPr>
      <w:r w:rsidRPr="005218F3">
        <w:rPr>
          <w:color w:val="B2A1C7" w:themeColor="accent4" w:themeTint="99"/>
        </w:rPr>
        <w:t>Eingetretene Risiken.</w:t>
      </w:r>
    </w:p>
    <w:sectPr w:rsidR="00FD1265" w:rsidRPr="005218F3"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FE382" w14:textId="77777777" w:rsidR="00E74B92" w:rsidRDefault="00E74B92">
      <w:r>
        <w:separator/>
      </w:r>
    </w:p>
  </w:endnote>
  <w:endnote w:type="continuationSeparator" w:id="0">
    <w:p w14:paraId="51ABB700" w14:textId="77777777" w:rsidR="00E74B92" w:rsidRDefault="00E7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7E0B" w14:textId="77777777"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32827E0F" w14:textId="77777777" w:rsidTr="005A36ED">
      <w:tc>
        <w:tcPr>
          <w:tcW w:w="3259" w:type="dxa"/>
          <w:shd w:val="clear" w:color="auto" w:fill="auto"/>
        </w:tcPr>
        <w:p w14:paraId="32827E0C" w14:textId="77777777" w:rsidR="00CF20EE" w:rsidRPr="005A36ED" w:rsidRDefault="00CF20EE">
          <w:pPr>
            <w:pStyle w:val="Fuzeile"/>
            <w:rPr>
              <w:sz w:val="20"/>
              <w:szCs w:val="20"/>
            </w:rPr>
          </w:pPr>
        </w:p>
      </w:tc>
      <w:tc>
        <w:tcPr>
          <w:tcW w:w="3259" w:type="dxa"/>
          <w:shd w:val="clear" w:color="auto" w:fill="auto"/>
        </w:tcPr>
        <w:p w14:paraId="32827E0D" w14:textId="7C8CC2A9" w:rsidR="00CF20EE" w:rsidRPr="005A36ED" w:rsidRDefault="00CF20EE" w:rsidP="005A36ED">
          <w:pPr>
            <w:pStyle w:val="Fuzeile"/>
            <w:jc w:val="center"/>
            <w:rPr>
              <w:sz w:val="20"/>
              <w:szCs w:val="20"/>
            </w:rPr>
          </w:pPr>
          <w:r w:rsidRPr="005A36ED">
            <w:rPr>
              <w:sz w:val="20"/>
              <w:szCs w:val="20"/>
            </w:rPr>
            <w:t xml:space="preserve">Speicherdatum: </w:t>
          </w:r>
          <w:r w:rsidR="00FE0E22">
            <w:rPr>
              <w:sz w:val="20"/>
              <w:szCs w:val="20"/>
            </w:rPr>
            <w:t>26.04.2022</w:t>
          </w:r>
        </w:p>
      </w:tc>
      <w:tc>
        <w:tcPr>
          <w:tcW w:w="3259" w:type="dxa"/>
          <w:shd w:val="clear" w:color="auto" w:fill="auto"/>
        </w:tcPr>
        <w:p w14:paraId="32827E0E" w14:textId="77777777"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5218F3">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5218F3">
            <w:rPr>
              <w:noProof/>
              <w:sz w:val="20"/>
              <w:szCs w:val="20"/>
            </w:rPr>
            <w:t>4</w:t>
          </w:r>
          <w:r w:rsidRPr="005A36ED">
            <w:rPr>
              <w:sz w:val="20"/>
              <w:szCs w:val="20"/>
            </w:rPr>
            <w:fldChar w:fldCharType="end"/>
          </w:r>
          <w:r w:rsidRPr="005A36ED">
            <w:rPr>
              <w:sz w:val="20"/>
              <w:szCs w:val="20"/>
            </w:rPr>
            <w:t xml:space="preserve"> </w:t>
          </w:r>
        </w:p>
      </w:tc>
    </w:tr>
  </w:tbl>
  <w:p w14:paraId="32827E10" w14:textId="77777777" w:rsidR="00CF20EE" w:rsidRPr="00810BEE" w:rsidRDefault="00CF20EE">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32827E19" w14:textId="77777777" w:rsidTr="005A36ED">
      <w:tc>
        <w:tcPr>
          <w:tcW w:w="3259" w:type="dxa"/>
          <w:shd w:val="clear" w:color="auto" w:fill="auto"/>
        </w:tcPr>
        <w:p w14:paraId="32827E16" w14:textId="77777777" w:rsidR="00CF20EE" w:rsidRPr="009073B5" w:rsidRDefault="00CF20EE">
          <w:pPr>
            <w:pStyle w:val="Fuzeile"/>
          </w:pPr>
        </w:p>
      </w:tc>
      <w:tc>
        <w:tcPr>
          <w:tcW w:w="3259" w:type="dxa"/>
          <w:shd w:val="clear" w:color="auto" w:fill="auto"/>
        </w:tcPr>
        <w:p w14:paraId="32827E17" w14:textId="77777777" w:rsidR="00CF20EE" w:rsidRPr="009073B5" w:rsidRDefault="00CF20EE" w:rsidP="005A36ED">
          <w:pPr>
            <w:pStyle w:val="Fuzeile"/>
            <w:jc w:val="center"/>
          </w:pPr>
          <w:r w:rsidRPr="009073B5">
            <w:t>Speicherdatum</w:t>
          </w:r>
          <w:r>
            <w:t>: ##.##.##</w:t>
          </w:r>
        </w:p>
      </w:tc>
      <w:tc>
        <w:tcPr>
          <w:tcW w:w="3259" w:type="dxa"/>
          <w:shd w:val="clear" w:color="auto" w:fill="auto"/>
        </w:tcPr>
        <w:p w14:paraId="32827E18" w14:textId="77777777"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32827E1A" w14:textId="77777777" w:rsidR="00CF20EE" w:rsidRDefault="00CF20EE">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5049" w14:textId="77777777" w:rsidR="00E74B92" w:rsidRDefault="00E74B92">
      <w:r>
        <w:separator/>
      </w:r>
    </w:p>
  </w:footnote>
  <w:footnote w:type="continuationSeparator" w:id="0">
    <w:p w14:paraId="10BE8BDC" w14:textId="77777777" w:rsidR="00E74B92" w:rsidRDefault="00E74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1E0" w:firstRow="1" w:lastRow="1" w:firstColumn="1" w:lastColumn="1" w:noHBand="0" w:noVBand="0"/>
    </w:tblPr>
    <w:tblGrid>
      <w:gridCol w:w="4888"/>
      <w:gridCol w:w="4889"/>
    </w:tblGrid>
    <w:tr w:rsidR="00CF20EE" w14:paraId="32827E09" w14:textId="77777777" w:rsidTr="005A36ED">
      <w:tc>
        <w:tcPr>
          <w:tcW w:w="4888" w:type="dxa"/>
          <w:shd w:val="clear" w:color="auto" w:fill="auto"/>
        </w:tcPr>
        <w:p w14:paraId="32827E06" w14:textId="77777777" w:rsidR="00CF20EE" w:rsidRDefault="00CF20EE">
          <w:pPr>
            <w:pStyle w:val="Kopfzeile"/>
          </w:pPr>
          <w:r>
            <w:rPr>
              <w:noProof/>
              <w:lang w:eastAsia="de-CH"/>
            </w:rPr>
            <w:drawing>
              <wp:inline distT="0" distB="0" distL="0" distR="0" wp14:anchorId="32827E1B" wp14:editId="32827E1C">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2827E07" w14:textId="0089ABEB" w:rsidR="00CF20EE" w:rsidRDefault="00FE0E22" w:rsidP="005A36ED">
          <w:pPr>
            <w:pStyle w:val="Kopfzeile"/>
            <w:jc w:val="right"/>
          </w:pPr>
          <w:r>
            <w:t>imsgames.ch</w:t>
          </w:r>
        </w:p>
        <w:p w14:paraId="32827E08" w14:textId="77777777" w:rsidR="00CF20EE" w:rsidRDefault="00D808A5" w:rsidP="005A36ED">
          <w:pPr>
            <w:pStyle w:val="Kopfzeile"/>
            <w:jc w:val="right"/>
          </w:pPr>
          <w:r>
            <w:t>Einfüh</w:t>
          </w:r>
          <w:r w:rsidR="00CF20EE">
            <w:t>rungsbericht</w:t>
          </w:r>
        </w:p>
      </w:tc>
    </w:tr>
  </w:tbl>
  <w:p w14:paraId="32827E0A" w14:textId="77777777" w:rsidR="00CF20EE" w:rsidRPr="009073B5" w:rsidRDefault="00CF20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888"/>
      <w:gridCol w:w="4889"/>
    </w:tblGrid>
    <w:tr w:rsidR="00CF20EE" w14:paraId="32827E14" w14:textId="77777777" w:rsidTr="005A36ED">
      <w:tc>
        <w:tcPr>
          <w:tcW w:w="4888" w:type="dxa"/>
          <w:shd w:val="clear" w:color="auto" w:fill="auto"/>
        </w:tcPr>
        <w:p w14:paraId="32827E11" w14:textId="77777777" w:rsidR="00CF20EE" w:rsidRDefault="00CF20EE" w:rsidP="00D6420D">
          <w:pPr>
            <w:pStyle w:val="Kopfzeile"/>
          </w:pPr>
          <w:r>
            <w:rPr>
              <w:noProof/>
              <w:lang w:eastAsia="de-CH"/>
            </w:rPr>
            <w:drawing>
              <wp:inline distT="0" distB="0" distL="0" distR="0" wp14:anchorId="32827E1D" wp14:editId="32827E1E">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2827E12" w14:textId="77777777" w:rsidR="00CF20EE" w:rsidRDefault="00CF20EE" w:rsidP="005A36ED">
          <w:pPr>
            <w:pStyle w:val="Kopfzeile"/>
            <w:jc w:val="right"/>
          </w:pPr>
          <w:r>
            <w:t>&lt;Projektname&gt;</w:t>
          </w:r>
        </w:p>
        <w:p w14:paraId="32827E13" w14:textId="77777777" w:rsidR="00CF20EE" w:rsidRDefault="00CF20EE" w:rsidP="005A36ED">
          <w:pPr>
            <w:pStyle w:val="Kopfzeile"/>
            <w:jc w:val="right"/>
          </w:pPr>
          <w:r>
            <w:t>&lt;Dokumententitel&gt;</w:t>
          </w:r>
        </w:p>
      </w:tc>
    </w:tr>
  </w:tbl>
  <w:p w14:paraId="32827E15" w14:textId="77777777" w:rsidR="00CF20EE" w:rsidRDefault="00CF2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15:restartNumberingAfterBreak="0">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75066480">
    <w:abstractNumId w:val="0"/>
  </w:num>
  <w:num w:numId="2" w16cid:durableId="132333911">
    <w:abstractNumId w:val="1"/>
  </w:num>
  <w:num w:numId="3" w16cid:durableId="756443568">
    <w:abstractNumId w:val="2"/>
  </w:num>
  <w:num w:numId="4" w16cid:durableId="232398523">
    <w:abstractNumId w:val="3"/>
  </w:num>
  <w:num w:numId="5" w16cid:durableId="908927384">
    <w:abstractNumId w:val="4"/>
  </w:num>
  <w:num w:numId="6" w16cid:durableId="1188955972">
    <w:abstractNumId w:val="5"/>
  </w:num>
  <w:num w:numId="7" w16cid:durableId="904485818">
    <w:abstractNumId w:val="6"/>
  </w:num>
  <w:num w:numId="8" w16cid:durableId="1389261595">
    <w:abstractNumId w:val="7"/>
  </w:num>
  <w:num w:numId="9" w16cid:durableId="316812514">
    <w:abstractNumId w:val="0"/>
  </w:num>
  <w:num w:numId="10" w16cid:durableId="1547839378">
    <w:abstractNumId w:val="0"/>
  </w:num>
  <w:num w:numId="11" w16cid:durableId="921256497">
    <w:abstractNumId w:val="0"/>
  </w:num>
  <w:num w:numId="12" w16cid:durableId="164786560">
    <w:abstractNumId w:val="0"/>
  </w:num>
  <w:num w:numId="13" w16cid:durableId="860244280">
    <w:abstractNumId w:val="0"/>
  </w:num>
  <w:num w:numId="14" w16cid:durableId="1802456768">
    <w:abstractNumId w:val="0"/>
  </w:num>
  <w:num w:numId="15" w16cid:durableId="845944214">
    <w:abstractNumId w:val="0"/>
  </w:num>
  <w:num w:numId="16" w16cid:durableId="1758136779">
    <w:abstractNumId w:val="0"/>
  </w:num>
  <w:num w:numId="17" w16cid:durableId="1919972337">
    <w:abstractNumId w:val="0"/>
  </w:num>
  <w:num w:numId="18" w16cid:durableId="171796975">
    <w:abstractNumId w:val="12"/>
  </w:num>
  <w:num w:numId="19" w16cid:durableId="11900967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1567411">
    <w:abstractNumId w:val="8"/>
  </w:num>
  <w:num w:numId="21" w16cid:durableId="2088916664">
    <w:abstractNumId w:val="0"/>
  </w:num>
  <w:num w:numId="22" w16cid:durableId="399134140">
    <w:abstractNumId w:val="0"/>
  </w:num>
  <w:num w:numId="23" w16cid:durableId="816461917">
    <w:abstractNumId w:val="0"/>
  </w:num>
  <w:num w:numId="24" w16cid:durableId="1664435082">
    <w:abstractNumId w:val="1"/>
  </w:num>
  <w:num w:numId="25" w16cid:durableId="1720008205">
    <w:abstractNumId w:val="2"/>
  </w:num>
  <w:num w:numId="26" w16cid:durableId="1060863772">
    <w:abstractNumId w:val="8"/>
  </w:num>
  <w:num w:numId="27" w16cid:durableId="530152152">
    <w:abstractNumId w:val="9"/>
  </w:num>
  <w:num w:numId="28" w16cid:durableId="649600569">
    <w:abstractNumId w:val="11"/>
  </w:num>
  <w:num w:numId="29" w16cid:durableId="405687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B5EA7"/>
    <w:rsid w:val="000C5ED3"/>
    <w:rsid w:val="00114661"/>
    <w:rsid w:val="00123093"/>
    <w:rsid w:val="00123AC9"/>
    <w:rsid w:val="001501D4"/>
    <w:rsid w:val="00173065"/>
    <w:rsid w:val="002259D2"/>
    <w:rsid w:val="00252569"/>
    <w:rsid w:val="00257E57"/>
    <w:rsid w:val="00277CC8"/>
    <w:rsid w:val="00322E48"/>
    <w:rsid w:val="003A3249"/>
    <w:rsid w:val="003A7A3C"/>
    <w:rsid w:val="0043205F"/>
    <w:rsid w:val="004A2A4D"/>
    <w:rsid w:val="004C309B"/>
    <w:rsid w:val="004F6CEE"/>
    <w:rsid w:val="005103A0"/>
    <w:rsid w:val="005218F3"/>
    <w:rsid w:val="00547D7C"/>
    <w:rsid w:val="00585FB6"/>
    <w:rsid w:val="005A36ED"/>
    <w:rsid w:val="005D07BD"/>
    <w:rsid w:val="006039C2"/>
    <w:rsid w:val="006074AF"/>
    <w:rsid w:val="00672B24"/>
    <w:rsid w:val="006E5967"/>
    <w:rsid w:val="00700AB6"/>
    <w:rsid w:val="00717483"/>
    <w:rsid w:val="007A471B"/>
    <w:rsid w:val="007F519D"/>
    <w:rsid w:val="00810BEE"/>
    <w:rsid w:val="008136A0"/>
    <w:rsid w:val="00813FB2"/>
    <w:rsid w:val="00854F1A"/>
    <w:rsid w:val="00857266"/>
    <w:rsid w:val="0088737C"/>
    <w:rsid w:val="0089584B"/>
    <w:rsid w:val="009073B5"/>
    <w:rsid w:val="00950A21"/>
    <w:rsid w:val="00A33095"/>
    <w:rsid w:val="00AC42EB"/>
    <w:rsid w:val="00AC4CC2"/>
    <w:rsid w:val="00AE4D12"/>
    <w:rsid w:val="00B000B7"/>
    <w:rsid w:val="00BC4113"/>
    <w:rsid w:val="00BF2F64"/>
    <w:rsid w:val="00C223DB"/>
    <w:rsid w:val="00C3468B"/>
    <w:rsid w:val="00C64179"/>
    <w:rsid w:val="00C962AC"/>
    <w:rsid w:val="00CA46C9"/>
    <w:rsid w:val="00CD16D0"/>
    <w:rsid w:val="00CE4855"/>
    <w:rsid w:val="00CF20EE"/>
    <w:rsid w:val="00D159D6"/>
    <w:rsid w:val="00D6420D"/>
    <w:rsid w:val="00D808A5"/>
    <w:rsid w:val="00D93DEE"/>
    <w:rsid w:val="00DD33B8"/>
    <w:rsid w:val="00DF3AE0"/>
    <w:rsid w:val="00E0375A"/>
    <w:rsid w:val="00E0415A"/>
    <w:rsid w:val="00E238D6"/>
    <w:rsid w:val="00E46669"/>
    <w:rsid w:val="00E74B92"/>
    <w:rsid w:val="00F24D0D"/>
    <w:rsid w:val="00F956FF"/>
    <w:rsid w:val="00FD1265"/>
    <w:rsid w:val="00FE0E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7D57"/>
  <w15:docId w15:val="{C21A5922-90FE-47C7-9B33-71CE511B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727</Words>
  <Characters>4584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5301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Nathalie Krieg</cp:lastModifiedBy>
  <cp:revision>6</cp:revision>
  <cp:lastPrinted>2008-12-21T10:23:00Z</cp:lastPrinted>
  <dcterms:created xsi:type="dcterms:W3CDTF">2015-02-07T11:05:00Z</dcterms:created>
  <dcterms:modified xsi:type="dcterms:W3CDTF">2022-04-26T10:47:00Z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