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C8" w:rsidRPr="00B02E95" w:rsidRDefault="002910C8" w:rsidP="002910C8">
      <w:pPr>
        <w:jc w:val="center"/>
      </w:pPr>
      <w:r w:rsidRPr="00B02E95">
        <w:rPr>
          <w:rFonts w:hint="eastAsia"/>
        </w:rPr>
        <w:t>现</w:t>
      </w:r>
      <w:r>
        <w:t xml:space="preserve"> </w:t>
      </w:r>
      <w:r w:rsidRPr="00B02E95">
        <w:rPr>
          <w:rFonts w:hint="eastAsia"/>
        </w:rPr>
        <w:t>金</w:t>
      </w:r>
      <w:r>
        <w:t xml:space="preserve"> </w:t>
      </w:r>
      <w:r w:rsidRPr="00B02E95">
        <w:rPr>
          <w:rFonts w:hint="eastAsia"/>
        </w:rPr>
        <w:t>流</w:t>
      </w:r>
      <w:r>
        <w:t xml:space="preserve"> </w:t>
      </w:r>
      <w:r w:rsidRPr="00B02E95">
        <w:rPr>
          <w:rFonts w:hint="eastAsia"/>
        </w:rPr>
        <w:t>量</w:t>
      </w:r>
      <w:r>
        <w:t xml:space="preserve"> </w:t>
      </w:r>
      <w:r w:rsidRPr="00B02E95">
        <w:rPr>
          <w:rFonts w:hint="eastAsia"/>
        </w:rPr>
        <w:t>表</w:t>
      </w:r>
    </w:p>
    <w:p w:rsidR="002910C8" w:rsidRDefault="002910C8" w:rsidP="002910C8">
      <w:pPr>
        <w:jc w:val="left"/>
      </w:pPr>
      <w:r>
        <w:rPr>
          <w:rFonts w:hint="eastAsia"/>
        </w:rPr>
        <w:t xml:space="preserve">编制单位： </w:t>
      </w:r>
      <w:r>
        <w:t xml:space="preserve">                   ____</w:t>
      </w:r>
      <w:r>
        <w:rPr>
          <w:rFonts w:hint="eastAsia"/>
        </w:rPr>
        <w:t>年度</w:t>
      </w:r>
      <w:r>
        <w:t xml:space="preserve">                                </w:t>
      </w:r>
      <w:r>
        <w:rPr>
          <w:rFonts w:hint="eastAsia"/>
        </w:rPr>
        <w:t>单位：元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0"/>
        <w:gridCol w:w="2007"/>
        <w:gridCol w:w="426"/>
        <w:gridCol w:w="2183"/>
      </w:tblGrid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项目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本期金额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上期金额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备注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一、经营活动产生的现金流量：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销售商品、提供劳务收到的现金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收到的税费返还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收到的其他与经营活动有关的现金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经营活动现金流入小计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购买商品、接受劳务支付的现金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100,000.00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原材料4+加工费4+维修费2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支付给职工以及为职工支付的现金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支付的各项税费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支付的其他与经营活动有关的现金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  60,000.00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注册公司1+市场准入证1+季度管理费4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经营活动现金流出小计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    </w:t>
            </w:r>
            <w:r w:rsidRPr="00FB303D">
              <w:rPr>
                <w:rFonts w:hint="eastAsia"/>
                <w:b/>
                <w:bCs/>
              </w:rPr>
              <w:t>经营活动产生的现金流量净额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二、投资活动产生的现金流量：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收回投资所收到的现金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取得投资收益所收到的现金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处置固定资产、无形资产和其他长期资产所收回的现金净额</w:t>
            </w:r>
            <w:r w:rsidRPr="00FB303D">
              <w:t xml:space="preserve"> 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处置子公司及其他营业单位收到的现金净额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收到的其他与投资活动有关的现金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投资活动现金流入小计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购建固定资产、无形资产和其他长期资产所支付的现金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370,000.00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厂房20+自动生产线12+手动生产线5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投资所支付的现金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支付的其他与投资活动有关的现金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取得子公司及其他营业单位支付的现金净额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支付的其他与投资活动有关的现金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投资活动现金流出小计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   </w:t>
            </w:r>
            <w:r w:rsidRPr="00FB303D">
              <w:rPr>
                <w:rFonts w:hint="eastAsia"/>
                <w:b/>
                <w:bCs/>
              </w:rPr>
              <w:t>投资活动产生的现金流量净额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三、筹资活动产生的现金流量：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吸收投资所收到的现金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</w:t>
            </w:r>
            <w:r w:rsidRPr="00FB303D">
              <w:lastRenderedPageBreak/>
              <w:t xml:space="preserve">400,000.00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lastRenderedPageBreak/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收到投资40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lastRenderedPageBreak/>
              <w:t xml:space="preserve">    </w:t>
            </w:r>
            <w:r w:rsidRPr="00FB303D">
              <w:rPr>
                <w:rFonts w:hint="eastAsia"/>
              </w:rPr>
              <w:t>取得借款所收到的现金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170,000.00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贷款17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收到的其他与筹资活动有关的现金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筹资活动现金流入小计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偿还债务所支付的现金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分配股利、利润或偿付利息所支付的现金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t xml:space="preserve">    </w:t>
            </w:r>
            <w:r w:rsidRPr="00FB303D">
              <w:rPr>
                <w:rFonts w:hint="eastAsia"/>
              </w:rPr>
              <w:t>支付的其他与筹资活动有关的现金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筹资活动现金流出小计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b/>
                <w:bCs/>
              </w:rPr>
              <w:t xml:space="preserve">    </w:t>
            </w:r>
            <w:r w:rsidRPr="00FB303D">
              <w:rPr>
                <w:rFonts w:hint="eastAsia"/>
                <w:b/>
                <w:bCs/>
              </w:rPr>
              <w:t>筹资活动产生的现金流量净额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四、汇率变动对现金的影响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五、现金及现金等价物净增加额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r w:rsidRPr="00FB303D">
              <w:rPr>
                <w:rFonts w:hint="eastAsia"/>
              </w:rPr>
              <w:t>加：期初现金及现金等价物余额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  <w:tr w:rsidR="002910C8" w:rsidRPr="00FB303D" w:rsidTr="00C565F5">
        <w:trPr>
          <w:trHeight w:val="270"/>
        </w:trPr>
        <w:tc>
          <w:tcPr>
            <w:tcW w:w="3681" w:type="dxa"/>
            <w:noWrap/>
            <w:hideMark/>
          </w:tcPr>
          <w:p w:rsidR="002910C8" w:rsidRPr="00FB303D" w:rsidRDefault="002910C8" w:rsidP="00C565F5">
            <w:pPr>
              <w:rPr>
                <w:b/>
                <w:bCs/>
              </w:rPr>
            </w:pPr>
            <w:r w:rsidRPr="00FB303D">
              <w:rPr>
                <w:rFonts w:hint="eastAsia"/>
                <w:b/>
                <w:bCs/>
              </w:rPr>
              <w:t>六、期末现金及现金等价物</w:t>
            </w:r>
          </w:p>
        </w:tc>
        <w:tc>
          <w:tcPr>
            <w:tcW w:w="2007" w:type="dxa"/>
            <w:noWrap/>
            <w:hideMark/>
          </w:tcPr>
          <w:p w:rsidR="002910C8" w:rsidRPr="00FB303D" w:rsidRDefault="002910C8" w:rsidP="00C565F5">
            <w:r w:rsidRPr="00FB303D">
              <w:t xml:space="preserve">                       40,000.00 </w:t>
            </w:r>
          </w:p>
        </w:tc>
        <w:tc>
          <w:tcPr>
            <w:tcW w:w="424" w:type="dxa"/>
            <w:noWrap/>
            <w:hideMark/>
          </w:tcPr>
          <w:p w:rsidR="002910C8" w:rsidRPr="00FB303D" w:rsidRDefault="002910C8" w:rsidP="00C565F5">
            <w:r w:rsidRPr="00FB303D">
              <w:t>0</w:t>
            </w:r>
          </w:p>
        </w:tc>
        <w:tc>
          <w:tcPr>
            <w:tcW w:w="2184" w:type="dxa"/>
            <w:noWrap/>
            <w:hideMark/>
          </w:tcPr>
          <w:p w:rsidR="002910C8" w:rsidRPr="00FB303D" w:rsidRDefault="002910C8" w:rsidP="00C565F5">
            <w:r w:rsidRPr="00FB303D">
              <w:t xml:space="preserve">　</w:t>
            </w:r>
          </w:p>
        </w:tc>
      </w:tr>
    </w:tbl>
    <w:p w:rsidR="002910C8" w:rsidRDefault="002910C8" w:rsidP="002910C8"/>
    <w:p w:rsidR="009A108F" w:rsidRDefault="009A108F">
      <w:bookmarkStart w:id="0" w:name="_GoBack"/>
      <w:bookmarkEnd w:id="0"/>
    </w:p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C8"/>
    <w:rsid w:val="002910C8"/>
    <w:rsid w:val="006E618D"/>
    <w:rsid w:val="009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23CE1-14C7-4AE1-9B38-3BA07983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291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</cp:revision>
  <dcterms:created xsi:type="dcterms:W3CDTF">2016-11-01T09:28:00Z</dcterms:created>
  <dcterms:modified xsi:type="dcterms:W3CDTF">2016-11-01T09:28:00Z</dcterms:modified>
</cp:coreProperties>
</file>