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8F5E0" w14:textId="3AC492C2" w:rsidR="00FB287D" w:rsidRDefault="00F700E1" w:rsidP="00F700E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="00FB287D">
        <w:rPr>
          <w:sz w:val="28"/>
          <w:szCs w:val="28"/>
        </w:rPr>
        <w:t>В судебную коллегию по делам интеллектуальной</w:t>
      </w:r>
    </w:p>
    <w:p w14:paraId="0FD74750" w14:textId="35FA47BF" w:rsidR="00F700E1" w:rsidRDefault="00FB287D" w:rsidP="00F700E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="00F700E1">
        <w:rPr>
          <w:sz w:val="28"/>
          <w:szCs w:val="28"/>
        </w:rPr>
        <w:t>собственности Верховного Суда РБ</w:t>
      </w:r>
    </w:p>
    <w:p w14:paraId="50D7934A" w14:textId="77777777" w:rsidR="00F700E1" w:rsidRDefault="00F700E1" w:rsidP="00F700E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220020 г. Минск, ул. Орловская, 76</w:t>
      </w:r>
    </w:p>
    <w:p w14:paraId="793A65CE" w14:textId="77777777" w:rsidR="00F700E1" w:rsidRDefault="00F700E1" w:rsidP="00F700E1">
      <w:pPr>
        <w:ind w:firstLine="708"/>
        <w:rPr>
          <w:sz w:val="28"/>
          <w:szCs w:val="28"/>
        </w:rPr>
      </w:pPr>
    </w:p>
    <w:p w14:paraId="50608D91" w14:textId="77777777" w:rsidR="00F700E1" w:rsidRDefault="00F700E1" w:rsidP="00F700E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 xml:space="preserve">Истец:   </w:t>
      </w:r>
      <w:proofErr w:type="gramEnd"/>
      <w:r>
        <w:rPr>
          <w:sz w:val="28"/>
          <w:szCs w:val="28"/>
        </w:rPr>
        <w:t xml:space="preserve">  наименование юридического лица </w:t>
      </w:r>
    </w:p>
    <w:p w14:paraId="2323C5B9" w14:textId="77777777" w:rsidR="00F700E1" w:rsidRDefault="00F700E1" w:rsidP="00F700E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(Ф.И.О. физического лица)</w:t>
      </w:r>
    </w:p>
    <w:p w14:paraId="2E652014" w14:textId="77777777" w:rsidR="00F700E1" w:rsidRDefault="00F700E1" w:rsidP="00F700E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место нахождения, (место жительства) </w:t>
      </w:r>
    </w:p>
    <w:p w14:paraId="788C58E2" w14:textId="77777777" w:rsidR="00F700E1" w:rsidRDefault="00F700E1" w:rsidP="00F700E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контактный телефон,</w:t>
      </w:r>
    </w:p>
    <w:p w14:paraId="3B3ACA17" w14:textId="77777777" w:rsidR="00F700E1" w:rsidRDefault="00F700E1" w:rsidP="00F700E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факс и электронный адрес</w:t>
      </w:r>
    </w:p>
    <w:p w14:paraId="5967B516" w14:textId="77777777" w:rsidR="00F700E1" w:rsidRDefault="00F700E1" w:rsidP="00F700E1">
      <w:pPr>
        <w:ind w:firstLine="708"/>
        <w:rPr>
          <w:sz w:val="28"/>
          <w:szCs w:val="28"/>
        </w:rPr>
      </w:pPr>
    </w:p>
    <w:p w14:paraId="7A9AF9EF" w14:textId="77777777" w:rsidR="00F700E1" w:rsidRDefault="00F700E1" w:rsidP="00F700E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 xml:space="preserve">Ответчик:   </w:t>
      </w:r>
      <w:proofErr w:type="gramEnd"/>
      <w:r>
        <w:rPr>
          <w:sz w:val="28"/>
          <w:szCs w:val="28"/>
        </w:rPr>
        <w:t xml:space="preserve">  наименование юридического лица</w:t>
      </w:r>
    </w:p>
    <w:p w14:paraId="26734A13" w14:textId="77777777" w:rsidR="00F700E1" w:rsidRDefault="00F700E1" w:rsidP="00F700E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(Ф.И.О. физического лица)</w:t>
      </w:r>
    </w:p>
    <w:p w14:paraId="2FED854F" w14:textId="77777777" w:rsidR="00F700E1" w:rsidRDefault="00F700E1" w:rsidP="00F700E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место нахождения, (место жительства) </w:t>
      </w:r>
    </w:p>
    <w:p w14:paraId="461FE956" w14:textId="77777777" w:rsidR="00F700E1" w:rsidRDefault="00F700E1" w:rsidP="00F700E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контактный телефон,</w:t>
      </w:r>
    </w:p>
    <w:p w14:paraId="51476694" w14:textId="77777777" w:rsidR="00F700E1" w:rsidRDefault="00F700E1" w:rsidP="00F700E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факс и электронный адрес</w:t>
      </w:r>
    </w:p>
    <w:p w14:paraId="3B37098B" w14:textId="77777777" w:rsidR="00F700E1" w:rsidRDefault="00F700E1" w:rsidP="00F700E1">
      <w:pPr>
        <w:ind w:firstLine="0"/>
        <w:rPr>
          <w:sz w:val="28"/>
          <w:szCs w:val="28"/>
        </w:rPr>
      </w:pPr>
    </w:p>
    <w:p w14:paraId="4975E1CD" w14:textId="77777777" w:rsidR="00F700E1" w:rsidRDefault="00F700E1" w:rsidP="00F700E1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3-тье </w:t>
      </w:r>
      <w:proofErr w:type="gramStart"/>
      <w:r>
        <w:rPr>
          <w:sz w:val="28"/>
          <w:szCs w:val="28"/>
        </w:rPr>
        <w:t xml:space="preserve">лицо:   </w:t>
      </w:r>
      <w:proofErr w:type="gramEnd"/>
      <w:r>
        <w:rPr>
          <w:sz w:val="28"/>
          <w:szCs w:val="28"/>
        </w:rPr>
        <w:t xml:space="preserve">  государственное учреждение «Национальный </w:t>
      </w:r>
    </w:p>
    <w:p w14:paraId="4A645A2D" w14:textId="77777777" w:rsidR="00F700E1" w:rsidRDefault="00F700E1" w:rsidP="00F700E1">
      <w:pPr>
        <w:ind w:left="-284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центр интеллектуальной собственности»</w:t>
      </w:r>
    </w:p>
    <w:p w14:paraId="06E44EFC" w14:textId="77777777" w:rsidR="00F700E1" w:rsidRDefault="00F700E1" w:rsidP="00F700E1">
      <w:pPr>
        <w:ind w:left="-284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220034, г. Минск, ул. Козлова,20 </w:t>
      </w:r>
    </w:p>
    <w:p w14:paraId="7FB6DCD4" w14:textId="77777777" w:rsidR="00F700E1" w:rsidRDefault="00F700E1" w:rsidP="00F700E1">
      <w:pPr>
        <w:ind w:left="-284" w:right="-143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контактный телефон, факс и электронный адрес</w:t>
      </w:r>
    </w:p>
    <w:p w14:paraId="2542B591" w14:textId="77777777" w:rsidR="00F700E1" w:rsidRDefault="00F700E1" w:rsidP="00F700E1">
      <w:pPr>
        <w:ind w:firstLine="708"/>
        <w:rPr>
          <w:sz w:val="28"/>
          <w:szCs w:val="28"/>
        </w:rPr>
      </w:pPr>
    </w:p>
    <w:p w14:paraId="0B3C3B98" w14:textId="77777777" w:rsidR="00F700E1" w:rsidRDefault="00F700E1" w:rsidP="00F700E1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ИСКОВОЕ   ЗАЯВЛЕНИЕ</w:t>
      </w:r>
    </w:p>
    <w:p w14:paraId="20C6E760" w14:textId="77777777" w:rsidR="00F700E1" w:rsidRDefault="00F700E1" w:rsidP="00F700E1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(о досрочном (полном либо частичном) прекращении в Республике Беларусь правовой охраны товарного знака по свидетельству № _________)</w:t>
      </w:r>
    </w:p>
    <w:p w14:paraId="09A70759" w14:textId="77777777" w:rsidR="00F700E1" w:rsidRDefault="00F700E1" w:rsidP="00F700E1">
      <w:pPr>
        <w:ind w:firstLine="0"/>
        <w:rPr>
          <w:sz w:val="28"/>
          <w:szCs w:val="28"/>
        </w:rPr>
      </w:pPr>
    </w:p>
    <w:p w14:paraId="67D1A105" w14:textId="77777777" w:rsidR="00F700E1" w:rsidRDefault="00F700E1" w:rsidP="00F700E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Ответчик (</w:t>
      </w:r>
      <w:r>
        <w:rPr>
          <w:i/>
          <w:iCs/>
          <w:sz w:val="28"/>
          <w:szCs w:val="28"/>
        </w:rPr>
        <w:t>его наименование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Ф.И.О. физического лица</w:t>
      </w:r>
      <w:r>
        <w:rPr>
          <w:sz w:val="28"/>
          <w:szCs w:val="28"/>
        </w:rPr>
        <w:t>) является владельцем товарного знака по свидетельству № _______, который был зарегистрирован в Государственном реестре товарных знаков и знаков обслуживания Республики Беларусь (</w:t>
      </w:r>
      <w:r>
        <w:rPr>
          <w:i/>
          <w:iCs/>
          <w:sz w:val="28"/>
          <w:szCs w:val="28"/>
        </w:rPr>
        <w:t>указать дату</w:t>
      </w:r>
      <w:r>
        <w:rPr>
          <w:sz w:val="28"/>
          <w:szCs w:val="28"/>
        </w:rPr>
        <w:t>) с приоритетом от (</w:t>
      </w:r>
      <w:r>
        <w:rPr>
          <w:i/>
          <w:iCs/>
          <w:sz w:val="28"/>
          <w:szCs w:val="28"/>
        </w:rPr>
        <w:t>указать дату</w:t>
      </w:r>
      <w:r>
        <w:rPr>
          <w:sz w:val="28"/>
          <w:szCs w:val="28"/>
        </w:rPr>
        <w:t>) в отношении товаров и услуг (</w:t>
      </w:r>
      <w:r>
        <w:rPr>
          <w:i/>
          <w:iCs/>
          <w:sz w:val="28"/>
          <w:szCs w:val="28"/>
        </w:rPr>
        <w:t>перечислить классы МКТУ, товары и услуги в каждом классе</w:t>
      </w:r>
      <w:r>
        <w:rPr>
          <w:sz w:val="28"/>
          <w:szCs w:val="28"/>
        </w:rPr>
        <w:t>) Международной классификации товаров и услуг (далее – МКТУ).</w:t>
      </w:r>
    </w:p>
    <w:p w14:paraId="701B25CA" w14:textId="77777777" w:rsidR="00F700E1" w:rsidRDefault="00F700E1" w:rsidP="00F700E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Срок действия правовой охраны указанного средства индивидуализации – (</w:t>
      </w:r>
      <w:r>
        <w:rPr>
          <w:i/>
          <w:iCs/>
          <w:sz w:val="28"/>
          <w:szCs w:val="28"/>
        </w:rPr>
        <w:t>указать дату</w:t>
      </w:r>
      <w:r>
        <w:rPr>
          <w:sz w:val="28"/>
          <w:szCs w:val="28"/>
        </w:rPr>
        <w:t xml:space="preserve">). </w:t>
      </w:r>
    </w:p>
    <w:p w14:paraId="5C85A294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>Сведения, относящиеся к регистрации товарного знака по свидетельству № _______, были о</w:t>
      </w:r>
      <w:bookmarkStart w:id="0" w:name="_GoBack"/>
      <w:bookmarkEnd w:id="0"/>
      <w:r>
        <w:rPr>
          <w:sz w:val="28"/>
          <w:szCs w:val="28"/>
        </w:rPr>
        <w:t>публикованы в официальном бюллетене патентного органа (</w:t>
      </w:r>
      <w:r>
        <w:rPr>
          <w:i/>
          <w:iCs/>
          <w:sz w:val="28"/>
          <w:szCs w:val="28"/>
        </w:rPr>
        <w:t>указать дату</w:t>
      </w:r>
      <w:r>
        <w:rPr>
          <w:sz w:val="28"/>
          <w:szCs w:val="28"/>
        </w:rPr>
        <w:t xml:space="preserve">). </w:t>
      </w:r>
    </w:p>
    <w:p w14:paraId="0DBAECB3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>Основными видами деятельности ответчика являются: (</w:t>
      </w:r>
      <w:r>
        <w:rPr>
          <w:i/>
          <w:iCs/>
          <w:sz w:val="28"/>
          <w:szCs w:val="28"/>
        </w:rPr>
        <w:t>перечислить их</w:t>
      </w:r>
      <w:r>
        <w:rPr>
          <w:sz w:val="28"/>
          <w:szCs w:val="28"/>
        </w:rPr>
        <w:t>).</w:t>
      </w:r>
    </w:p>
    <w:p w14:paraId="571735D7" w14:textId="77777777" w:rsidR="00F700E1" w:rsidRDefault="00F700E1" w:rsidP="00F700E1">
      <w:pPr>
        <w:spacing w:after="1" w:line="280" w:lineRule="atLeast"/>
      </w:pPr>
      <w:r>
        <w:rPr>
          <w:sz w:val="28"/>
          <w:szCs w:val="28"/>
        </w:rPr>
        <w:t xml:space="preserve">В соответствии с п.1 и п.3 ст. 20 Закона Республики Беларусь «О товарных знаках и знаках обслуживания»  (далее – Закон) </w:t>
      </w:r>
      <w:r>
        <w:rPr>
          <w:sz w:val="28"/>
        </w:rPr>
        <w:t xml:space="preserve">использование товарного знака для индивидуализации товаров, в отношении которых зарегистрирован товарный знак, осуществляется в том числе путем применения товарного знака: на товарах, которые производятся, предлагаются к продаже, продаются или иным образом вводятся в гражданский оборот, хранятся, перевозятся или ввозятся на территорию Республики Беларусь в </w:t>
      </w:r>
      <w:r>
        <w:rPr>
          <w:sz w:val="28"/>
        </w:rPr>
        <w:lastRenderedPageBreak/>
        <w:t>целях введения в гражданский оборот, а также на этикетках, упаковках таких товаров;</w:t>
      </w:r>
      <w:r>
        <w:t xml:space="preserve"> </w:t>
      </w:r>
      <w:r>
        <w:rPr>
          <w:sz w:val="28"/>
        </w:rPr>
        <w:t>на документации, связанной с введением товаров в гражданский оборот; при выполнении работ и (или) оказании услуг;</w:t>
      </w:r>
      <w:r>
        <w:t xml:space="preserve"> </w:t>
      </w:r>
      <w:r>
        <w:rPr>
          <w:sz w:val="28"/>
        </w:rPr>
        <w:t>в рекламе, печатных изданиях, на вывесках, при демонстрации экспонатов на выставках и ярмарках, проводимых в Республике Беларусь; в глобальной компьютерной сети Интернет (в том числе в доменном имени, при иных способах адресации).</w:t>
      </w:r>
    </w:p>
    <w:p w14:paraId="30795664" w14:textId="77777777" w:rsidR="00F700E1" w:rsidRDefault="00F700E1" w:rsidP="00F700E1">
      <w:pPr>
        <w:spacing w:after="1" w:line="280" w:lineRule="atLeast"/>
      </w:pPr>
      <w:r>
        <w:rPr>
          <w:sz w:val="28"/>
        </w:rPr>
        <w:t xml:space="preserve">Правовая охрана товарного знака может быть прекращена досрочно в отношении всех или части товаров, для индивидуализации которых товарный знак зарегистрирован, вследствие неиспользования товарного знака без уважительных причин непрерывно в течение любых трех лет после его регистрации. </w:t>
      </w:r>
    </w:p>
    <w:p w14:paraId="39F419A3" w14:textId="77777777" w:rsidR="00F700E1" w:rsidRDefault="00F700E1" w:rsidP="00F700E1">
      <w:pPr>
        <w:spacing w:after="1" w:line="280" w:lineRule="atLeast"/>
      </w:pPr>
      <w:r>
        <w:rPr>
          <w:sz w:val="28"/>
        </w:rPr>
        <w:t>Товарный знак по свидетельству №_______ не использовался ответчиком или иным лицом с разрешения ответчика в Республике Беларусь без уважительных причин непрерывно в течение трех лет с _________ (</w:t>
      </w:r>
      <w:r>
        <w:rPr>
          <w:i/>
          <w:iCs/>
          <w:sz w:val="28"/>
        </w:rPr>
        <w:t>указать дату</w:t>
      </w:r>
      <w:r>
        <w:rPr>
          <w:sz w:val="28"/>
        </w:rPr>
        <w:t>) по _________ (</w:t>
      </w:r>
      <w:r>
        <w:rPr>
          <w:i/>
          <w:iCs/>
          <w:sz w:val="28"/>
        </w:rPr>
        <w:t>указать дату</w:t>
      </w:r>
      <w:r>
        <w:rPr>
          <w:sz w:val="28"/>
        </w:rPr>
        <w:t>) – и в последующий период до даты подачи иска в суд - __________ (</w:t>
      </w:r>
      <w:r>
        <w:rPr>
          <w:i/>
          <w:iCs/>
          <w:sz w:val="28"/>
        </w:rPr>
        <w:t>указать дату</w:t>
      </w:r>
      <w:r>
        <w:rPr>
          <w:sz w:val="28"/>
        </w:rPr>
        <w:t>) – в отношении всех (</w:t>
      </w:r>
      <w:r>
        <w:rPr>
          <w:i/>
          <w:iCs/>
          <w:sz w:val="28"/>
        </w:rPr>
        <w:t>либо части</w:t>
      </w:r>
      <w:r>
        <w:rPr>
          <w:sz w:val="28"/>
        </w:rPr>
        <w:t>) вышеуказанных товаров и услуг, для которых знак зарегистрирован.</w:t>
      </w:r>
    </w:p>
    <w:p w14:paraId="64885DDA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>Данный факт подтверждается: (</w:t>
      </w:r>
      <w:r>
        <w:rPr>
          <w:i/>
          <w:iCs/>
          <w:sz w:val="28"/>
          <w:szCs w:val="28"/>
        </w:rPr>
        <w:t>ссылка на доказательства</w:t>
      </w:r>
      <w:r>
        <w:rPr>
          <w:sz w:val="28"/>
          <w:szCs w:val="28"/>
        </w:rPr>
        <w:t>).</w:t>
      </w:r>
    </w:p>
    <w:p w14:paraId="5E8553A7" w14:textId="77777777" w:rsidR="00F700E1" w:rsidRDefault="00F700E1" w:rsidP="00F700E1">
      <w:pPr>
        <w:widowControl w:val="0"/>
        <w:autoSpaceDE w:val="0"/>
        <w:autoSpaceDN w:val="0"/>
        <w:adjustRightInd w:val="0"/>
        <w:ind w:right="-1" w:firstLine="708"/>
        <w:rPr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В соответствии с п.13 постановления Пленума Верховного Суда Республики Беларусь от 28 сентября 2005 года № 9 «О некоторых вопросах применения законодательства при рассмотрении гражданских дел, связанных с защитой права на товарный знак и знак обслуживания» (в редакции                 от 31.03.2010) </w:t>
      </w:r>
      <w:r>
        <w:rPr>
          <w:rFonts w:eastAsiaTheme="minorHAnsi"/>
          <w:sz w:val="28"/>
          <w:szCs w:val="28"/>
        </w:rPr>
        <w:t xml:space="preserve">лицо, заявившее требование о досрочном полном либо частичном прекращении в Республике Беларусь правовой охраны товарного знака или знака обслуживания, в силу </w:t>
      </w:r>
      <w:hyperlink r:id="rId4" w:history="1">
        <w:r>
          <w:rPr>
            <w:rStyle w:val="a3"/>
            <w:rFonts w:eastAsiaTheme="minorHAnsi"/>
            <w:sz w:val="28"/>
            <w:szCs w:val="28"/>
            <w:u w:val="none"/>
          </w:rPr>
          <w:t>ст.6</w:t>
        </w:r>
      </w:hyperlink>
      <w:r>
        <w:rPr>
          <w:rFonts w:eastAsiaTheme="minorHAnsi"/>
          <w:sz w:val="28"/>
          <w:szCs w:val="28"/>
        </w:rPr>
        <w:t xml:space="preserve"> ГПК должно доказать суду наличие заинтересованности в удовлетворении иска.</w:t>
      </w:r>
    </w:p>
    <w:p w14:paraId="3BE7173E" w14:textId="77777777" w:rsidR="00F700E1" w:rsidRDefault="00F700E1" w:rsidP="00F700E1">
      <w:pPr>
        <w:ind w:firstLine="708"/>
        <w:rPr>
          <w:i/>
          <w:iCs/>
          <w:sz w:val="28"/>
          <w:szCs w:val="28"/>
        </w:rPr>
      </w:pPr>
      <w:r>
        <w:rPr>
          <w:sz w:val="28"/>
          <w:szCs w:val="28"/>
        </w:rPr>
        <w:t>Истец, являясь субъектом хозяйствования, и осуществляя деятельность в области (</w:t>
      </w:r>
      <w:r>
        <w:rPr>
          <w:i/>
          <w:iCs/>
          <w:sz w:val="28"/>
          <w:szCs w:val="28"/>
        </w:rPr>
        <w:t>указать ее</w:t>
      </w:r>
      <w:r>
        <w:rPr>
          <w:sz w:val="28"/>
          <w:szCs w:val="28"/>
        </w:rPr>
        <w:t>), заинтересован в досрочном прекращении правовой охраны товарного знака, владельцем которого является ответчик, в отношении всех товаров и услуг (</w:t>
      </w:r>
      <w:r>
        <w:rPr>
          <w:i/>
          <w:iCs/>
          <w:sz w:val="28"/>
          <w:szCs w:val="28"/>
        </w:rPr>
        <w:t>либо части</w:t>
      </w:r>
      <w:r>
        <w:rPr>
          <w:sz w:val="28"/>
          <w:szCs w:val="28"/>
        </w:rPr>
        <w:t>), поскольку (</w:t>
      </w:r>
      <w:r>
        <w:rPr>
          <w:i/>
          <w:iCs/>
          <w:sz w:val="28"/>
          <w:szCs w:val="28"/>
        </w:rPr>
        <w:t>указать обстоятельства и доказательства заинтересованности).</w:t>
      </w:r>
    </w:p>
    <w:p w14:paraId="2B737CBE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>«     »__________  20___ г. истец обратился в патентный орган с заявкой № ______ на регистрацию обозначения (</w:t>
      </w:r>
      <w:r>
        <w:rPr>
          <w:i/>
          <w:iCs/>
          <w:sz w:val="28"/>
          <w:szCs w:val="28"/>
        </w:rPr>
        <w:t>указать его</w:t>
      </w:r>
      <w:r>
        <w:rPr>
          <w:sz w:val="28"/>
          <w:szCs w:val="28"/>
        </w:rPr>
        <w:t>) в качестве товарного знака в отношении товаров и услуг (</w:t>
      </w:r>
      <w:r>
        <w:rPr>
          <w:i/>
          <w:iCs/>
          <w:sz w:val="28"/>
          <w:szCs w:val="28"/>
        </w:rPr>
        <w:t>перечислить классы МКТУ, товары и услуги</w:t>
      </w:r>
      <w:r>
        <w:rPr>
          <w:sz w:val="28"/>
          <w:szCs w:val="28"/>
        </w:rPr>
        <w:t>).</w:t>
      </w:r>
    </w:p>
    <w:p w14:paraId="088548FD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>По результатам проведения экспертизы в предоставлении правовой охраны указанному обозначению было отказано (</w:t>
      </w:r>
      <w:r>
        <w:rPr>
          <w:i/>
          <w:iCs/>
          <w:sz w:val="28"/>
          <w:szCs w:val="28"/>
        </w:rPr>
        <w:t>указать дату</w:t>
      </w:r>
      <w:r>
        <w:rPr>
          <w:sz w:val="28"/>
          <w:szCs w:val="28"/>
        </w:rPr>
        <w:t>) в отношении всех (</w:t>
      </w:r>
      <w:r>
        <w:rPr>
          <w:i/>
          <w:iCs/>
          <w:sz w:val="28"/>
          <w:szCs w:val="28"/>
        </w:rPr>
        <w:t>либо части</w:t>
      </w:r>
      <w:r>
        <w:rPr>
          <w:sz w:val="28"/>
          <w:szCs w:val="28"/>
        </w:rPr>
        <w:t>) заявленных товаров и услуг в связи с его сходством до степени смешения с товарным знаком, зарегистрированным на имя ответчика с более ранним приоритетом в отношении однородных товаров и услуг.</w:t>
      </w:r>
    </w:p>
    <w:p w14:paraId="7C4DBBB7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>Сходство обозначения, заявленного на регистрацию в качестве товарного знака, и товарного знака, зарегистрированного на имя ответчика, истцом не оспаривается.</w:t>
      </w:r>
    </w:p>
    <w:p w14:paraId="4D276952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>На основании вышеизложенного и, руководствуясь ст. 20 Закона,</w:t>
      </w:r>
    </w:p>
    <w:p w14:paraId="7C0042C8" w14:textId="77777777" w:rsidR="00F700E1" w:rsidRDefault="00F700E1" w:rsidP="00F700E1">
      <w:pPr>
        <w:rPr>
          <w:sz w:val="28"/>
          <w:szCs w:val="28"/>
        </w:rPr>
      </w:pPr>
    </w:p>
    <w:p w14:paraId="310EE440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П Р О Ш У:</w:t>
      </w:r>
    </w:p>
    <w:p w14:paraId="23572CD0" w14:textId="77777777" w:rsidR="00F700E1" w:rsidRDefault="00F700E1" w:rsidP="00F700E1">
      <w:pPr>
        <w:rPr>
          <w:sz w:val="28"/>
          <w:szCs w:val="28"/>
        </w:rPr>
      </w:pPr>
    </w:p>
    <w:p w14:paraId="625EFEED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>Досрочно, с (</w:t>
      </w:r>
      <w:r>
        <w:rPr>
          <w:i/>
          <w:iCs/>
          <w:sz w:val="28"/>
          <w:szCs w:val="28"/>
        </w:rPr>
        <w:t>указать дату</w:t>
      </w:r>
      <w:r>
        <w:rPr>
          <w:sz w:val="28"/>
          <w:szCs w:val="28"/>
        </w:rPr>
        <w:t>), (</w:t>
      </w:r>
      <w:r>
        <w:rPr>
          <w:i/>
          <w:iCs/>
          <w:sz w:val="28"/>
          <w:szCs w:val="28"/>
        </w:rPr>
        <w:t>полностью либо частично</w:t>
      </w:r>
      <w:r>
        <w:rPr>
          <w:sz w:val="28"/>
          <w:szCs w:val="28"/>
        </w:rPr>
        <w:t>) прекратить в Республике Беларусь правовую охрану товарного знака по свидетельству         № ________ в отношении товаров (</w:t>
      </w:r>
      <w:r>
        <w:rPr>
          <w:i/>
          <w:iCs/>
          <w:sz w:val="28"/>
          <w:szCs w:val="28"/>
        </w:rPr>
        <w:t>перечислить классы и наименование товаров в каждом классе</w:t>
      </w:r>
      <w:r>
        <w:rPr>
          <w:sz w:val="28"/>
          <w:szCs w:val="28"/>
        </w:rPr>
        <w:t>) МКТУ и услуг (</w:t>
      </w:r>
      <w:r>
        <w:rPr>
          <w:i/>
          <w:iCs/>
          <w:sz w:val="28"/>
          <w:szCs w:val="28"/>
        </w:rPr>
        <w:t>перечислить классы и наименование услуг в каждом классе</w:t>
      </w:r>
      <w:r>
        <w:rPr>
          <w:sz w:val="28"/>
          <w:szCs w:val="28"/>
        </w:rPr>
        <w:t>) МКТУ, зарегистрированного в Государственном реестре товарных знаков и знаков обслуживания Республики Беларусь на имя (</w:t>
      </w:r>
      <w:r>
        <w:rPr>
          <w:i/>
          <w:iCs/>
          <w:sz w:val="28"/>
          <w:szCs w:val="28"/>
        </w:rPr>
        <w:t>наименование ответчика либо Ф.И.О. физического лица</w:t>
      </w:r>
      <w:r>
        <w:rPr>
          <w:sz w:val="28"/>
          <w:szCs w:val="28"/>
        </w:rPr>
        <w:t>).</w:t>
      </w:r>
    </w:p>
    <w:p w14:paraId="7166C25B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>Обязать государственное учреждение «Национальный центр интеллектуальной собственности» внести в Государственный реестр товарных знаков и знаков обслуживания Республики Беларусь сведения о досрочном, с (</w:t>
      </w:r>
      <w:r>
        <w:rPr>
          <w:i/>
          <w:iCs/>
          <w:sz w:val="28"/>
          <w:szCs w:val="28"/>
        </w:rPr>
        <w:t>указать дату</w:t>
      </w:r>
      <w:r>
        <w:rPr>
          <w:sz w:val="28"/>
          <w:szCs w:val="28"/>
        </w:rPr>
        <w:t>), прекращении правовой охраны в Республике Беларусь товарного знака по свидетельству № _______в отношении товаров (</w:t>
      </w:r>
      <w:r>
        <w:rPr>
          <w:i/>
          <w:iCs/>
          <w:sz w:val="28"/>
          <w:szCs w:val="28"/>
        </w:rPr>
        <w:t xml:space="preserve">перечислить классы и наименование товаров в этом классе) и </w:t>
      </w:r>
      <w:r>
        <w:rPr>
          <w:sz w:val="28"/>
          <w:szCs w:val="28"/>
        </w:rPr>
        <w:t>услуг (</w:t>
      </w:r>
      <w:r>
        <w:rPr>
          <w:i/>
          <w:iCs/>
          <w:sz w:val="28"/>
          <w:szCs w:val="28"/>
        </w:rPr>
        <w:t>перечислить классы и наименование услуг в этом классе</w:t>
      </w:r>
      <w:r>
        <w:rPr>
          <w:sz w:val="28"/>
          <w:szCs w:val="28"/>
        </w:rPr>
        <w:t>) МКТУ.</w:t>
      </w:r>
    </w:p>
    <w:p w14:paraId="0E3B0B5B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>Взыскать с ответчика в пользу истца расходы по уплате государственной пошлины в размере _________ рублей.</w:t>
      </w:r>
    </w:p>
    <w:p w14:paraId="0A2F63ED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>Принять меры обеспечения иска в виде запрета ответчику совершать действия по распоряжению исключительным правом на товарный знак по свидетельству № ______ до постановления решения по делу и запрета государственному учреждению «Национальный центр интеллектуальной собственности»  регистрировать в Государственном реестре лицензионных договоров, договоров уступки и договоров залога прав на объекты интеллектуальной собственности Республики Беларусь договоры по распоряжению ответчиком своим исключительным правом на указанный товарный знак.</w:t>
      </w:r>
    </w:p>
    <w:p w14:paraId="5719219C" w14:textId="77777777" w:rsidR="00F700E1" w:rsidRDefault="00F700E1" w:rsidP="00F700E1">
      <w:pPr>
        <w:rPr>
          <w:sz w:val="28"/>
          <w:szCs w:val="28"/>
        </w:rPr>
      </w:pPr>
    </w:p>
    <w:p w14:paraId="7A2B4572" w14:textId="77777777" w:rsidR="00F700E1" w:rsidRDefault="00F700E1" w:rsidP="00F700E1">
      <w:pPr>
        <w:rPr>
          <w:sz w:val="28"/>
          <w:szCs w:val="28"/>
        </w:rPr>
      </w:pPr>
    </w:p>
    <w:p w14:paraId="69141634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Приложение: документ, подтверждающий уплату государственной  </w:t>
      </w:r>
    </w:p>
    <w:p w14:paraId="42A4C965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пошлины (50 базовых величин для юридического лица,</w:t>
      </w:r>
    </w:p>
    <w:p w14:paraId="46CEEEE0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20 базовых величин – для физического лица);</w:t>
      </w:r>
    </w:p>
    <w:p w14:paraId="0BAED049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копии искового заявления;</w:t>
      </w:r>
    </w:p>
    <w:p w14:paraId="4C7929E1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копия свидетельства на товарный знак;</w:t>
      </w:r>
    </w:p>
    <w:p w14:paraId="5F4880C4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gramStart"/>
      <w:r>
        <w:rPr>
          <w:sz w:val="28"/>
          <w:szCs w:val="28"/>
        </w:rPr>
        <w:t>выписка  из</w:t>
      </w:r>
      <w:proofErr w:type="gramEnd"/>
      <w:r>
        <w:rPr>
          <w:sz w:val="28"/>
          <w:szCs w:val="28"/>
        </w:rPr>
        <w:t xml:space="preserve"> Госреестра товарных знаков и знаков</w:t>
      </w:r>
    </w:p>
    <w:p w14:paraId="7B80CBD9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обслуживания Республики Беларусь в отношении </w:t>
      </w:r>
    </w:p>
    <w:p w14:paraId="17192C36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товарного знака по свидетельству № __________;</w:t>
      </w:r>
    </w:p>
    <w:p w14:paraId="3BC1C824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копия устава истца;</w:t>
      </w:r>
    </w:p>
    <w:p w14:paraId="1427F395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копия решения патентного органа об отказе </w:t>
      </w:r>
    </w:p>
    <w:p w14:paraId="5BB8612F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в регистрации обозначения </w:t>
      </w:r>
    </w:p>
    <w:p w14:paraId="4B7541E8" w14:textId="77777777" w:rsidR="00F700E1" w:rsidRDefault="00F700E1" w:rsidP="00F700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в качестве товарного знака;</w:t>
      </w:r>
    </w:p>
    <w:p w14:paraId="6C6E4875" w14:textId="77777777" w:rsidR="00F700E1" w:rsidRDefault="00F700E1" w:rsidP="00F700E1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i/>
          <w:iCs/>
          <w:sz w:val="28"/>
          <w:szCs w:val="28"/>
        </w:rPr>
        <w:t xml:space="preserve">перечислить доказательства (документы), </w:t>
      </w:r>
    </w:p>
    <w:p w14:paraId="5DDE8EE9" w14:textId="77777777" w:rsidR="00F700E1" w:rsidRDefault="00F700E1" w:rsidP="00F700E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свидетельствующие о неиспользовании</w:t>
      </w:r>
    </w:p>
    <w:p w14:paraId="3E1D7BC1" w14:textId="77777777" w:rsidR="00F700E1" w:rsidRDefault="00F700E1" w:rsidP="00F700E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ответчиком товарного знака</w:t>
      </w:r>
    </w:p>
    <w:p w14:paraId="0C215F4D" w14:textId="77777777" w:rsidR="00F700E1" w:rsidRDefault="00F700E1" w:rsidP="00F700E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                        по свидетельству № _______ без уважительных </w:t>
      </w:r>
    </w:p>
    <w:p w14:paraId="7751CBAF" w14:textId="77777777" w:rsidR="00F700E1" w:rsidRDefault="00F700E1" w:rsidP="00F700E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причин в заявленный в иске период.</w:t>
      </w:r>
    </w:p>
    <w:p w14:paraId="17FFFA0E" w14:textId="77777777" w:rsidR="00F700E1" w:rsidRDefault="00F700E1" w:rsidP="00F700E1">
      <w:pPr>
        <w:rPr>
          <w:i/>
          <w:iCs/>
          <w:sz w:val="28"/>
          <w:szCs w:val="28"/>
        </w:rPr>
      </w:pPr>
    </w:p>
    <w:p w14:paraId="522899C4" w14:textId="77777777" w:rsidR="00F700E1" w:rsidRDefault="00F700E1" w:rsidP="00F700E1">
      <w:pPr>
        <w:rPr>
          <w:i/>
          <w:iCs/>
          <w:sz w:val="28"/>
          <w:szCs w:val="28"/>
        </w:rPr>
      </w:pPr>
    </w:p>
    <w:p w14:paraId="7A9FD442" w14:textId="77777777" w:rsidR="00F700E1" w:rsidRDefault="00F700E1" w:rsidP="00F700E1">
      <w:pPr>
        <w:ind w:firstLine="0"/>
        <w:rPr>
          <w:sz w:val="28"/>
          <w:szCs w:val="28"/>
        </w:rPr>
      </w:pPr>
      <w:r>
        <w:rPr>
          <w:sz w:val="28"/>
          <w:szCs w:val="28"/>
        </w:rPr>
        <w:t>Директор</w:t>
      </w:r>
    </w:p>
    <w:p w14:paraId="609EE2EF" w14:textId="77777777" w:rsidR="00F700E1" w:rsidRDefault="00F700E1" w:rsidP="00F700E1">
      <w:pPr>
        <w:ind w:firstLine="0"/>
        <w:rPr>
          <w:sz w:val="28"/>
          <w:szCs w:val="28"/>
        </w:rPr>
      </w:pPr>
      <w:r>
        <w:rPr>
          <w:i/>
          <w:iCs/>
          <w:sz w:val="28"/>
          <w:szCs w:val="28"/>
        </w:rPr>
        <w:t>наименование истца</w:t>
      </w:r>
      <w:r>
        <w:rPr>
          <w:sz w:val="28"/>
          <w:szCs w:val="28"/>
        </w:rPr>
        <w:t xml:space="preserve">                                                                     подпись</w:t>
      </w:r>
    </w:p>
    <w:p w14:paraId="4A74C783" w14:textId="77777777" w:rsidR="00F700E1" w:rsidRDefault="00F700E1" w:rsidP="00F700E1">
      <w:pPr>
        <w:ind w:firstLine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либо Ф.И.О. истца</w:t>
      </w:r>
      <w:r>
        <w:rPr>
          <w:sz w:val="28"/>
          <w:szCs w:val="28"/>
        </w:rPr>
        <w:t>)</w:t>
      </w:r>
    </w:p>
    <w:p w14:paraId="7D16BA83" w14:textId="77777777" w:rsidR="00F700E1" w:rsidRDefault="00F700E1" w:rsidP="00F700E1">
      <w:pPr>
        <w:ind w:firstLine="0"/>
        <w:rPr>
          <w:sz w:val="28"/>
          <w:szCs w:val="28"/>
        </w:rPr>
      </w:pPr>
    </w:p>
    <w:p w14:paraId="6BFE3031" w14:textId="77777777" w:rsidR="00F700E1" w:rsidRDefault="00F700E1" w:rsidP="00F700E1">
      <w:pPr>
        <w:ind w:firstLine="0"/>
        <w:rPr>
          <w:sz w:val="28"/>
          <w:szCs w:val="28"/>
        </w:rPr>
      </w:pPr>
      <w:r>
        <w:rPr>
          <w:sz w:val="28"/>
          <w:szCs w:val="28"/>
        </w:rPr>
        <w:t>Дата</w:t>
      </w:r>
    </w:p>
    <w:p w14:paraId="118BCAB4" w14:textId="77777777" w:rsidR="00F700E1" w:rsidRDefault="00F700E1" w:rsidP="00F700E1">
      <w:pPr>
        <w:rPr>
          <w:i/>
          <w:iCs/>
          <w:sz w:val="28"/>
          <w:szCs w:val="28"/>
        </w:rPr>
      </w:pPr>
    </w:p>
    <w:p w14:paraId="3AEC1B74" w14:textId="77777777" w:rsidR="00F700E1" w:rsidRPr="00F700E1" w:rsidRDefault="00F700E1" w:rsidP="00F700E1"/>
    <w:sectPr w:rsidR="00F700E1" w:rsidRPr="00F70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E1"/>
    <w:rsid w:val="0090172F"/>
    <w:rsid w:val="00F700E1"/>
    <w:rsid w:val="00FB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D9CD0"/>
  <w15:chartTrackingRefBased/>
  <w15:docId w15:val="{948D7305-7265-4223-9E44-A353EA71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0E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00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C109B521C8E750AADAFA02BAE66C5C6252ECA28720AA262D79A94A22EB3A298E9130738831DF65E75D9B082EJ666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1267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Gluhovskaya</dc:creator>
  <cp:keywords/>
  <dc:description/>
  <cp:lastModifiedBy>Platonova</cp:lastModifiedBy>
  <cp:revision>3</cp:revision>
  <dcterms:created xsi:type="dcterms:W3CDTF">2020-01-29T09:50:00Z</dcterms:created>
  <dcterms:modified xsi:type="dcterms:W3CDTF">2020-01-29T12:47:00Z</dcterms:modified>
</cp:coreProperties>
</file>