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054ED" w14:textId="1307A6D9" w:rsidR="001417E9" w:rsidRPr="00995F91" w:rsidRDefault="007B16BC" w:rsidP="001417E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ICAP Management Services Ltd. Philippine Branch</w:t>
      </w:r>
    </w:p>
    <w:p w14:paraId="6BA6FE68" w14:textId="77777777" w:rsidR="001417E9" w:rsidRPr="00995F91" w:rsidRDefault="001417E9" w:rsidP="001417E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Probationary Period Review – Standards for Regularization and Employment</w:t>
      </w:r>
    </w:p>
    <w:p w14:paraId="007AD4B8" w14:textId="77777777" w:rsidR="001417E9" w:rsidRDefault="001417E9" w:rsidP="001417E9">
      <w:pPr>
        <w:jc w:val="center"/>
        <w:rPr>
          <w:b/>
          <w:sz w:val="24"/>
          <w:szCs w:val="24"/>
        </w:rPr>
      </w:pPr>
    </w:p>
    <w:p w14:paraId="033F50EB" w14:textId="6315ECAD" w:rsidR="006F0D71" w:rsidRPr="00E4532D" w:rsidRDefault="006F0D71">
      <w:pPr>
        <w:rPr>
          <w:b/>
        </w:rPr>
      </w:pPr>
      <w:r w:rsidRPr="00E4532D">
        <w:rPr>
          <w:b/>
        </w:rPr>
        <w:t>Employee Name:</w:t>
      </w:r>
      <w:r w:rsidR="00900B64">
        <w:rPr>
          <w:b/>
        </w:rPr>
        <w:t xml:space="preserve"> </w:t>
      </w:r>
      <w:r w:rsidR="00A50446">
        <w:rPr>
          <w:b/>
        </w:rPr>
        <w:t>Randy Alueta</w:t>
      </w:r>
      <w:r w:rsidR="00A50446">
        <w:rPr>
          <w:b/>
        </w:rPr>
        <w:tab/>
      </w:r>
      <w:r w:rsidR="002314A2">
        <w:tab/>
      </w:r>
      <w:r w:rsidR="002A6CF4">
        <w:tab/>
      </w:r>
      <w:r w:rsidR="00900B64">
        <w:t xml:space="preserve">           </w:t>
      </w:r>
      <w:r w:rsidR="00A93181">
        <w:t xml:space="preserve">             </w:t>
      </w:r>
      <w:r w:rsidR="00900B64">
        <w:t xml:space="preserve">   </w:t>
      </w:r>
      <w:r w:rsidR="001417E9" w:rsidRPr="00E4532D">
        <w:rPr>
          <w:b/>
        </w:rPr>
        <w:t xml:space="preserve">Reports </w:t>
      </w:r>
      <w:r w:rsidR="00882C7B" w:rsidRPr="00E4532D">
        <w:rPr>
          <w:b/>
        </w:rPr>
        <w:t>to</w:t>
      </w:r>
      <w:r w:rsidR="00882C7B">
        <w:rPr>
          <w:b/>
        </w:rPr>
        <w:t>:</w:t>
      </w:r>
      <w:r w:rsidR="00E4532D">
        <w:rPr>
          <w:b/>
        </w:rPr>
        <w:t xml:space="preserve"> </w:t>
      </w:r>
      <w:r w:rsidR="00A50446">
        <w:t>Harjot Kandola</w:t>
      </w:r>
    </w:p>
    <w:p w14:paraId="2F0FF215" w14:textId="227DC011" w:rsidR="006F0D71" w:rsidRDefault="006F0D71" w:rsidP="006F0D71">
      <w:r w:rsidRPr="00E4532D">
        <w:rPr>
          <w:b/>
        </w:rPr>
        <w:t>Position:</w:t>
      </w:r>
      <w:r w:rsidR="00A50446">
        <w:rPr>
          <w:bCs/>
        </w:rPr>
        <w:t xml:space="preserve"> Infrastructure Support Engineer</w:t>
      </w:r>
      <w:r w:rsidR="00A50446">
        <w:rPr>
          <w:bCs/>
        </w:rPr>
        <w:tab/>
      </w:r>
      <w:r w:rsidR="0069021C">
        <w:rPr>
          <w:bCs/>
        </w:rPr>
        <w:tab/>
      </w:r>
      <w:r w:rsidR="00A93181">
        <w:rPr>
          <w:bCs/>
        </w:rPr>
        <w:t xml:space="preserve">            </w:t>
      </w:r>
      <w:r w:rsidR="006438CB">
        <w:t xml:space="preserve"> </w:t>
      </w:r>
      <w:r w:rsidR="001417E9" w:rsidRPr="00E4532D">
        <w:rPr>
          <w:b/>
        </w:rPr>
        <w:t>Date Hired:</w:t>
      </w:r>
      <w:r w:rsidR="003652B1">
        <w:rPr>
          <w:b/>
        </w:rPr>
        <w:t xml:space="preserve"> </w:t>
      </w:r>
      <w:r w:rsidR="00A50446">
        <w:t>September</w:t>
      </w:r>
      <w:r w:rsidR="0013496E">
        <w:t xml:space="preserve"> 15</w:t>
      </w:r>
      <w:r w:rsidR="00A93181">
        <w:t>, 2022</w:t>
      </w:r>
      <w:r w:rsidR="002A6CF4">
        <w:tab/>
      </w:r>
      <w:r w:rsidR="002314A2">
        <w:tab/>
      </w:r>
      <w:r w:rsidR="001417E9" w:rsidRPr="00E4532D">
        <w:rPr>
          <w:b/>
        </w:rPr>
        <w:t>Review Period:</w:t>
      </w:r>
      <w:r w:rsidR="0013496E">
        <w:t xml:space="preserve"> </w:t>
      </w:r>
      <w:r w:rsidR="00A50446">
        <w:t>September</w:t>
      </w:r>
      <w:r w:rsidR="0013496E">
        <w:t xml:space="preserve"> 15</w:t>
      </w:r>
      <w:r w:rsidR="00A93181">
        <w:t>, 2022</w:t>
      </w:r>
      <w:r w:rsidR="0013496E">
        <w:t xml:space="preserve"> – </w:t>
      </w:r>
      <w:r w:rsidR="00A50446">
        <w:t>March</w:t>
      </w:r>
      <w:r w:rsidR="0013496E">
        <w:t xml:space="preserve"> 14, 2023</w:t>
      </w:r>
    </w:p>
    <w:p w14:paraId="11C6E323" w14:textId="77777777" w:rsidR="00B145C4" w:rsidRDefault="00B145C4" w:rsidP="00B145C4">
      <w:pPr>
        <w:spacing w:after="0" w:line="240" w:lineRule="auto"/>
      </w:pP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2580"/>
        <w:gridCol w:w="2712"/>
        <w:gridCol w:w="2862"/>
        <w:gridCol w:w="2734"/>
        <w:gridCol w:w="2801"/>
      </w:tblGrid>
      <w:tr w:rsidR="00B145C4" w14:paraId="3570E095" w14:textId="77777777" w:rsidTr="00B145C4">
        <w:trPr>
          <w:trHeight w:val="320"/>
        </w:trPr>
        <w:tc>
          <w:tcPr>
            <w:tcW w:w="2580" w:type="dxa"/>
            <w:vMerge w:val="restart"/>
            <w:shd w:val="clear" w:color="auto" w:fill="D9D9D9" w:themeFill="background1" w:themeFillShade="D9"/>
            <w:vAlign w:val="center"/>
          </w:tcPr>
          <w:p w14:paraId="16047632" w14:textId="77777777" w:rsidR="00B145C4" w:rsidRPr="00B145C4" w:rsidRDefault="00B145C4" w:rsidP="00B145C4">
            <w:pPr>
              <w:rPr>
                <w:b/>
                <w:sz w:val="20"/>
                <w:szCs w:val="20"/>
              </w:rPr>
            </w:pPr>
            <w:r w:rsidRPr="00B145C4">
              <w:rPr>
                <w:b/>
                <w:sz w:val="20"/>
                <w:szCs w:val="20"/>
              </w:rPr>
              <w:t>Assessment Criteria</w:t>
            </w: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44370809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 w:rsidRPr="00B145C4">
              <w:rPr>
                <w:b/>
                <w:sz w:val="20"/>
                <w:szCs w:val="20"/>
              </w:rPr>
              <w:t>End of 1</w:t>
            </w:r>
            <w:r w:rsidRPr="00B145C4">
              <w:rPr>
                <w:b/>
                <w:sz w:val="20"/>
                <w:szCs w:val="20"/>
                <w:vertAlign w:val="superscript"/>
              </w:rPr>
              <w:t>st</w:t>
            </w:r>
            <w:r w:rsidRPr="00B145C4">
              <w:rPr>
                <w:b/>
                <w:sz w:val="20"/>
                <w:szCs w:val="20"/>
              </w:rPr>
              <w:t xml:space="preserve"> month</w:t>
            </w:r>
          </w:p>
        </w:tc>
        <w:tc>
          <w:tcPr>
            <w:tcW w:w="2862" w:type="dxa"/>
            <w:shd w:val="clear" w:color="auto" w:fill="D9D9D9" w:themeFill="background1" w:themeFillShade="D9"/>
            <w:vAlign w:val="center"/>
          </w:tcPr>
          <w:p w14:paraId="0E3C1561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 w:rsidRPr="00B145C4">
              <w:rPr>
                <w:b/>
                <w:sz w:val="20"/>
                <w:szCs w:val="20"/>
              </w:rPr>
              <w:t>End of 3</w:t>
            </w:r>
            <w:r w:rsidRPr="00B145C4">
              <w:rPr>
                <w:b/>
                <w:sz w:val="20"/>
                <w:szCs w:val="20"/>
                <w:vertAlign w:val="superscript"/>
              </w:rPr>
              <w:t>rd</w:t>
            </w:r>
            <w:r w:rsidRPr="00B145C4">
              <w:rPr>
                <w:b/>
                <w:sz w:val="20"/>
                <w:szCs w:val="20"/>
              </w:rPr>
              <w:t xml:space="preserve"> Month</w:t>
            </w:r>
          </w:p>
        </w:tc>
        <w:tc>
          <w:tcPr>
            <w:tcW w:w="2734" w:type="dxa"/>
            <w:shd w:val="clear" w:color="auto" w:fill="D9D9D9" w:themeFill="background1" w:themeFillShade="D9"/>
            <w:vAlign w:val="center"/>
          </w:tcPr>
          <w:p w14:paraId="320CECC7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 w:rsidRPr="00B145C4">
              <w:rPr>
                <w:b/>
                <w:sz w:val="20"/>
                <w:szCs w:val="20"/>
              </w:rPr>
              <w:t>End of 5</w:t>
            </w:r>
            <w:r w:rsidRPr="00B145C4">
              <w:rPr>
                <w:b/>
                <w:sz w:val="20"/>
                <w:szCs w:val="20"/>
                <w:vertAlign w:val="superscript"/>
              </w:rPr>
              <w:t>th</w:t>
            </w:r>
            <w:r w:rsidRPr="00B145C4">
              <w:rPr>
                <w:b/>
                <w:sz w:val="20"/>
                <w:szCs w:val="20"/>
              </w:rPr>
              <w:t xml:space="preserve"> Month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14:paraId="34E44D29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 w:rsidRPr="00B145C4">
              <w:rPr>
                <w:b/>
                <w:sz w:val="20"/>
                <w:szCs w:val="20"/>
              </w:rPr>
              <w:t>End of Probation Period</w:t>
            </w:r>
          </w:p>
        </w:tc>
      </w:tr>
      <w:tr w:rsidR="00B145C4" w14:paraId="21C409E1" w14:textId="77777777" w:rsidTr="00B145C4">
        <w:trPr>
          <w:trHeight w:val="450"/>
        </w:trPr>
        <w:tc>
          <w:tcPr>
            <w:tcW w:w="2580" w:type="dxa"/>
            <w:vMerge/>
            <w:shd w:val="clear" w:color="auto" w:fill="D9D9D9" w:themeFill="background1" w:themeFillShade="D9"/>
            <w:vAlign w:val="center"/>
          </w:tcPr>
          <w:p w14:paraId="466480EE" w14:textId="77777777" w:rsidR="00B145C4" w:rsidRPr="00B145C4" w:rsidRDefault="00B145C4" w:rsidP="00B145C4">
            <w:pPr>
              <w:rPr>
                <w:b/>
                <w:sz w:val="20"/>
                <w:szCs w:val="20"/>
              </w:rPr>
            </w:pPr>
          </w:p>
        </w:tc>
        <w:tc>
          <w:tcPr>
            <w:tcW w:w="2712" w:type="dxa"/>
            <w:shd w:val="clear" w:color="auto" w:fill="D9D9D9" w:themeFill="background1" w:themeFillShade="D9"/>
            <w:vAlign w:val="center"/>
          </w:tcPr>
          <w:p w14:paraId="18B30B45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</w:t>
            </w:r>
          </w:p>
        </w:tc>
        <w:tc>
          <w:tcPr>
            <w:tcW w:w="2862" w:type="dxa"/>
            <w:shd w:val="clear" w:color="auto" w:fill="D9D9D9" w:themeFill="background1" w:themeFillShade="D9"/>
            <w:vAlign w:val="center"/>
          </w:tcPr>
          <w:p w14:paraId="27C4239E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</w:t>
            </w:r>
          </w:p>
        </w:tc>
        <w:tc>
          <w:tcPr>
            <w:tcW w:w="2734" w:type="dxa"/>
            <w:shd w:val="clear" w:color="auto" w:fill="D9D9D9" w:themeFill="background1" w:themeFillShade="D9"/>
            <w:vAlign w:val="center"/>
          </w:tcPr>
          <w:p w14:paraId="2A973E2A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Assessment</w:t>
            </w:r>
          </w:p>
        </w:tc>
        <w:tc>
          <w:tcPr>
            <w:tcW w:w="2801" w:type="dxa"/>
            <w:shd w:val="clear" w:color="auto" w:fill="D9D9D9" w:themeFill="background1" w:themeFillShade="D9"/>
            <w:vAlign w:val="center"/>
          </w:tcPr>
          <w:p w14:paraId="07389BF7" w14:textId="77777777" w:rsidR="00B145C4" w:rsidRPr="00B145C4" w:rsidRDefault="00B145C4" w:rsidP="00C5104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Overall Assessment</w:t>
            </w:r>
          </w:p>
        </w:tc>
      </w:tr>
      <w:tr w:rsidR="00B145C4" w14:paraId="5D90E5A9" w14:textId="77777777" w:rsidTr="00B145C4">
        <w:trPr>
          <w:trHeight w:val="877"/>
        </w:trPr>
        <w:tc>
          <w:tcPr>
            <w:tcW w:w="2580" w:type="dxa"/>
          </w:tcPr>
          <w:p w14:paraId="78BBCA96" w14:textId="77777777" w:rsidR="00B145C4" w:rsidRPr="003809B3" w:rsidRDefault="00B145C4" w:rsidP="003809B3">
            <w:pPr>
              <w:pStyle w:val="Heading5"/>
              <w:outlineLvl w:val="4"/>
              <w:rPr>
                <w:sz w:val="14"/>
                <w:szCs w:val="14"/>
              </w:rPr>
            </w:pPr>
            <w:r w:rsidRPr="003809B3">
              <w:rPr>
                <w:sz w:val="14"/>
                <w:szCs w:val="14"/>
              </w:rPr>
              <w:t>JOB KNOWLEDGE</w:t>
            </w:r>
          </w:p>
          <w:p w14:paraId="5757D221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rFonts w:ascii="Arial" w:hAnsi="Arial"/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Knowledge of own job &amp; related jobs.</w:t>
            </w:r>
          </w:p>
          <w:p w14:paraId="5F251CB8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rFonts w:ascii="Arial" w:hAnsi="Arial"/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Able to solve own job problems independently.</w:t>
            </w:r>
          </w:p>
        </w:tc>
        <w:tc>
          <w:tcPr>
            <w:tcW w:w="2712" w:type="dxa"/>
          </w:tcPr>
          <w:p w14:paraId="2DCBABCA" w14:textId="23F0B2B1" w:rsidR="005A01E2" w:rsidRPr="003E17FE" w:rsidRDefault="00E3143A" w:rsidP="009E3BC3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strong start and understanding of his role indicate promising growth potential</w:t>
            </w:r>
          </w:p>
        </w:tc>
        <w:tc>
          <w:tcPr>
            <w:tcW w:w="2862" w:type="dxa"/>
          </w:tcPr>
          <w:p w14:paraId="798A4244" w14:textId="2F870A6E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In three months, Randy's role understanding and self-reliance have grown significantly.</w:t>
            </w:r>
          </w:p>
        </w:tc>
        <w:tc>
          <w:tcPr>
            <w:tcW w:w="2734" w:type="dxa"/>
          </w:tcPr>
          <w:p w14:paraId="481D1B65" w14:textId="2523DD9E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comprehensive grasp of systems administration and problem-solving skills show notable growth</w:t>
            </w:r>
          </w:p>
        </w:tc>
        <w:tc>
          <w:tcPr>
            <w:tcW w:w="2801" w:type="dxa"/>
          </w:tcPr>
          <w:p w14:paraId="1FB0D2BA" w14:textId="7AE5FDD7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 has proven his fit for the role, demonstrating readiness for increased responsibilities</w:t>
            </w:r>
          </w:p>
        </w:tc>
      </w:tr>
      <w:tr w:rsidR="00B145C4" w14:paraId="462FFB17" w14:textId="77777777" w:rsidTr="00B145C4">
        <w:trPr>
          <w:trHeight w:val="784"/>
        </w:trPr>
        <w:tc>
          <w:tcPr>
            <w:tcW w:w="2580" w:type="dxa"/>
          </w:tcPr>
          <w:p w14:paraId="1AC77829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rFonts w:ascii="Arial" w:hAnsi="Arial"/>
                <w:b/>
                <w:sz w:val="14"/>
                <w:szCs w:val="14"/>
              </w:rPr>
            </w:pPr>
            <w:r w:rsidRPr="003809B3">
              <w:rPr>
                <w:rFonts w:ascii="Arial" w:hAnsi="Arial"/>
                <w:b/>
                <w:sz w:val="14"/>
                <w:szCs w:val="14"/>
              </w:rPr>
              <w:t>WORK ATTITUDE</w:t>
            </w:r>
          </w:p>
          <w:p w14:paraId="715988B8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rFonts w:ascii="Arial" w:hAnsi="Arial"/>
                <w:b/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Show keen interest and enthusiasm at all times.</w:t>
            </w:r>
          </w:p>
          <w:p w14:paraId="12DEF428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rFonts w:ascii="Arial" w:hAnsi="Arial"/>
                <w:b/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Have initiative.</w:t>
            </w:r>
          </w:p>
        </w:tc>
        <w:tc>
          <w:tcPr>
            <w:tcW w:w="2712" w:type="dxa"/>
          </w:tcPr>
          <w:p w14:paraId="0E495902" w14:textId="61EDEAD4" w:rsidR="007D7F40" w:rsidRPr="003E17FE" w:rsidRDefault="003E17FE" w:rsidP="007D7F40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positive attitude and initiative are evident. His enthusiasm in this early stage is promising</w:t>
            </w:r>
          </w:p>
        </w:tc>
        <w:tc>
          <w:tcPr>
            <w:tcW w:w="2862" w:type="dxa"/>
          </w:tcPr>
          <w:p w14:paraId="2EE8573A" w14:textId="76BFDF92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unwavering enthusiasm and proactive approach are noteworthy. He brings a positive attitude to every task.</w:t>
            </w:r>
          </w:p>
        </w:tc>
        <w:tc>
          <w:tcPr>
            <w:tcW w:w="2734" w:type="dxa"/>
          </w:tcPr>
          <w:p w14:paraId="22671A13" w14:textId="396DF857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 xml:space="preserve">Despite some personal challenges, </w:t>
            </w:r>
            <w:r w:rsidRPr="003E17FE">
              <w:rPr>
                <w:sz w:val="18"/>
                <w:szCs w:val="18"/>
              </w:rPr>
              <w:t xml:space="preserve">and schedule issues, </w:t>
            </w:r>
            <w:r w:rsidRPr="003E17FE">
              <w:rPr>
                <w:sz w:val="18"/>
                <w:szCs w:val="18"/>
              </w:rPr>
              <w:t>Randy remained committed. His keen interest and initiative are remarkable.</w:t>
            </w:r>
          </w:p>
        </w:tc>
        <w:tc>
          <w:tcPr>
            <w:tcW w:w="2801" w:type="dxa"/>
          </w:tcPr>
          <w:p w14:paraId="686001BF" w14:textId="5A7AE0F5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 has shown resilience, overcoming personal issues while maintaining professionalism. His enthusiasm and initiative affirm his fit for the role</w:t>
            </w:r>
          </w:p>
        </w:tc>
      </w:tr>
      <w:tr w:rsidR="00B145C4" w14:paraId="0818FC69" w14:textId="77777777" w:rsidTr="00B145C4">
        <w:trPr>
          <w:trHeight w:val="830"/>
        </w:trPr>
        <w:tc>
          <w:tcPr>
            <w:tcW w:w="2580" w:type="dxa"/>
          </w:tcPr>
          <w:p w14:paraId="39C0811D" w14:textId="77777777" w:rsidR="00B145C4" w:rsidRPr="003809B3" w:rsidRDefault="00B145C4" w:rsidP="003809B3">
            <w:pPr>
              <w:pStyle w:val="Heading2"/>
              <w:outlineLvl w:val="1"/>
              <w:rPr>
                <w:rFonts w:ascii="Arial" w:hAnsi="Arial"/>
                <w:b/>
                <w:color w:val="auto"/>
                <w:sz w:val="14"/>
                <w:szCs w:val="14"/>
              </w:rPr>
            </w:pPr>
            <w:r w:rsidRPr="003809B3">
              <w:rPr>
                <w:rFonts w:ascii="Arial" w:hAnsi="Arial"/>
                <w:b/>
                <w:color w:val="auto"/>
                <w:sz w:val="14"/>
                <w:szCs w:val="14"/>
              </w:rPr>
              <w:t>TEAMWORK</w:t>
            </w:r>
          </w:p>
          <w:p w14:paraId="2926149F" w14:textId="77777777" w:rsidR="00B145C4" w:rsidRPr="003809B3" w:rsidRDefault="00B145C4" w:rsidP="003809B3">
            <w:pPr>
              <w:rPr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Work as a team to reach personal &amp; corporate goals through cooperation &amp; mutual loyalty</w:t>
            </w:r>
          </w:p>
        </w:tc>
        <w:tc>
          <w:tcPr>
            <w:tcW w:w="2712" w:type="dxa"/>
          </w:tcPr>
          <w:p w14:paraId="34F1DE7F" w14:textId="3BC69DD3" w:rsidR="00CB2E9F" w:rsidRPr="003E17FE" w:rsidRDefault="00E3143A" w:rsidP="00CB2E9F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early efforts to collaborate with the team are promising for achieving personal and corporate goals.</w:t>
            </w:r>
          </w:p>
        </w:tc>
        <w:tc>
          <w:tcPr>
            <w:tcW w:w="2862" w:type="dxa"/>
          </w:tcPr>
          <w:p w14:paraId="3DF17398" w14:textId="43DCF341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teamwork has strengthened over three months, contributing positively towards personal and corporate objectives</w:t>
            </w:r>
          </w:p>
        </w:tc>
        <w:tc>
          <w:tcPr>
            <w:tcW w:w="2734" w:type="dxa"/>
          </w:tcPr>
          <w:p w14:paraId="72EC76AA" w14:textId="56B7E8F1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cooperative efforts have helped in aligning personal and corporate goals, showing his commitment to the team</w:t>
            </w:r>
          </w:p>
        </w:tc>
        <w:tc>
          <w:tcPr>
            <w:tcW w:w="2801" w:type="dxa"/>
          </w:tcPr>
          <w:p w14:paraId="74915FE6" w14:textId="165C08E4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consistent teamwork and mutual loyalty have contributed significantly to personal and corporate goals, demonstrating his effectiveness as a team player</w:t>
            </w:r>
          </w:p>
        </w:tc>
      </w:tr>
      <w:tr w:rsidR="00B145C4" w14:paraId="7D5467CD" w14:textId="77777777" w:rsidTr="00B145C4">
        <w:trPr>
          <w:trHeight w:val="784"/>
        </w:trPr>
        <w:tc>
          <w:tcPr>
            <w:tcW w:w="2580" w:type="dxa"/>
          </w:tcPr>
          <w:p w14:paraId="4197F361" w14:textId="77777777" w:rsidR="00B145C4" w:rsidRPr="003809B3" w:rsidRDefault="00B145C4" w:rsidP="003809B3">
            <w:pPr>
              <w:pStyle w:val="Heading5"/>
              <w:outlineLvl w:val="4"/>
              <w:rPr>
                <w:sz w:val="14"/>
                <w:szCs w:val="14"/>
              </w:rPr>
            </w:pPr>
            <w:r w:rsidRPr="003809B3">
              <w:rPr>
                <w:sz w:val="14"/>
                <w:szCs w:val="14"/>
              </w:rPr>
              <w:t>CONDUCT/DISCIPLINE</w:t>
            </w:r>
          </w:p>
          <w:p w14:paraId="7D60A2A8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rFonts w:ascii="Arial" w:hAnsi="Arial"/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Polite &amp; friendly with people.</w:t>
            </w:r>
          </w:p>
          <w:p w14:paraId="7F4CFFBD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Observe rules &amp; regulations.</w:t>
            </w:r>
          </w:p>
          <w:p w14:paraId="47FBE77A" w14:textId="77777777" w:rsidR="00B145C4" w:rsidRPr="003809B3" w:rsidRDefault="00B145C4" w:rsidP="003809B3">
            <w:pPr>
              <w:tabs>
                <w:tab w:val="left" w:pos="2160"/>
                <w:tab w:val="left" w:pos="5040"/>
              </w:tabs>
              <w:rPr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Punctual at all times</w:t>
            </w:r>
          </w:p>
        </w:tc>
        <w:tc>
          <w:tcPr>
            <w:tcW w:w="2712" w:type="dxa"/>
          </w:tcPr>
          <w:p w14:paraId="25EC09DD" w14:textId="7FCEE83E" w:rsidR="00B145C4" w:rsidRPr="003E17FE" w:rsidRDefault="00E3143A" w:rsidP="0038503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polite and friendly demeanor, punctuality, and adherence to rules have set a positive tone for his role</w:t>
            </w:r>
          </w:p>
        </w:tc>
        <w:tc>
          <w:tcPr>
            <w:tcW w:w="2862" w:type="dxa"/>
          </w:tcPr>
          <w:p w14:paraId="6B433541" w14:textId="48E7B6AA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 continues to exhibit professional conduct, maintaining punctuality and observing all rules and regulations</w:t>
            </w:r>
          </w:p>
        </w:tc>
        <w:tc>
          <w:tcPr>
            <w:tcW w:w="2734" w:type="dxa"/>
          </w:tcPr>
          <w:p w14:paraId="0C5EF3E1" w14:textId="35F6E97B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consistent punctuality, respectful interactions, and adherence to rules exemplify his discipline and professional conduct</w:t>
            </w:r>
          </w:p>
        </w:tc>
        <w:tc>
          <w:tcPr>
            <w:tcW w:w="2801" w:type="dxa"/>
          </w:tcPr>
          <w:p w14:paraId="31BEBC8E" w14:textId="63727BBC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conduct throughout his probationary period has been exemplary. His punctuality, politeness, and strict observance of rules affirm his strong discipline</w:t>
            </w:r>
          </w:p>
        </w:tc>
      </w:tr>
      <w:tr w:rsidR="00B145C4" w14:paraId="25F06406" w14:textId="77777777" w:rsidTr="00B145C4">
        <w:trPr>
          <w:trHeight w:val="830"/>
        </w:trPr>
        <w:tc>
          <w:tcPr>
            <w:tcW w:w="2580" w:type="dxa"/>
          </w:tcPr>
          <w:p w14:paraId="2A1F29F8" w14:textId="77777777" w:rsidR="00B145C4" w:rsidRPr="003809B3" w:rsidRDefault="00B145C4" w:rsidP="003809B3">
            <w:pPr>
              <w:pStyle w:val="Heading5"/>
              <w:outlineLvl w:val="4"/>
              <w:rPr>
                <w:sz w:val="14"/>
                <w:szCs w:val="14"/>
              </w:rPr>
            </w:pPr>
            <w:r w:rsidRPr="003809B3">
              <w:rPr>
                <w:sz w:val="14"/>
                <w:szCs w:val="14"/>
              </w:rPr>
              <w:t>PERFORMANCE EXCELLENCE</w:t>
            </w:r>
          </w:p>
          <w:p w14:paraId="0899EABC" w14:textId="77777777" w:rsidR="00B145C4" w:rsidRPr="003809B3" w:rsidRDefault="00B145C4" w:rsidP="003809B3">
            <w:pPr>
              <w:rPr>
                <w:sz w:val="14"/>
                <w:szCs w:val="14"/>
              </w:rPr>
            </w:pPr>
            <w:r w:rsidRPr="003809B3">
              <w:rPr>
                <w:rFonts w:ascii="Arial" w:hAnsi="Arial"/>
                <w:sz w:val="14"/>
                <w:szCs w:val="14"/>
              </w:rPr>
              <w:t>Seek to achieve better result in terms of quantity &amp; quality of work (attached job details)</w:t>
            </w:r>
          </w:p>
        </w:tc>
        <w:tc>
          <w:tcPr>
            <w:tcW w:w="2712" w:type="dxa"/>
          </w:tcPr>
          <w:p w14:paraId="13CEE765" w14:textId="0FEFFBBC" w:rsidR="000E49DC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initial conduct has been exemplary: professional, punctual, and well-disciplined. He's starting to grasp his role as a system administrator and shows promise in working towards performance excellence</w:t>
            </w:r>
          </w:p>
        </w:tc>
        <w:tc>
          <w:tcPr>
            <w:tcW w:w="2862" w:type="dxa"/>
          </w:tcPr>
          <w:p w14:paraId="038FD0E8" w14:textId="3506180E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contribution to team objectives and his cooperation with colleagues have significantly improved. His ability to maintain system integrity and his efforts to optimize performance are commendable</w:t>
            </w:r>
          </w:p>
        </w:tc>
        <w:tc>
          <w:tcPr>
            <w:tcW w:w="2734" w:type="dxa"/>
          </w:tcPr>
          <w:p w14:paraId="3F4E0523" w14:textId="3D42EBFF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Despite a temporary dip in his attitude due to personal issues, Randy has shown resilience. His attention to work quality, quantity, and the discipline he maintains reflect his professionalism</w:t>
            </w:r>
          </w:p>
        </w:tc>
        <w:tc>
          <w:tcPr>
            <w:tcW w:w="2801" w:type="dxa"/>
          </w:tcPr>
          <w:p w14:paraId="2F27D3AD" w14:textId="388EF0C4" w:rsidR="00B145C4" w:rsidRPr="003E17FE" w:rsidRDefault="00E3143A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>Randy's journey during his probation period shows growth and fit for the system administrator role. His team spirit, conduct, and drive for excellence in his tasks are well-noted. He's ready for more challenges in his role</w:t>
            </w:r>
          </w:p>
        </w:tc>
      </w:tr>
      <w:tr w:rsidR="00B145C4" w14:paraId="7067EA81" w14:textId="77777777" w:rsidTr="00B145C4">
        <w:trPr>
          <w:trHeight w:val="830"/>
        </w:trPr>
        <w:tc>
          <w:tcPr>
            <w:tcW w:w="2580" w:type="dxa"/>
            <w:tcBorders>
              <w:bottom w:val="single" w:sz="4" w:space="0" w:color="auto"/>
            </w:tcBorders>
          </w:tcPr>
          <w:p w14:paraId="1239FB4C" w14:textId="77777777" w:rsidR="00B145C4" w:rsidRPr="003809B3" w:rsidRDefault="00B145C4" w:rsidP="00B145C4">
            <w:pPr>
              <w:tabs>
                <w:tab w:val="left" w:pos="2160"/>
                <w:tab w:val="left" w:pos="5040"/>
              </w:tabs>
              <w:rPr>
                <w:sz w:val="14"/>
                <w:szCs w:val="14"/>
              </w:rPr>
            </w:pPr>
            <w:r w:rsidRPr="003809B3">
              <w:rPr>
                <w:b/>
                <w:sz w:val="14"/>
                <w:szCs w:val="14"/>
              </w:rPr>
              <w:t xml:space="preserve">ACHIEVEMENT OF ADDITIONAL TASKS </w:t>
            </w:r>
            <w:r w:rsidRPr="003809B3">
              <w:rPr>
                <w:sz w:val="14"/>
                <w:szCs w:val="14"/>
              </w:rPr>
              <w:t>ASSIGNED</w:t>
            </w:r>
            <w:r w:rsidRPr="003809B3">
              <w:rPr>
                <w:rFonts w:ascii="Arial" w:hAnsi="Arial"/>
                <w:sz w:val="14"/>
                <w:szCs w:val="14"/>
              </w:rPr>
              <w:t xml:space="preserve"> Able to take on &amp; complete assignments o</w:t>
            </w:r>
            <w:r>
              <w:rPr>
                <w:rFonts w:ascii="Arial" w:hAnsi="Arial"/>
                <w:sz w:val="14"/>
                <w:szCs w:val="14"/>
              </w:rPr>
              <w:t>utside his own area of work.</w:t>
            </w:r>
          </w:p>
        </w:tc>
        <w:tc>
          <w:tcPr>
            <w:tcW w:w="2712" w:type="dxa"/>
            <w:tcBorders>
              <w:bottom w:val="single" w:sz="4" w:space="0" w:color="auto"/>
            </w:tcBorders>
          </w:tcPr>
          <w:p w14:paraId="556A402A" w14:textId="66706970" w:rsidR="00B145C4" w:rsidRPr="003E17FE" w:rsidRDefault="003E17FE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 xml:space="preserve">Randy's willingness to embrace all assigned tasks, even those outside his primary role, is promising. His positive attitude </w:t>
            </w:r>
            <w:r w:rsidRPr="003E17FE">
              <w:rPr>
                <w:sz w:val="18"/>
                <w:szCs w:val="18"/>
              </w:rPr>
              <w:lastRenderedPageBreak/>
              <w:t>towards complex tasks is commendable</w:t>
            </w:r>
          </w:p>
        </w:tc>
        <w:tc>
          <w:tcPr>
            <w:tcW w:w="2862" w:type="dxa"/>
            <w:tcBorders>
              <w:bottom w:val="single" w:sz="4" w:space="0" w:color="auto"/>
            </w:tcBorders>
          </w:tcPr>
          <w:p w14:paraId="682C75E1" w14:textId="7A706929" w:rsidR="00B145C4" w:rsidRPr="003E17FE" w:rsidRDefault="003E17FE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lastRenderedPageBreak/>
              <w:t>Randy consistently shows a positive attitude when handling complex tasks. His commitment to seeing these tasks through to completion is admirable.</w:t>
            </w:r>
          </w:p>
        </w:tc>
        <w:tc>
          <w:tcPr>
            <w:tcW w:w="2734" w:type="dxa"/>
            <w:tcBorders>
              <w:bottom w:val="single" w:sz="4" w:space="0" w:color="auto"/>
            </w:tcBorders>
          </w:tcPr>
          <w:p w14:paraId="0CB324CA" w14:textId="023BCF5E" w:rsidR="00B145C4" w:rsidRPr="003E17FE" w:rsidRDefault="003E17FE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t xml:space="preserve">Despite personal challenges, Randy continues to show adaptability and commitment. His positive attitude and ability to see </w:t>
            </w:r>
            <w:r w:rsidRPr="003E17FE">
              <w:rPr>
                <w:sz w:val="18"/>
                <w:szCs w:val="18"/>
              </w:rPr>
              <w:lastRenderedPageBreak/>
              <w:t>complex tasks through to the end are noteworthy.</w:t>
            </w:r>
          </w:p>
        </w:tc>
        <w:tc>
          <w:tcPr>
            <w:tcW w:w="2801" w:type="dxa"/>
          </w:tcPr>
          <w:p w14:paraId="4F970A03" w14:textId="003B461F" w:rsidR="00B145C4" w:rsidRPr="003E17FE" w:rsidRDefault="003E17FE" w:rsidP="006F0D71">
            <w:pPr>
              <w:rPr>
                <w:sz w:val="18"/>
                <w:szCs w:val="18"/>
              </w:rPr>
            </w:pPr>
            <w:r w:rsidRPr="003E17FE">
              <w:rPr>
                <w:sz w:val="18"/>
                <w:szCs w:val="18"/>
              </w:rPr>
              <w:lastRenderedPageBreak/>
              <w:t xml:space="preserve">Randy's positive attitude towards complex tasks and his commitment to seeing them through to completion demonstrate his adaptability and dedication. His </w:t>
            </w:r>
            <w:r w:rsidRPr="003E17FE">
              <w:rPr>
                <w:sz w:val="18"/>
                <w:szCs w:val="18"/>
              </w:rPr>
              <w:lastRenderedPageBreak/>
              <w:t>readiness to accept all tasks contributes significantly to team succes</w:t>
            </w:r>
            <w:r w:rsidRPr="003E17FE">
              <w:rPr>
                <w:sz w:val="18"/>
                <w:szCs w:val="18"/>
              </w:rPr>
              <w:t>s</w:t>
            </w:r>
          </w:p>
        </w:tc>
      </w:tr>
      <w:tr w:rsidR="00B145C4" w14:paraId="0A994BBF" w14:textId="77777777" w:rsidTr="00B145C4">
        <w:trPr>
          <w:trHeight w:val="513"/>
        </w:trPr>
        <w:tc>
          <w:tcPr>
            <w:tcW w:w="2580" w:type="dxa"/>
            <w:tcBorders>
              <w:left w:val="nil"/>
              <w:bottom w:val="nil"/>
              <w:right w:val="nil"/>
            </w:tcBorders>
          </w:tcPr>
          <w:p w14:paraId="5D9C59C3" w14:textId="77777777" w:rsidR="00B145C4" w:rsidRPr="003809B3" w:rsidRDefault="00B145C4" w:rsidP="00B145C4">
            <w:pPr>
              <w:tabs>
                <w:tab w:val="left" w:pos="2160"/>
                <w:tab w:val="left" w:pos="5040"/>
              </w:tabs>
              <w:rPr>
                <w:b/>
                <w:sz w:val="14"/>
                <w:szCs w:val="14"/>
              </w:rPr>
            </w:pPr>
          </w:p>
        </w:tc>
        <w:tc>
          <w:tcPr>
            <w:tcW w:w="2712" w:type="dxa"/>
            <w:tcBorders>
              <w:left w:val="nil"/>
              <w:bottom w:val="nil"/>
              <w:right w:val="nil"/>
            </w:tcBorders>
          </w:tcPr>
          <w:p w14:paraId="522C7444" w14:textId="77777777" w:rsidR="00B145C4" w:rsidRDefault="00B145C4" w:rsidP="006F0D71"/>
        </w:tc>
        <w:tc>
          <w:tcPr>
            <w:tcW w:w="2862" w:type="dxa"/>
            <w:tcBorders>
              <w:left w:val="nil"/>
              <w:bottom w:val="nil"/>
              <w:right w:val="nil"/>
            </w:tcBorders>
          </w:tcPr>
          <w:p w14:paraId="0E753A29" w14:textId="77777777" w:rsidR="00B145C4" w:rsidRDefault="00B145C4" w:rsidP="006F0D71"/>
        </w:tc>
        <w:tc>
          <w:tcPr>
            <w:tcW w:w="2734" w:type="dxa"/>
            <w:tcBorders>
              <w:left w:val="nil"/>
              <w:bottom w:val="nil"/>
            </w:tcBorders>
          </w:tcPr>
          <w:p w14:paraId="4244E81F" w14:textId="77777777" w:rsidR="00B145C4" w:rsidRDefault="00B145C4" w:rsidP="00B145C4">
            <w:r>
              <w:t>Suitable to be regular employee?</w:t>
            </w:r>
          </w:p>
        </w:tc>
        <w:tc>
          <w:tcPr>
            <w:tcW w:w="2801" w:type="dxa"/>
          </w:tcPr>
          <w:p w14:paraId="6889D410" w14:textId="2E2B988A" w:rsidR="00B145C4" w:rsidRDefault="00B145C4" w:rsidP="006F0D71">
            <w:r>
              <w:t>Yes</w:t>
            </w:r>
          </w:p>
        </w:tc>
      </w:tr>
    </w:tbl>
    <w:p w14:paraId="116AA231" w14:textId="77777777" w:rsidR="006F0D71" w:rsidRPr="006F0D71" w:rsidRDefault="006F0D71">
      <w:r w:rsidRPr="006F0D71">
        <w:t>Employee Signature:</w:t>
      </w:r>
      <w:r>
        <w:tab/>
        <w:t xml:space="preserve">  </w:t>
      </w:r>
      <w:r w:rsidR="00B145C4">
        <w:t xml:space="preserve">          </w:t>
      </w:r>
      <w:r>
        <w:t xml:space="preserve"> ___________________   </w:t>
      </w:r>
      <w:r w:rsidR="00B145C4">
        <w:t xml:space="preserve">       ________________________</w:t>
      </w:r>
      <w:r>
        <w:t xml:space="preserve">   </w:t>
      </w:r>
      <w:r w:rsidR="00B145C4">
        <w:t xml:space="preserve">    </w:t>
      </w:r>
      <w:r>
        <w:t xml:space="preserve">______________________    </w:t>
      </w:r>
      <w:r w:rsidR="005835D8">
        <w:t xml:space="preserve"> </w:t>
      </w:r>
      <w:r w:rsidR="00B145C4">
        <w:t xml:space="preserve">  </w:t>
      </w:r>
      <w:r>
        <w:t>______________________</w:t>
      </w:r>
    </w:p>
    <w:p w14:paraId="42DCDBC3" w14:textId="77777777" w:rsidR="00C5104C" w:rsidRDefault="00C5104C"/>
    <w:p w14:paraId="2DE796E4" w14:textId="77777777" w:rsidR="006F0D71" w:rsidRDefault="00B145C4">
      <w:r>
        <w:t>Manage</w:t>
      </w:r>
      <w:r w:rsidR="005835D8">
        <w:t>r</w:t>
      </w:r>
      <w:r>
        <w:t>(</w:t>
      </w:r>
      <w:r w:rsidR="006F0D71" w:rsidRPr="006F0D71">
        <w:t>s</w:t>
      </w:r>
      <w:r>
        <w:t>)</w:t>
      </w:r>
      <w:r w:rsidR="005835D8">
        <w:t xml:space="preserve"> name &amp; s</w:t>
      </w:r>
      <w:r w:rsidR="006F0D71" w:rsidRPr="006F0D71">
        <w:t>ignature:</w:t>
      </w:r>
      <w:r w:rsidR="005835D8">
        <w:t xml:space="preserve">  </w:t>
      </w:r>
      <w:r w:rsidR="006F0D71">
        <w:t xml:space="preserve">___________________     </w:t>
      </w:r>
      <w:r>
        <w:t xml:space="preserve">     </w:t>
      </w:r>
      <w:r w:rsidR="006F0D71">
        <w:t>________________________</w:t>
      </w:r>
      <w:r>
        <w:t xml:space="preserve">    </w:t>
      </w:r>
      <w:r w:rsidR="006F0D71">
        <w:t xml:space="preserve">   ______________________   </w:t>
      </w:r>
      <w:r w:rsidR="005835D8">
        <w:t xml:space="preserve">    </w:t>
      </w:r>
      <w:r w:rsidR="006F0D71">
        <w:t>_________________</w:t>
      </w:r>
      <w:r w:rsidR="005835D8">
        <w:t>_____</w:t>
      </w:r>
    </w:p>
    <w:p w14:paraId="28947482" w14:textId="77777777" w:rsidR="005835D8" w:rsidRDefault="005835D8">
      <w:r>
        <w:tab/>
      </w:r>
      <w:r>
        <w:tab/>
      </w:r>
      <w:r>
        <w:tab/>
        <w:t xml:space="preserve">              ___________________          ________________________       ______________________       ______________________</w:t>
      </w:r>
    </w:p>
    <w:sectPr w:rsidR="005835D8" w:rsidSect="003809B3">
      <w:foot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1C25" w14:textId="77777777" w:rsidR="00AE18DD" w:rsidRDefault="00AE18DD" w:rsidP="00AE18DD">
      <w:pPr>
        <w:spacing w:after="0" w:line="240" w:lineRule="auto"/>
      </w:pPr>
      <w:r>
        <w:separator/>
      </w:r>
    </w:p>
  </w:endnote>
  <w:endnote w:type="continuationSeparator" w:id="0">
    <w:p w14:paraId="2CEBD3C0" w14:textId="77777777" w:rsidR="00AE18DD" w:rsidRDefault="00AE18DD" w:rsidP="00AE1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75405" w14:textId="3898DE45" w:rsidR="005850D3" w:rsidRDefault="0026690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B93CF90" wp14:editId="32D83A4E">
              <wp:simplePos x="0" y="0"/>
              <wp:positionH relativeFrom="page">
                <wp:posOffset>0</wp:posOffset>
              </wp:positionH>
              <wp:positionV relativeFrom="page">
                <wp:posOffset>7270115</wp:posOffset>
              </wp:positionV>
              <wp:extent cx="10058400" cy="311785"/>
              <wp:effectExtent l="0" t="0" r="0" b="12065"/>
              <wp:wrapNone/>
              <wp:docPr id="2" name="MSIPCM878345f7a8e8d366ffef1734" descr="{&quot;HashCode&quot;:2071098734,&quot;Height&quot;:612.0,&quot;Width&quot;:79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0" cy="311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B507C0" w14:textId="312065FB" w:rsidR="00266904" w:rsidRPr="0013496E" w:rsidRDefault="0013496E" w:rsidP="0013496E">
                          <w:pPr>
                            <w:spacing w:after="0"/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</w:pPr>
                          <w:r w:rsidRPr="0013496E">
                            <w:rPr>
                              <w:rFonts w:ascii="Arial Black" w:hAnsi="Arial Black"/>
                              <w:color w:val="317100"/>
                              <w:sz w:val="16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93CF90" id="_x0000_t202" coordsize="21600,21600" o:spt="202" path="m,l,21600r21600,l21600,xe">
              <v:stroke joinstyle="miter"/>
              <v:path gradientshapeok="t" o:connecttype="rect"/>
            </v:shapetype>
            <v:shape id="MSIPCM878345f7a8e8d366ffef1734" o:spid="_x0000_s1026" type="#_x0000_t202" alt="{&quot;HashCode&quot;:2071098734,&quot;Height&quot;:612.0,&quot;Width&quot;:792.0,&quot;Placement&quot;:&quot;Footer&quot;,&quot;Index&quot;:&quot;Primary&quot;,&quot;Section&quot;:1,&quot;Top&quot;:0.0,&quot;Left&quot;:0.0}" style="position:absolute;margin-left:0;margin-top:572.45pt;width:11in;height:2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sFqsAIAAEgFAAAOAAAAZHJzL2Uyb0RvYy54bWysVFtv0zAUfkfiP1h+4AmapNcsLJ1Kp8Kk&#10;bqvUoT27jt1ESmzPdtcUxH/n2HE6GDwhXuxz87l85xxfXrVNjZ6ZNpUUOU4GMUZMUFlUYp/jrw+r&#10;DylGxhJRkFoKluMTM/hq/vbN5VFlbChLWRdMI3AiTHZUOS6tVVkUGVqyhpiBVEyAkkvdEAus3keF&#10;Jkfw3tTRMI6n0VHqQmlJmTEgve6UeO79c86ovefcMIvqHENu1p/anzt3RvNLku01UWVFQxrkH7Jo&#10;SCUg6NnVNbEEHXT1h6umoloaye2AyiaSnFeU+RqgmiR+Vc22JIr5WgAco84wmf/nlt49bzSqihwP&#10;MRKkgRbdbm82y9t0lo7GEz4jKUuL0XQKWPJkNhpjVDBDAcHv754O0n78Qky5lAXruGwYz5L4IgXD&#10;90HPqn1pg3aaDAdxUDxWhS2DfHbxIt/UhLKGif5NZ7KS0jLd0cHBjShYGxx010ZXDdGn36y2MAIw&#10;m8EuCW8fpAqS+JzQmvE+Jgh/uNE4KpMBQlsFGNn2k2xhxHu5AaHreMt1427oJQI9DNnpPFistYi6&#10;R3E8Sccx6CgoR0kySyfOT/TyXGljPzPZIEfkWEPafqDI89rYzrQ3cdGEXFV17ae3FuiY4+loEvsH&#10;Zw04rwXEcEV0yTrKtrs2VLaTxQkK07LbCqPoqoLga2LshmhYA8gXVtvew8FrCUFkoDAqpf72N7mz&#10;h+kELUZHWKscm6cD0Qyj+kbA3A4nAINbRM8BoT1xkYzHwOx6qTg0Swkrm8Dvoagnna2te5Jr2TzC&#10;6i9cOFARQSFojnc9ubTAgQK+DsoWC0/Dyili12KrqHPtcHSYPrSPRKsAvIWe3cl+80j2Cv/OtuvA&#10;4mAlr3xzHLIdnAFwWFff3vC1uP/gV95bvXyA858AAAD//wMAUEsDBBQABgAIAAAAIQAnoded3gAA&#10;AAsBAAAPAAAAZHJzL2Rvd25yZXYueG1sTI/BTsMwEETvSPyDtUjcqBMUUBPiVFWlIsEBQegHuPGS&#10;pNjrKHba8PdsTnDbnVnNvik3s7PijGPoPSlIVwkIpMabnloFh8/93RpEiJqMtp5QwQ8G2FTXV6Uu&#10;jL/QB57r2AoOoVBoBV2MQyFlaDp0Oqz8gMTelx+djryOrTSjvnC4s/I+SR6l0z3xh04PuOuw+a4n&#10;p2CLUxpe7P703B/q99fTWxzNLlfq9mbePoGIOMe/Y1jwGR0qZjr6iUwQVgEXiaymWZaDWPyHdcba&#10;cdFynmRVyv8dql8AAAD//wMAUEsBAi0AFAAGAAgAAAAhALaDOJL+AAAA4QEAABMAAAAAAAAAAAAA&#10;AAAAAAAAAFtDb250ZW50X1R5cGVzXS54bWxQSwECLQAUAAYACAAAACEAOP0h/9YAAACUAQAACwAA&#10;AAAAAAAAAAAAAAAvAQAAX3JlbHMvLnJlbHNQSwECLQAUAAYACAAAACEAlTrBarACAABIBQAADgAA&#10;AAAAAAAAAAAAAAAuAgAAZHJzL2Uyb0RvYy54bWxQSwECLQAUAAYACAAAACEAJ6HXnd4AAAALAQAA&#10;DwAAAAAAAAAAAAAAAAAKBQAAZHJzL2Rvd25yZXYueG1sUEsFBgAAAAAEAAQA8wAAABUGAAAAAA==&#10;" o:allowincell="f" filled="f" stroked="f" strokeweight=".5pt">
              <v:textbox inset="20pt,0,,0">
                <w:txbxContent>
                  <w:p w14:paraId="0AB507C0" w14:textId="312065FB" w:rsidR="00266904" w:rsidRPr="0013496E" w:rsidRDefault="0013496E" w:rsidP="0013496E">
                    <w:pPr>
                      <w:spacing w:after="0"/>
                      <w:rPr>
                        <w:rFonts w:ascii="Arial Black" w:hAnsi="Arial Black"/>
                        <w:color w:val="317100"/>
                        <w:sz w:val="16"/>
                      </w:rPr>
                    </w:pPr>
                    <w:r w:rsidRPr="0013496E">
                      <w:rPr>
                        <w:rFonts w:ascii="Arial Black" w:hAnsi="Arial Black"/>
                        <w:color w:val="317100"/>
                        <w:sz w:val="16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6643C" w14:textId="77777777" w:rsidR="00AE18DD" w:rsidRDefault="00AE18DD" w:rsidP="00AE18DD">
      <w:pPr>
        <w:spacing w:after="0" w:line="240" w:lineRule="auto"/>
      </w:pPr>
      <w:r>
        <w:separator/>
      </w:r>
    </w:p>
  </w:footnote>
  <w:footnote w:type="continuationSeparator" w:id="0">
    <w:p w14:paraId="6EC32A9D" w14:textId="77777777" w:rsidR="00AE18DD" w:rsidRDefault="00AE18DD" w:rsidP="00AE18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80EF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BC91867"/>
    <w:multiLevelType w:val="hybridMultilevel"/>
    <w:tmpl w:val="B30435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0F449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5E8A1D11"/>
    <w:multiLevelType w:val="hybridMultilevel"/>
    <w:tmpl w:val="B9B026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9040A4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CCE390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3912455">
    <w:abstractNumId w:val="0"/>
  </w:num>
  <w:num w:numId="2" w16cid:durableId="440302692">
    <w:abstractNumId w:val="4"/>
  </w:num>
  <w:num w:numId="3" w16cid:durableId="1715306129">
    <w:abstractNumId w:val="3"/>
  </w:num>
  <w:num w:numId="4" w16cid:durableId="715738897">
    <w:abstractNumId w:val="5"/>
  </w:num>
  <w:num w:numId="5" w16cid:durableId="1558859773">
    <w:abstractNumId w:val="1"/>
  </w:num>
  <w:num w:numId="6" w16cid:durableId="13947695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NDE1NjQ0tzAzMTBX0lEKTi0uzszPAykwrAUAoI1zzywAAAA="/>
  </w:docVars>
  <w:rsids>
    <w:rsidRoot w:val="006F0D71"/>
    <w:rsid w:val="00001065"/>
    <w:rsid w:val="00031754"/>
    <w:rsid w:val="000773B1"/>
    <w:rsid w:val="000A0FE7"/>
    <w:rsid w:val="000A2EC7"/>
    <w:rsid w:val="000D4078"/>
    <w:rsid w:val="000E49DC"/>
    <w:rsid w:val="0013496E"/>
    <w:rsid w:val="001417E9"/>
    <w:rsid w:val="00165982"/>
    <w:rsid w:val="001E07A4"/>
    <w:rsid w:val="00227473"/>
    <w:rsid w:val="002314A2"/>
    <w:rsid w:val="002461BE"/>
    <w:rsid w:val="00261D2E"/>
    <w:rsid w:val="00266904"/>
    <w:rsid w:val="00282987"/>
    <w:rsid w:val="002A6CF4"/>
    <w:rsid w:val="00303503"/>
    <w:rsid w:val="00315FBE"/>
    <w:rsid w:val="00350868"/>
    <w:rsid w:val="00355629"/>
    <w:rsid w:val="003557B6"/>
    <w:rsid w:val="003652B1"/>
    <w:rsid w:val="003809B3"/>
    <w:rsid w:val="00385031"/>
    <w:rsid w:val="003B0146"/>
    <w:rsid w:val="003E17FE"/>
    <w:rsid w:val="003F1D66"/>
    <w:rsid w:val="00411E90"/>
    <w:rsid w:val="004333EF"/>
    <w:rsid w:val="0046215B"/>
    <w:rsid w:val="0047579D"/>
    <w:rsid w:val="00494DAC"/>
    <w:rsid w:val="004A1DC8"/>
    <w:rsid w:val="004A5E7C"/>
    <w:rsid w:val="004E7602"/>
    <w:rsid w:val="004F0948"/>
    <w:rsid w:val="005835D8"/>
    <w:rsid w:val="005850D3"/>
    <w:rsid w:val="005A01E2"/>
    <w:rsid w:val="005B5344"/>
    <w:rsid w:val="00617207"/>
    <w:rsid w:val="006274E0"/>
    <w:rsid w:val="00637D3B"/>
    <w:rsid w:val="006438CB"/>
    <w:rsid w:val="0069021C"/>
    <w:rsid w:val="006F0D71"/>
    <w:rsid w:val="00762F50"/>
    <w:rsid w:val="0078466D"/>
    <w:rsid w:val="007B16BC"/>
    <w:rsid w:val="007D7F40"/>
    <w:rsid w:val="007F784C"/>
    <w:rsid w:val="00882C7B"/>
    <w:rsid w:val="008925AB"/>
    <w:rsid w:val="00900B64"/>
    <w:rsid w:val="0090666A"/>
    <w:rsid w:val="009073E1"/>
    <w:rsid w:val="0096590F"/>
    <w:rsid w:val="00976AC4"/>
    <w:rsid w:val="0098717E"/>
    <w:rsid w:val="00987729"/>
    <w:rsid w:val="009B5C20"/>
    <w:rsid w:val="009C6835"/>
    <w:rsid w:val="009E3BC3"/>
    <w:rsid w:val="00A121EB"/>
    <w:rsid w:val="00A237F8"/>
    <w:rsid w:val="00A50446"/>
    <w:rsid w:val="00A671FB"/>
    <w:rsid w:val="00A93181"/>
    <w:rsid w:val="00AA1C59"/>
    <w:rsid w:val="00AA2C10"/>
    <w:rsid w:val="00AE18DD"/>
    <w:rsid w:val="00B145C4"/>
    <w:rsid w:val="00B365E9"/>
    <w:rsid w:val="00BA7BA5"/>
    <w:rsid w:val="00BB17F8"/>
    <w:rsid w:val="00C03B14"/>
    <w:rsid w:val="00C317CD"/>
    <w:rsid w:val="00C5104C"/>
    <w:rsid w:val="00C911FF"/>
    <w:rsid w:val="00CA3F08"/>
    <w:rsid w:val="00CB2E9F"/>
    <w:rsid w:val="00D0431A"/>
    <w:rsid w:val="00D15925"/>
    <w:rsid w:val="00D3323B"/>
    <w:rsid w:val="00D371A0"/>
    <w:rsid w:val="00D37391"/>
    <w:rsid w:val="00D950AE"/>
    <w:rsid w:val="00DB36FF"/>
    <w:rsid w:val="00DC5E99"/>
    <w:rsid w:val="00E05561"/>
    <w:rsid w:val="00E3143A"/>
    <w:rsid w:val="00E36721"/>
    <w:rsid w:val="00E4532D"/>
    <w:rsid w:val="00E70368"/>
    <w:rsid w:val="00EA6F28"/>
    <w:rsid w:val="00F15694"/>
    <w:rsid w:val="00F24CC8"/>
    <w:rsid w:val="00F52AC8"/>
    <w:rsid w:val="00F62CA0"/>
    <w:rsid w:val="00F6443B"/>
    <w:rsid w:val="00FB59EB"/>
    <w:rsid w:val="00FD6D2D"/>
    <w:rsid w:val="00FE0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."/>
  <w:listSeparator w:val=","/>
  <w14:docId w14:val="7DF7CE5A"/>
  <w15:chartTrackingRefBased/>
  <w15:docId w15:val="{4BFFCBD9-A415-4375-8507-FFE18CDC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9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809B3"/>
    <w:pPr>
      <w:keepNext/>
      <w:tabs>
        <w:tab w:val="left" w:pos="2160"/>
        <w:tab w:val="left" w:pos="5040"/>
      </w:tabs>
      <w:spacing w:after="0" w:line="240" w:lineRule="auto"/>
      <w:outlineLvl w:val="4"/>
    </w:pPr>
    <w:rPr>
      <w:rFonts w:ascii="Arial" w:eastAsia="Times New Roman" w:hAnsi="Arial" w:cs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09B3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9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3809B3"/>
    <w:pPr>
      <w:tabs>
        <w:tab w:val="left" w:pos="2160"/>
        <w:tab w:val="left" w:pos="5040"/>
      </w:tabs>
      <w:spacing w:after="0" w:line="240" w:lineRule="auto"/>
    </w:pPr>
    <w:rPr>
      <w:rFonts w:ascii="Arial" w:eastAsia="Times New Roman" w:hAnsi="Arial" w:cs="Times New Roman"/>
      <w:b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rsid w:val="003809B3"/>
    <w:rPr>
      <w:rFonts w:ascii="Arial" w:eastAsia="Times New Roman" w:hAnsi="Arial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809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1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F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8DD"/>
  </w:style>
  <w:style w:type="paragraph" w:styleId="Footer">
    <w:name w:val="footer"/>
    <w:basedOn w:val="Normal"/>
    <w:link w:val="FooterChar"/>
    <w:uiPriority w:val="99"/>
    <w:unhideWhenUsed/>
    <w:rsid w:val="00AE1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742</Words>
  <Characters>4232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Flores, Jeff</cp:lastModifiedBy>
  <cp:revision>2</cp:revision>
  <cp:lastPrinted>2019-03-28T00:01:00Z</cp:lastPrinted>
  <dcterms:created xsi:type="dcterms:W3CDTF">2023-05-21T04:17:00Z</dcterms:created>
  <dcterms:modified xsi:type="dcterms:W3CDTF">2023-05-21T04:17:00Z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MSIP_Label_c2b5683d-8785-4271-a364-b336b100d41c_Enabled">
    <vt:lpwstr>true</vt:lpwstr>
  </property>
  <property fmtid="{D5CDD505-2E9C-101B-9397-08002B2CF9AE}" pid="4" name="MSIP_Label_c2b5683d-8785-4271-a364-b336b100d41c_SetDate">
    <vt:lpwstr>2023-05-21T04:16:45Z</vt:lpwstr>
  </property>
  <property fmtid="{D5CDD505-2E9C-101B-9397-08002B2CF9AE}" pid="5" name="MSIP_Label_c2b5683d-8785-4271-a364-b336b100d41c_Method">
    <vt:lpwstr>Privileged</vt:lpwstr>
  </property>
  <property fmtid="{D5CDD505-2E9C-101B-9397-08002B2CF9AE}" pid="6" name="MSIP_Label_c2b5683d-8785-4271-a364-b336b100d41c_Name">
    <vt:lpwstr>c2b5683d-8785-4271-a364-b336b100d41c</vt:lpwstr>
  </property>
  <property fmtid="{D5CDD505-2E9C-101B-9397-08002B2CF9AE}" pid="7" name="MSIP_Label_c2b5683d-8785-4271-a364-b336b100d41c_SiteId">
    <vt:lpwstr>7bc8ad67-ee7f-43cb-8a42-1ada7dcc636e</vt:lpwstr>
  </property>
  <property fmtid="{D5CDD505-2E9C-101B-9397-08002B2CF9AE}" pid="8" name="MSIP_Label_c2b5683d-8785-4271-a364-b336b100d41c_ActionId">
    <vt:lpwstr>a693f1bc-a54d-496a-a9b8-3f119d37ee94</vt:lpwstr>
  </property>
  <property fmtid="{D5CDD505-2E9C-101B-9397-08002B2CF9AE}" pid="9" name="MSIP_Label_c2b5683d-8785-4271-a364-b336b100d41c_ContentBits">
    <vt:lpwstr>2</vt:lpwstr>
  </property>
</Properties>
</file>