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CA32" w14:textId="28357299" w:rsidR="002941B9" w:rsidRDefault="006B2BA4">
      <w:r>
        <w:t>Troubleshooting TrendMicro Workload Security Installation:</w:t>
      </w:r>
    </w:p>
    <w:p w14:paraId="257A2CB4" w14:textId="5C33617A" w:rsidR="006B2BA4" w:rsidRDefault="006B2BA4">
      <w:r>
        <w:t xml:space="preserve">Trendmicro workload security is one of </w:t>
      </w:r>
      <w:r w:rsidR="00D51C39">
        <w:t xml:space="preserve">the </w:t>
      </w:r>
      <w:r>
        <w:t>TPICAP endpoint security products for servers</w:t>
      </w:r>
      <w:r w:rsidR="00AD0199">
        <w:t>. T</w:t>
      </w:r>
      <w:r>
        <w:t>his document provides information on how to troubleshoot the application.</w:t>
      </w:r>
    </w:p>
    <w:p w14:paraId="088FC614" w14:textId="0EAEB1D4" w:rsidR="006B2BA4" w:rsidRDefault="006B2BA4"/>
    <w:p w14:paraId="692003E0" w14:textId="11AA408C" w:rsidR="003D32A4" w:rsidRDefault="003D32A4">
      <w:r>
        <w:t>Trend Repositories:</w:t>
      </w:r>
    </w:p>
    <w:p w14:paraId="507B6FD5" w14:textId="4F67D234" w:rsidR="003D32A4" w:rsidRDefault="003D32A4">
      <w:r>
        <w:t xml:space="preserve">EMEA: </w:t>
      </w:r>
      <w:hyperlink r:id="rId7" w:history="1">
        <w:r w:rsidRPr="00BE3297">
          <w:rPr>
            <w:rStyle w:val="Hyperlink"/>
          </w:rPr>
          <w:t>\\ldn1ws7001.corp.ad.tullib.com\Patches$\Custom\Trend</w:t>
        </w:r>
      </w:hyperlink>
    </w:p>
    <w:p w14:paraId="2211CD28" w14:textId="48C3A360" w:rsidR="003D32A4" w:rsidRDefault="009C6B54">
      <w:r>
        <w:t>APAC</w:t>
      </w:r>
      <w:r w:rsidR="003D32A4">
        <w:t>:</w:t>
      </w:r>
      <w:r w:rsidR="004E03E7">
        <w:t xml:space="preserve"> </w:t>
      </w:r>
      <w:r w:rsidR="004E03E7" w:rsidRPr="004E03E7">
        <w:t>\\</w:t>
      </w:r>
      <w:r w:rsidR="004B5E84" w:rsidRPr="004B5E84">
        <w:t>sng1ws7001.corp.ad.tullib.com</w:t>
      </w:r>
      <w:r w:rsidR="004E03E7" w:rsidRPr="004E03E7">
        <w:t>\Patches$\Custom\Trend</w:t>
      </w:r>
    </w:p>
    <w:p w14:paraId="591F9B98" w14:textId="6B1495D0" w:rsidR="003D32A4" w:rsidRDefault="006E32A3">
      <w:r>
        <w:t>AMER</w:t>
      </w:r>
      <w:r w:rsidR="003D32A4">
        <w:t>:</w:t>
      </w:r>
      <w:r w:rsidR="004E03E7" w:rsidRPr="004E03E7">
        <w:t xml:space="preserve"> </w:t>
      </w:r>
      <w:hyperlink r:id="rId8" w:history="1">
        <w:r w:rsidR="000011BB" w:rsidRPr="00AC2772">
          <w:rPr>
            <w:rStyle w:val="Hyperlink"/>
          </w:rPr>
          <w:t>\\njc1ws3458.corp.ad.tullib.com\Patches$\Custom\Trend</w:t>
        </w:r>
      </w:hyperlink>
    </w:p>
    <w:p w14:paraId="023A9682" w14:textId="365D1E06" w:rsidR="000011BB" w:rsidRPr="004E03E7" w:rsidRDefault="000011BB">
      <w:r>
        <w:t>BRAZIL:</w:t>
      </w:r>
      <w:r w:rsidR="005F7CC4">
        <w:t xml:space="preserve"> \\</w:t>
      </w:r>
      <w:r w:rsidR="008C283D" w:rsidRPr="008C283D">
        <w:t>BRICAPAD3.br.icap.com</w:t>
      </w:r>
      <w:r w:rsidR="008C283D">
        <w:t>\Trend</w:t>
      </w:r>
    </w:p>
    <w:p w14:paraId="481B93A3" w14:textId="3B7380C3" w:rsidR="003D32A4" w:rsidRDefault="003D32A4">
      <w:r>
        <w:t xml:space="preserve"> </w:t>
      </w:r>
    </w:p>
    <w:p w14:paraId="5EE8CD35" w14:textId="1710F970" w:rsidR="006B2BA4" w:rsidRDefault="006B2BA4">
      <w:r>
        <w:t>Requirements:</w:t>
      </w:r>
    </w:p>
    <w:p w14:paraId="013E021A" w14:textId="451E3706" w:rsidR="006B2BA4" w:rsidRDefault="006B2BA4">
      <w:r>
        <w:t>To ensure that the application is performing correctly, please check the following:</w:t>
      </w:r>
    </w:p>
    <w:p w14:paraId="3331ABCF" w14:textId="6CF87B5F" w:rsidR="006B2BA4" w:rsidRDefault="006B2BA4" w:rsidP="006B2BA4">
      <w:pPr>
        <w:pStyle w:val="ListParagraph"/>
        <w:numPr>
          <w:ilvl w:val="0"/>
          <w:numId w:val="1"/>
        </w:numPr>
      </w:pPr>
      <w:r>
        <w:t xml:space="preserve">Connectivity to </w:t>
      </w:r>
      <w:r w:rsidR="00AD0199">
        <w:t>T</w:t>
      </w:r>
      <w:r>
        <w:t xml:space="preserve">rendmicro cloud command and control endpoints and the server should be open. This can be tested by telnet, tcping, or test-netconnection command in </w:t>
      </w:r>
      <w:r w:rsidR="00AD0199">
        <w:t>P</w:t>
      </w:r>
      <w:r>
        <w:t>owershell.</w:t>
      </w:r>
    </w:p>
    <w:p w14:paraId="02A8CBFA" w14:textId="70FEBA2D" w:rsidR="006B2BA4" w:rsidRDefault="4525557D" w:rsidP="26273FF7">
      <w:pPr>
        <w:pStyle w:val="ListParagraph"/>
        <w:numPr>
          <w:ilvl w:val="1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Test-NetConnection -ComputerName "</w:t>
      </w:r>
      <w:r w:rsidR="5C77994A" w:rsidRPr="26273FF7">
        <w:rPr>
          <w:rFonts w:ascii="Consolas" w:eastAsia="Consolas" w:hAnsi="Consolas" w:cs="Consolas"/>
          <w:sz w:val="20"/>
          <w:szCs w:val="20"/>
        </w:rPr>
        <w:t>app.deepsecurity.trendmicro.com</w:t>
      </w:r>
      <w:r w:rsidRPr="26273FF7">
        <w:rPr>
          <w:rFonts w:ascii="Consolas" w:eastAsia="Consolas" w:hAnsi="Consolas" w:cs="Consolas"/>
          <w:sz w:val="20"/>
          <w:szCs w:val="20"/>
        </w:rPr>
        <w:t>" -port 443</w:t>
      </w:r>
    </w:p>
    <w:p w14:paraId="20A5F630" w14:textId="77777777" w:rsidR="006B2BA4" w:rsidRDefault="2D9D1BAA" w:rsidP="26273FF7">
      <w:pPr>
        <w:pStyle w:val="ListParagraph"/>
        <w:numPr>
          <w:ilvl w:val="1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Test-NetConnection -ComputerName "agents.workload.gb-1.cloudone.trendmicro.com" -port 443</w:t>
      </w:r>
    </w:p>
    <w:p w14:paraId="45F699DD" w14:textId="185911BF" w:rsidR="006B2BA4" w:rsidRDefault="2D9D1BAA" w:rsidP="26273FF7">
      <w:pPr>
        <w:pStyle w:val="ListParagraph"/>
        <w:numPr>
          <w:ilvl w:val="1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Test-NetConnection -ComputerName "dsmim.deepsecurity.trendmicro.com" -port 443</w:t>
      </w:r>
    </w:p>
    <w:p w14:paraId="72F2BE1A" w14:textId="16F78BA3" w:rsidR="005F46B2" w:rsidRDefault="005F46B2" w:rsidP="005F46B2">
      <w:pPr>
        <w:pStyle w:val="ListParagraph"/>
        <w:numPr>
          <w:ilvl w:val="0"/>
          <w:numId w:val="1"/>
        </w:numPr>
      </w:pPr>
      <w:r>
        <w:t xml:space="preserve">Uninstall all other Trend Applications </w:t>
      </w:r>
    </w:p>
    <w:p w14:paraId="784567A5" w14:textId="41D55EDB" w:rsidR="005F46B2" w:rsidRPr="00E15979" w:rsidRDefault="005F46B2" w:rsidP="00B711D8">
      <w:pPr>
        <w:pStyle w:val="ListParagraph"/>
        <w:numPr>
          <w:ilvl w:val="1"/>
          <w:numId w:val="1"/>
        </w:numPr>
        <w:rPr>
          <w:rStyle w:val="ui-provider"/>
          <w:rFonts w:ascii="Segoe UI" w:hAnsi="Segoe UI" w:cs="Segoe UI"/>
          <w:sz w:val="20"/>
          <w:szCs w:val="20"/>
        </w:rPr>
      </w:pPr>
      <w:r w:rsidRPr="005F46B2">
        <w:rPr>
          <w:rFonts w:ascii="Segoe UI" w:hAnsi="Segoe UI" w:cs="Segoe UI"/>
          <w:sz w:val="20"/>
          <w:szCs w:val="20"/>
        </w:rPr>
        <w:t>KB on how to uninstall Apex one trend products</w:t>
      </w:r>
      <w:r>
        <w:rPr>
          <w:rStyle w:val="ui-provider"/>
        </w:rPr>
        <w:t xml:space="preserve">, </w:t>
      </w:r>
      <w:hyperlink r:id="rId9" w:tgtFrame="_blank" w:tooltip="https://tpicap.service-now.com/kb_knowledge.do?sys_id=59da110e97582554db0b769e2153afd6&amp;sysparm_record_target=kb_knowledge&amp;sysparm_record_row=3&amp;sysparm_record_rows=6&amp;sysparm_record_list=workflow_stateindraft%2creview%2cpublished%2cpending_retirement%2creti" w:history="1">
        <w:r>
          <w:rPr>
            <w:rStyle w:val="Hyperlink"/>
          </w:rPr>
          <w:t>KB0019952</w:t>
        </w:r>
      </w:hyperlink>
    </w:p>
    <w:p w14:paraId="2D833A33" w14:textId="71EF2CCB" w:rsidR="00E15979" w:rsidRPr="00B711D8" w:rsidRDefault="55E3A08B" w:rsidP="00B711D8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26273FF7">
        <w:rPr>
          <w:rFonts w:ascii="Segoe UI" w:hAnsi="Segoe UI" w:cs="Segoe UI"/>
          <w:sz w:val="20"/>
          <w:szCs w:val="20"/>
        </w:rPr>
        <w:t xml:space="preserve">Run </w:t>
      </w:r>
      <w:r w:rsidRPr="26273FF7">
        <w:rPr>
          <w:rFonts w:ascii="Consolas" w:eastAsia="Consolas" w:hAnsi="Consolas" w:cs="Consolas"/>
          <w:sz w:val="20"/>
          <w:szCs w:val="20"/>
        </w:rPr>
        <w:t>TrendCloudDeployment.ps1</w:t>
      </w:r>
      <w:r>
        <w:t xml:space="preserve"> located in the repository or run </w:t>
      </w:r>
      <w:r w:rsidRPr="26273FF7">
        <w:rPr>
          <w:rFonts w:ascii="Consolas" w:eastAsia="Consolas" w:hAnsi="Consolas" w:cs="Consolas"/>
          <w:sz w:val="20"/>
          <w:szCs w:val="20"/>
        </w:rPr>
        <w:t>Agent-Core-Windows.msi</w:t>
      </w:r>
      <w:r>
        <w:t xml:space="preserve"> to install Trend Workload Security</w:t>
      </w:r>
    </w:p>
    <w:p w14:paraId="2C0A8542" w14:textId="1A63EED8" w:rsidR="006B2BA4" w:rsidRDefault="00AD0199" w:rsidP="006B2BA4">
      <w:pPr>
        <w:pStyle w:val="ListParagraph"/>
        <w:numPr>
          <w:ilvl w:val="0"/>
          <w:numId w:val="1"/>
        </w:numPr>
      </w:pPr>
      <w:r>
        <w:t>The</w:t>
      </w:r>
      <w:r w:rsidR="003136F4">
        <w:t>se</w:t>
      </w:r>
      <w:r>
        <w:t xml:space="preserve"> </w:t>
      </w:r>
      <w:r w:rsidR="003136F4">
        <w:t>four</w:t>
      </w:r>
      <w:r>
        <w:t xml:space="preserve"> services should be </w:t>
      </w:r>
      <w:r w:rsidR="00575817">
        <w:t>establish</w:t>
      </w:r>
      <w:r>
        <w:t>ed and running:</w:t>
      </w:r>
    </w:p>
    <w:p w14:paraId="40D140B5" w14:textId="4724A0FF" w:rsidR="00AD0199" w:rsidRDefault="00A87D0D" w:rsidP="00A76E75">
      <w:pPr>
        <w:pStyle w:val="ListParagraph"/>
        <w:numPr>
          <w:ilvl w:val="1"/>
          <w:numId w:val="1"/>
        </w:numPr>
      </w:pPr>
      <w:r w:rsidRPr="00A87D0D">
        <w:rPr>
          <w:noProof/>
        </w:rPr>
        <w:drawing>
          <wp:inline distT="0" distB="0" distL="0" distR="0" wp14:anchorId="4258CB04" wp14:editId="6BBD1A70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5EFF" w14:textId="3BC66371" w:rsidR="00301222" w:rsidRDefault="00AC0461" w:rsidP="00AC0461">
      <w:pPr>
        <w:pStyle w:val="ListParagraph"/>
        <w:numPr>
          <w:ilvl w:val="0"/>
          <w:numId w:val="1"/>
        </w:numPr>
        <w:tabs>
          <w:tab w:val="left" w:pos="1425"/>
        </w:tabs>
      </w:pPr>
      <w:r>
        <w:t>Check if the server</w:t>
      </w:r>
      <w:r w:rsidR="003F1981">
        <w:t>'</w:t>
      </w:r>
      <w:r>
        <w:t>s IP is seen in this list</w:t>
      </w:r>
      <w:r w:rsidR="00751320">
        <w:t xml:space="preserve">. </w:t>
      </w:r>
      <w:hyperlink r:id="rId11" w:history="1">
        <w:r w:rsidR="003F1981" w:rsidRPr="003F1981">
          <w:rPr>
            <w:rStyle w:val="Hyperlink"/>
          </w:rPr>
          <w:t>Trend Dump</w:t>
        </w:r>
      </w:hyperlink>
    </w:p>
    <w:p w14:paraId="2562CA4B" w14:textId="77777777" w:rsidR="003F1981" w:rsidRDefault="003F1981" w:rsidP="00A2125D">
      <w:pPr>
        <w:tabs>
          <w:tab w:val="left" w:pos="1425"/>
        </w:tabs>
      </w:pPr>
    </w:p>
    <w:p w14:paraId="267AD68D" w14:textId="56BF0C44" w:rsidR="00A2125D" w:rsidRDefault="00A2125D" w:rsidP="00A2125D">
      <w:pPr>
        <w:tabs>
          <w:tab w:val="left" w:pos="1425"/>
        </w:tabs>
      </w:pPr>
      <w:r>
        <w:t>Troubleshooting Trendmico Workload Security.</w:t>
      </w:r>
    </w:p>
    <w:p w14:paraId="631FD1C3" w14:textId="2F4165F0" w:rsidR="00A2125D" w:rsidRDefault="0098385C" w:rsidP="00F05714">
      <w:pPr>
        <w:pStyle w:val="ListParagraph"/>
        <w:numPr>
          <w:ilvl w:val="0"/>
          <w:numId w:val="2"/>
        </w:numPr>
        <w:tabs>
          <w:tab w:val="left" w:pos="1425"/>
        </w:tabs>
      </w:pPr>
      <w:r>
        <w:t>Confirm con</w:t>
      </w:r>
      <w:r w:rsidR="004825BA">
        <w:t>ne</w:t>
      </w:r>
      <w:r>
        <w:t>ctivity exists</w:t>
      </w:r>
      <w:r w:rsidR="004825BA">
        <w:t>.</w:t>
      </w:r>
      <w:r>
        <w:t xml:space="preserve"> </w:t>
      </w:r>
      <w:r w:rsidR="004825BA">
        <w:t>Check the windows firewall, dns resolution, or use the proxy servers to register th</w:t>
      </w:r>
      <w:r w:rsidR="00E01A36">
        <w:t>e</w:t>
      </w:r>
      <w:r w:rsidR="004825BA">
        <w:t xml:space="preserve"> agent. </w:t>
      </w:r>
      <w:r w:rsidR="00E01A36">
        <w:t>I</w:t>
      </w:r>
      <w:r w:rsidR="004825BA">
        <w:t xml:space="preserve">f the server has issues connecting to </w:t>
      </w:r>
      <w:r w:rsidR="007A0956">
        <w:t xml:space="preserve">the </w:t>
      </w:r>
      <w:r w:rsidR="004825BA">
        <w:t>Trend command and control endpoint</w:t>
      </w:r>
      <w:r w:rsidR="007A0956">
        <w:t>, please open a ticket to the network team.</w:t>
      </w:r>
    </w:p>
    <w:p w14:paraId="0E6DEECA" w14:textId="45C40BBD" w:rsidR="004239C9" w:rsidRDefault="004239C9" w:rsidP="00F05714">
      <w:pPr>
        <w:pStyle w:val="ListParagraph"/>
        <w:numPr>
          <w:ilvl w:val="0"/>
          <w:numId w:val="2"/>
        </w:numPr>
        <w:tabs>
          <w:tab w:val="left" w:pos="1425"/>
        </w:tabs>
      </w:pPr>
      <w:r>
        <w:t xml:space="preserve">Ensure that </w:t>
      </w:r>
      <w:r w:rsidR="00392F37">
        <w:t>all three services are installed and running.</w:t>
      </w:r>
    </w:p>
    <w:p w14:paraId="40C9C5C0" w14:textId="213F21E7" w:rsidR="005C6DB9" w:rsidRDefault="00673ED9" w:rsidP="008919A5">
      <w:pPr>
        <w:pStyle w:val="ListParagraph"/>
        <w:numPr>
          <w:ilvl w:val="0"/>
          <w:numId w:val="2"/>
        </w:numPr>
        <w:tabs>
          <w:tab w:val="left" w:pos="1425"/>
        </w:tabs>
      </w:pPr>
      <w:r>
        <w:t xml:space="preserve">If the application is corrupt, please run the </w:t>
      </w:r>
      <w:r w:rsidR="00C32D0E">
        <w:t>P</w:t>
      </w:r>
      <w:r>
        <w:t xml:space="preserve">owershell script in </w:t>
      </w:r>
      <w:r w:rsidR="005C6DB9">
        <w:t xml:space="preserve">the </w:t>
      </w:r>
      <w:r w:rsidR="00C32D0E">
        <w:t>repository</w:t>
      </w:r>
      <w:r w:rsidR="005C6DB9">
        <w:t xml:space="preserve"> to upgrade automatically</w:t>
      </w:r>
      <w:r w:rsidR="00B301B5">
        <w:t xml:space="preserve">. </w:t>
      </w:r>
      <w:r w:rsidR="00E2180C">
        <w:t>Trendrepository\</w:t>
      </w:r>
      <w:r w:rsidR="008B28F5" w:rsidRPr="008B28F5">
        <w:t>TrendCloudDeployment</w:t>
      </w:r>
      <w:r w:rsidR="008B28F5">
        <w:t>.ps1 copy and run this script manually</w:t>
      </w:r>
      <w:r w:rsidR="00F12F5B">
        <w:t xml:space="preserve"> to perform the upgrade</w:t>
      </w:r>
      <w:r w:rsidR="008B28F5">
        <w:t xml:space="preserve">. </w:t>
      </w:r>
      <w:r w:rsidR="008919A5">
        <w:t>You can copy and run the application manually by copy</w:t>
      </w:r>
      <w:r w:rsidR="00EC4891">
        <w:t xml:space="preserve">ing and running the Agent-Core-Windows.msi </w:t>
      </w:r>
      <w:r w:rsidR="001142DE">
        <w:t>package</w:t>
      </w:r>
      <w:r w:rsidR="008919A5">
        <w:t xml:space="preserve"> </w:t>
      </w:r>
    </w:p>
    <w:p w14:paraId="0C1C368C" w14:textId="6044089E" w:rsidR="008919A5" w:rsidRDefault="7EA492A8" w:rsidP="008919A5">
      <w:pPr>
        <w:pStyle w:val="ListParagraph"/>
        <w:numPr>
          <w:ilvl w:val="0"/>
          <w:numId w:val="2"/>
        </w:numPr>
        <w:tabs>
          <w:tab w:val="left" w:pos="1425"/>
        </w:tabs>
      </w:pPr>
      <w:r>
        <w:t>If the application is installed, the ports are open,</w:t>
      </w:r>
      <w:r w:rsidR="30112123">
        <w:t xml:space="preserve"> and</w:t>
      </w:r>
      <w:r>
        <w:t xml:space="preserve"> the services are running</w:t>
      </w:r>
      <w:r w:rsidR="146E5AFF">
        <w:t>, we need to do the following commands:</w:t>
      </w:r>
    </w:p>
    <w:p w14:paraId="17E5E5C9" w14:textId="3CE6ED5A" w:rsidR="0F1EA863" w:rsidRDefault="28E59209" w:rsidP="26273FF7">
      <w:pPr>
        <w:pStyle w:val="ListParagraph"/>
        <w:numPr>
          <w:ilvl w:val="1"/>
          <w:numId w:val="2"/>
        </w:numPr>
        <w:tabs>
          <w:tab w:val="left" w:pos="1425"/>
        </w:tabs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"</w:t>
      </w:r>
      <w:r w:rsidR="528F7726" w:rsidRPr="26273FF7">
        <w:rPr>
          <w:rFonts w:ascii="Consolas" w:eastAsia="Consolas" w:hAnsi="Consolas" w:cs="Consolas"/>
          <w:sz w:val="20"/>
          <w:szCs w:val="20"/>
        </w:rPr>
        <w:t>C:\Program Files\Trend Micro\Deep Security Agent\dsa_control.cmd</w:t>
      </w:r>
      <w:r w:rsidR="5DBF9B1A" w:rsidRPr="26273FF7">
        <w:rPr>
          <w:rFonts w:ascii="Consolas" w:eastAsia="Consolas" w:hAnsi="Consolas" w:cs="Consolas"/>
          <w:sz w:val="20"/>
          <w:szCs w:val="20"/>
        </w:rPr>
        <w:t>"</w:t>
      </w:r>
      <w:r w:rsidR="528F7726" w:rsidRPr="26273FF7">
        <w:rPr>
          <w:rFonts w:ascii="Consolas" w:eastAsia="Consolas" w:hAnsi="Consolas" w:cs="Consolas"/>
          <w:sz w:val="20"/>
          <w:szCs w:val="20"/>
        </w:rPr>
        <w:t xml:space="preserve"> -r</w:t>
      </w:r>
    </w:p>
    <w:p w14:paraId="2767A088" w14:textId="64C36EBA" w:rsidR="00AA17DD" w:rsidRDefault="3C5FF995" w:rsidP="00AA17DD">
      <w:pPr>
        <w:pStyle w:val="ListParagraph"/>
        <w:numPr>
          <w:ilvl w:val="2"/>
          <w:numId w:val="2"/>
        </w:numPr>
        <w:tabs>
          <w:tab w:val="left" w:pos="1425"/>
        </w:tabs>
      </w:pPr>
      <w:r>
        <w:t>You should see a</w:t>
      </w:r>
      <w:r w:rsidR="4A28D515">
        <w:t>n</w:t>
      </w:r>
      <w:r>
        <w:t xml:space="preserve"> HTTP OK output</w:t>
      </w:r>
      <w:r w:rsidR="4A28D515">
        <w:t>. I</w:t>
      </w:r>
      <w:r>
        <w:t xml:space="preserve">f not, use the password </w:t>
      </w:r>
      <w:r w:rsidR="1F05D478">
        <w:t>via</w:t>
      </w:r>
    </w:p>
    <w:p w14:paraId="71DC5202" w14:textId="2FEF553A" w:rsidR="00682BAE" w:rsidRDefault="30032485" w:rsidP="26273FF7">
      <w:pPr>
        <w:pStyle w:val="ListParagraph"/>
        <w:numPr>
          <w:ilvl w:val="2"/>
          <w:numId w:val="2"/>
        </w:numPr>
        <w:tabs>
          <w:tab w:val="left" w:pos="1425"/>
        </w:tabs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"</w:t>
      </w:r>
      <w:r w:rsidR="78E106B6" w:rsidRPr="26273FF7">
        <w:rPr>
          <w:rFonts w:ascii="Consolas" w:eastAsia="Consolas" w:hAnsi="Consolas" w:cs="Consolas"/>
          <w:sz w:val="20"/>
          <w:szCs w:val="20"/>
        </w:rPr>
        <w:t>C:\Program Files\Trend Micro\Deep Security Agent\dsa_control.cmd</w:t>
      </w:r>
      <w:r w:rsidR="212249B3" w:rsidRPr="26273FF7">
        <w:rPr>
          <w:rFonts w:ascii="Consolas" w:eastAsia="Consolas" w:hAnsi="Consolas" w:cs="Consolas"/>
          <w:sz w:val="20"/>
          <w:szCs w:val="20"/>
        </w:rPr>
        <w:t>"</w:t>
      </w:r>
      <w:r w:rsidR="78E106B6" w:rsidRPr="26273FF7">
        <w:rPr>
          <w:rFonts w:ascii="Consolas" w:eastAsia="Consolas" w:hAnsi="Consolas" w:cs="Consolas"/>
          <w:sz w:val="20"/>
          <w:szCs w:val="20"/>
        </w:rPr>
        <w:t xml:space="preserve"> -r -p</w:t>
      </w:r>
      <w:r w:rsidR="03C15F3C" w:rsidRPr="26273FF7">
        <w:rPr>
          <w:rFonts w:ascii="Consolas" w:eastAsia="Consolas" w:hAnsi="Consolas" w:cs="Consolas"/>
          <w:sz w:val="20"/>
          <w:szCs w:val="20"/>
        </w:rPr>
        <w:t xml:space="preserve"> </w:t>
      </w:r>
      <w:r w:rsidR="30FF5006" w:rsidRPr="26273FF7">
        <w:rPr>
          <w:rFonts w:ascii="Consolas" w:eastAsia="Consolas" w:hAnsi="Consolas" w:cs="Consolas"/>
          <w:sz w:val="20"/>
          <w:szCs w:val="20"/>
        </w:rPr>
        <w:t>WWIQ7G!fHX$19LQZBZ</w:t>
      </w:r>
      <w:r w:rsidR="52B715E2" w:rsidRPr="26273FF7">
        <w:rPr>
          <w:rFonts w:ascii="Consolas" w:eastAsia="Consolas" w:hAnsi="Consolas" w:cs="Consolas"/>
          <w:sz w:val="20"/>
          <w:szCs w:val="20"/>
        </w:rPr>
        <w:t>D</w:t>
      </w:r>
    </w:p>
    <w:p w14:paraId="7F2E9A57" w14:textId="77777777" w:rsidR="00AA4AEE" w:rsidRDefault="138133D2" w:rsidP="00682BAE">
      <w:pPr>
        <w:pStyle w:val="ListParagraph"/>
        <w:numPr>
          <w:ilvl w:val="1"/>
          <w:numId w:val="2"/>
        </w:numPr>
        <w:tabs>
          <w:tab w:val="left" w:pos="1425"/>
        </w:tabs>
      </w:pPr>
      <w:r>
        <w:t>Register the clien</w:t>
      </w:r>
      <w:r w:rsidR="137608D2">
        <w:t>t via the following commands:</w:t>
      </w:r>
    </w:p>
    <w:p w14:paraId="271BE2FA" w14:textId="7A6B3DCB" w:rsidR="00682BAE" w:rsidRDefault="137608D2" w:rsidP="26273FF7">
      <w:pPr>
        <w:pStyle w:val="ListParagraph"/>
        <w:numPr>
          <w:ilvl w:val="2"/>
          <w:numId w:val="2"/>
        </w:numPr>
        <w:tabs>
          <w:tab w:val="left" w:pos="1425"/>
        </w:tabs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"C:\Program Files\Trend Micro\Deep Security Agent\dsa_control.cmd" -a "dsm://agents.workload.gb-1.cloudone.trendmicro.com:443/" "tenantID:BE123086-1CAA-5C3A-2027-3BCB78B797A6" "token:9BA0BFE0-65DE-2658-82BB-2AD32ED43100" "policyid:562"</w:t>
      </w:r>
    </w:p>
    <w:p w14:paraId="18270C9B" w14:textId="5157F9A0" w:rsidR="00181004" w:rsidRDefault="4CE53E04" w:rsidP="00CF20EE">
      <w:pPr>
        <w:pStyle w:val="ListParagraph"/>
        <w:numPr>
          <w:ilvl w:val="1"/>
          <w:numId w:val="2"/>
        </w:numPr>
        <w:tabs>
          <w:tab w:val="left" w:pos="1425"/>
        </w:tabs>
      </w:pPr>
      <w:r>
        <w:t>Escalate on the chat if you get errors</w:t>
      </w:r>
      <w:r w:rsidR="659E4D85">
        <w:t xml:space="preserve"> or upon successful registration. Infosec needs to modify it to the correct policy group.</w:t>
      </w:r>
    </w:p>
    <w:p w14:paraId="7D94B890" w14:textId="78B1E204" w:rsidR="00CF20EE" w:rsidRDefault="00A06E52" w:rsidP="0063039C">
      <w:pPr>
        <w:pStyle w:val="ListParagraph"/>
        <w:numPr>
          <w:ilvl w:val="0"/>
          <w:numId w:val="2"/>
        </w:numPr>
        <w:tabs>
          <w:tab w:val="left" w:pos="1425"/>
        </w:tabs>
      </w:pPr>
      <w:r>
        <w:t>You can use the following proxy servers to route the dsa_agent traffic and reach the console:</w:t>
      </w:r>
    </w:p>
    <w:p w14:paraId="36ACAA89" w14:textId="77777777" w:rsidR="00FC60B1" w:rsidRDefault="258B588C" w:rsidP="26273FF7">
      <w:pPr>
        <w:pStyle w:val="ListParagraph"/>
        <w:numPr>
          <w:ilvl w:val="1"/>
          <w:numId w:val="2"/>
        </w:numPr>
        <w:tabs>
          <w:tab w:val="left" w:pos="1425"/>
        </w:tabs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"C:\Program Files\Trend Micro\Deep Security Agent\dsa_control.cmd" -x dsm_proxy://10.136.3.46:8080</w:t>
      </w:r>
    </w:p>
    <w:p w14:paraId="2A4B1A9A" w14:textId="1917208A" w:rsidR="00A06E52" w:rsidRDefault="258B588C" w:rsidP="26273FF7">
      <w:pPr>
        <w:pStyle w:val="ListParagraph"/>
        <w:numPr>
          <w:ilvl w:val="1"/>
          <w:numId w:val="2"/>
        </w:numPr>
        <w:tabs>
          <w:tab w:val="left" w:pos="1425"/>
        </w:tabs>
        <w:rPr>
          <w:rFonts w:ascii="Consolas" w:eastAsia="Consolas" w:hAnsi="Consolas" w:cs="Consolas"/>
          <w:sz w:val="20"/>
          <w:szCs w:val="20"/>
        </w:rPr>
      </w:pPr>
      <w:r w:rsidRPr="26273FF7">
        <w:rPr>
          <w:rFonts w:ascii="Consolas" w:eastAsia="Consolas" w:hAnsi="Consolas" w:cs="Consolas"/>
          <w:sz w:val="20"/>
          <w:szCs w:val="20"/>
        </w:rPr>
        <w:t>"C:\Program Files\Trend Micro\Deep Security Agent\dsa_control.cmd" -y relay_proxy://10.136.3.46:8080</w:t>
      </w:r>
    </w:p>
    <w:p w14:paraId="3D49A6EE" w14:textId="7AD40582" w:rsidR="00FC60B1" w:rsidRDefault="00FC60B1" w:rsidP="00FC60B1">
      <w:pPr>
        <w:pStyle w:val="ListParagraph"/>
        <w:tabs>
          <w:tab w:val="left" w:pos="1425"/>
        </w:tabs>
        <w:ind w:left="1440"/>
      </w:pPr>
      <w:r>
        <w:t xml:space="preserve">Note: </w:t>
      </w:r>
      <w:r w:rsidRPr="0082532B">
        <w:rPr>
          <w:b/>
          <w:bCs/>
        </w:rPr>
        <w:t>do this AFTER the -r commands. -r command reset the client</w:t>
      </w:r>
      <w:r>
        <w:t>.</w:t>
      </w:r>
    </w:p>
    <w:p w14:paraId="27C62563" w14:textId="77777777" w:rsidR="005F16BB" w:rsidRDefault="00462246" w:rsidP="005F16BB">
      <w:pPr>
        <w:pStyle w:val="ListParagraph"/>
        <w:numPr>
          <w:ilvl w:val="1"/>
          <w:numId w:val="2"/>
        </w:numPr>
        <w:tabs>
          <w:tab w:val="left" w:pos="1425"/>
        </w:tabs>
      </w:pPr>
      <w:r>
        <w:t>The following proxy servers can be used if the trend cloud endpoints are closed:</w:t>
      </w:r>
      <w:r>
        <w:br/>
      </w:r>
      <w:r w:rsidR="005F16BB">
        <w:t>AMER: 10.136.3.46</w:t>
      </w:r>
    </w:p>
    <w:p w14:paraId="2A0ACAB5" w14:textId="77777777" w:rsidR="005F16BB" w:rsidRDefault="005F16BB" w:rsidP="002509D3">
      <w:pPr>
        <w:pStyle w:val="ListParagraph"/>
        <w:tabs>
          <w:tab w:val="left" w:pos="1425"/>
        </w:tabs>
        <w:ind w:left="1440"/>
      </w:pPr>
      <w:r>
        <w:t>EMEA: 10.72.3.46</w:t>
      </w:r>
    </w:p>
    <w:p w14:paraId="1E68AF73" w14:textId="135CD462" w:rsidR="0082532B" w:rsidRDefault="005F16BB" w:rsidP="009775D6">
      <w:pPr>
        <w:pStyle w:val="ListParagraph"/>
        <w:tabs>
          <w:tab w:val="left" w:pos="1425"/>
        </w:tabs>
        <w:ind w:left="1440"/>
      </w:pPr>
      <w:r>
        <w:t>APAC: 10.200.3.46</w:t>
      </w:r>
    </w:p>
    <w:p w14:paraId="7A215778" w14:textId="534E559A" w:rsidR="00FC60B1" w:rsidRDefault="00F133C2" w:rsidP="00F133C2">
      <w:pPr>
        <w:pStyle w:val="ListParagraph"/>
        <w:numPr>
          <w:ilvl w:val="0"/>
          <w:numId w:val="2"/>
        </w:numPr>
        <w:tabs>
          <w:tab w:val="left" w:pos="1425"/>
        </w:tabs>
      </w:pPr>
      <w:r>
        <w:t xml:space="preserve">For machines that </w:t>
      </w:r>
      <w:r w:rsidR="005C202B">
        <w:t>are no longer reachable,</w:t>
      </w:r>
      <w:r>
        <w:t xml:space="preserve"> please provide evidence in the ticket the </w:t>
      </w:r>
      <w:r w:rsidR="005C202B">
        <w:t>devic</w:t>
      </w:r>
      <w:r>
        <w:t xml:space="preserve">e is </w:t>
      </w:r>
      <w:r w:rsidR="005C202B">
        <w:t xml:space="preserve">decommissioned either via email from the owner or confirmation from </w:t>
      </w:r>
      <w:r w:rsidR="00FE0C4F">
        <w:t>D</w:t>
      </w:r>
      <w:r w:rsidR="005C202B">
        <w:t>42.</w:t>
      </w:r>
    </w:p>
    <w:p w14:paraId="765CB308" w14:textId="77777777" w:rsidR="00FE0C4F" w:rsidRDefault="00FE0C4F" w:rsidP="00FE0C4F">
      <w:pPr>
        <w:tabs>
          <w:tab w:val="left" w:pos="1425"/>
        </w:tabs>
      </w:pPr>
    </w:p>
    <w:p w14:paraId="72DB47D9" w14:textId="4EAD1E2C" w:rsidR="00FE0C4F" w:rsidRDefault="00FE0C4F" w:rsidP="00FE0C4F">
      <w:pPr>
        <w:tabs>
          <w:tab w:val="left" w:pos="1425"/>
        </w:tabs>
      </w:pPr>
      <w:r>
        <w:t>A suc</w:t>
      </w:r>
      <w:r w:rsidR="00D77FE7">
        <w:t>cess</w:t>
      </w:r>
      <w:r>
        <w:t>ful computer registration with the console will have the following ou</w:t>
      </w:r>
      <w:r w:rsidR="00D77FE7">
        <w:t>t</w:t>
      </w:r>
      <w:r>
        <w:t>puts:</w:t>
      </w:r>
    </w:p>
    <w:p w14:paraId="311DC9BC" w14:textId="77777777" w:rsidR="004C0B2D" w:rsidRDefault="004C0B2D" w:rsidP="00FE0C4F">
      <w:pPr>
        <w:tabs>
          <w:tab w:val="left" w:pos="1425"/>
        </w:tabs>
      </w:pPr>
    </w:p>
    <w:p w14:paraId="10947E35" w14:textId="4230651A" w:rsidR="004C0B2D" w:rsidRPr="00301222" w:rsidRDefault="004C0B2D" w:rsidP="00FE0C4F">
      <w:pPr>
        <w:tabs>
          <w:tab w:val="left" w:pos="1425"/>
        </w:tabs>
      </w:pPr>
      <w:r w:rsidRPr="004C0B2D">
        <w:rPr>
          <w:noProof/>
        </w:rPr>
        <w:drawing>
          <wp:inline distT="0" distB="0" distL="0" distR="0" wp14:anchorId="55A36738" wp14:editId="308A8DA6">
            <wp:extent cx="5943600" cy="257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2D" w:rsidRPr="0030122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3A20" w14:textId="77777777" w:rsidR="004139BC" w:rsidRDefault="004139BC" w:rsidP="006B2BA4">
      <w:pPr>
        <w:spacing w:after="0" w:line="240" w:lineRule="auto"/>
      </w:pPr>
      <w:r>
        <w:separator/>
      </w:r>
    </w:p>
  </w:endnote>
  <w:endnote w:type="continuationSeparator" w:id="0">
    <w:p w14:paraId="612F70B3" w14:textId="77777777" w:rsidR="004139BC" w:rsidRDefault="004139BC" w:rsidP="006B2BA4">
      <w:pPr>
        <w:spacing w:after="0" w:line="240" w:lineRule="auto"/>
      </w:pPr>
      <w:r>
        <w:continuationSeparator/>
      </w:r>
    </w:p>
  </w:endnote>
  <w:endnote w:type="continuationNotice" w:id="1">
    <w:p w14:paraId="441673E4" w14:textId="77777777" w:rsidR="004139BC" w:rsidRDefault="00413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0EFB" w14:textId="5220FC97" w:rsidR="006B2BA4" w:rsidRDefault="006B2B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6870F03" wp14:editId="1F44B95B">
              <wp:simplePos x="0" y="0"/>
              <wp:positionH relativeFrom="page">
                <wp:posOffset>0</wp:posOffset>
              </wp:positionH>
              <wp:positionV relativeFrom="page">
                <wp:posOffset>9555480</wp:posOffset>
              </wp:positionV>
              <wp:extent cx="7772400" cy="311785"/>
              <wp:effectExtent l="0" t="0" r="0" b="12065"/>
              <wp:wrapNone/>
              <wp:docPr id="1" name="Text Box 1" descr="{&quot;HashCode&quot;:20710987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3FC5FA" w14:textId="6DE8E34B" w:rsidR="006B2BA4" w:rsidRPr="006B2BA4" w:rsidRDefault="006B2BA4" w:rsidP="006B2BA4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6B2BA4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shapetype id="_x0000_t202" coordsize="21600,21600" o:spt="202" path="m,l,21600r21600,l21600,xe" w14:anchorId="56870F03">
              <v:stroke joinstyle="miter"/>
              <v:path gradientshapeok="t" o:connecttype="rect"/>
            </v:shapetype>
            <v:shape id="Text Box 1" style="position:absolute;margin-left:0;margin-top:752.4pt;width:612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071098734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">
              <v:textbox inset="20pt,0,,0">
                <w:txbxContent>
                  <w:p w:rsidRPr="006B2BA4" w:rsidR="006B2BA4" w:rsidP="006B2BA4" w:rsidRDefault="006B2BA4" w14:paraId="573FC5FA" w14:textId="6DE8E34B">
                    <w:pPr>
                      <w:spacing w:after="0"/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6B2BA4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18E2" w14:textId="77777777" w:rsidR="004139BC" w:rsidRDefault="004139BC" w:rsidP="006B2BA4">
      <w:pPr>
        <w:spacing w:after="0" w:line="240" w:lineRule="auto"/>
      </w:pPr>
      <w:r>
        <w:separator/>
      </w:r>
    </w:p>
  </w:footnote>
  <w:footnote w:type="continuationSeparator" w:id="0">
    <w:p w14:paraId="0ED99C4B" w14:textId="77777777" w:rsidR="004139BC" w:rsidRDefault="004139BC" w:rsidP="006B2BA4">
      <w:pPr>
        <w:spacing w:after="0" w:line="240" w:lineRule="auto"/>
      </w:pPr>
      <w:r>
        <w:continuationSeparator/>
      </w:r>
    </w:p>
  </w:footnote>
  <w:footnote w:type="continuationNotice" w:id="1">
    <w:p w14:paraId="36C70844" w14:textId="77777777" w:rsidR="004139BC" w:rsidRDefault="004139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1A26"/>
    <w:multiLevelType w:val="hybridMultilevel"/>
    <w:tmpl w:val="CC88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05FC"/>
    <w:multiLevelType w:val="hybridMultilevel"/>
    <w:tmpl w:val="A9D2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3595">
    <w:abstractNumId w:val="0"/>
  </w:num>
  <w:num w:numId="2" w16cid:durableId="180245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zMDE1NDSwMLY0sjBR0lEKTi0uzszPAymwqAUAfkxyQSwAAAA="/>
  </w:docVars>
  <w:rsids>
    <w:rsidRoot w:val="006B2BA4"/>
    <w:rsid w:val="000011BB"/>
    <w:rsid w:val="0004137B"/>
    <w:rsid w:val="000B1ECF"/>
    <w:rsid w:val="001142DE"/>
    <w:rsid w:val="001264DC"/>
    <w:rsid w:val="00154EA0"/>
    <w:rsid w:val="00181004"/>
    <w:rsid w:val="002509D3"/>
    <w:rsid w:val="002808C0"/>
    <w:rsid w:val="002941B9"/>
    <w:rsid w:val="00301222"/>
    <w:rsid w:val="003136F4"/>
    <w:rsid w:val="00392F37"/>
    <w:rsid w:val="003D00FC"/>
    <w:rsid w:val="003D32A4"/>
    <w:rsid w:val="003F1981"/>
    <w:rsid w:val="004139BC"/>
    <w:rsid w:val="004239C9"/>
    <w:rsid w:val="0044259A"/>
    <w:rsid w:val="00462246"/>
    <w:rsid w:val="0046240F"/>
    <w:rsid w:val="004825BA"/>
    <w:rsid w:val="004950AA"/>
    <w:rsid w:val="004A5650"/>
    <w:rsid w:val="004B5E84"/>
    <w:rsid w:val="004C0B2D"/>
    <w:rsid w:val="004E03E7"/>
    <w:rsid w:val="0050110C"/>
    <w:rsid w:val="005060BF"/>
    <w:rsid w:val="005231FA"/>
    <w:rsid w:val="00575817"/>
    <w:rsid w:val="005C202B"/>
    <w:rsid w:val="005C6DB9"/>
    <w:rsid w:val="005F16BB"/>
    <w:rsid w:val="005F46B2"/>
    <w:rsid w:val="005F7CC4"/>
    <w:rsid w:val="006117C0"/>
    <w:rsid w:val="0063039C"/>
    <w:rsid w:val="00647071"/>
    <w:rsid w:val="00673ED9"/>
    <w:rsid w:val="006750B3"/>
    <w:rsid w:val="00682BAE"/>
    <w:rsid w:val="006B2BA4"/>
    <w:rsid w:val="006E32A3"/>
    <w:rsid w:val="00751320"/>
    <w:rsid w:val="00786865"/>
    <w:rsid w:val="007A0956"/>
    <w:rsid w:val="00817C98"/>
    <w:rsid w:val="0082532B"/>
    <w:rsid w:val="008919A5"/>
    <w:rsid w:val="00893AB7"/>
    <w:rsid w:val="008A2132"/>
    <w:rsid w:val="008B28F5"/>
    <w:rsid w:val="008C283D"/>
    <w:rsid w:val="009775D6"/>
    <w:rsid w:val="0098385C"/>
    <w:rsid w:val="009A7318"/>
    <w:rsid w:val="009B0F08"/>
    <w:rsid w:val="009C6B54"/>
    <w:rsid w:val="00A06E52"/>
    <w:rsid w:val="00A1555E"/>
    <w:rsid w:val="00A16B56"/>
    <w:rsid w:val="00A2125D"/>
    <w:rsid w:val="00A76E75"/>
    <w:rsid w:val="00A87D0D"/>
    <w:rsid w:val="00A95CC8"/>
    <w:rsid w:val="00AA17DD"/>
    <w:rsid w:val="00AA4AEE"/>
    <w:rsid w:val="00AB3931"/>
    <w:rsid w:val="00AC0461"/>
    <w:rsid w:val="00AC7599"/>
    <w:rsid w:val="00AD0199"/>
    <w:rsid w:val="00AD3EA0"/>
    <w:rsid w:val="00AD7D49"/>
    <w:rsid w:val="00B301B5"/>
    <w:rsid w:val="00B32012"/>
    <w:rsid w:val="00B40BDC"/>
    <w:rsid w:val="00B711D8"/>
    <w:rsid w:val="00B947E8"/>
    <w:rsid w:val="00B9587A"/>
    <w:rsid w:val="00C32D0E"/>
    <w:rsid w:val="00C6436C"/>
    <w:rsid w:val="00CD3D4D"/>
    <w:rsid w:val="00CF20EE"/>
    <w:rsid w:val="00D35530"/>
    <w:rsid w:val="00D51C39"/>
    <w:rsid w:val="00D77FE7"/>
    <w:rsid w:val="00D930C1"/>
    <w:rsid w:val="00DC6FA6"/>
    <w:rsid w:val="00E01A36"/>
    <w:rsid w:val="00E06153"/>
    <w:rsid w:val="00E15979"/>
    <w:rsid w:val="00E202EA"/>
    <w:rsid w:val="00E2180C"/>
    <w:rsid w:val="00E354C7"/>
    <w:rsid w:val="00E42520"/>
    <w:rsid w:val="00EC4891"/>
    <w:rsid w:val="00ED5455"/>
    <w:rsid w:val="00F02FB7"/>
    <w:rsid w:val="00F05714"/>
    <w:rsid w:val="00F12F5B"/>
    <w:rsid w:val="00F133C2"/>
    <w:rsid w:val="00F75DCF"/>
    <w:rsid w:val="00F95AA5"/>
    <w:rsid w:val="00FB4C26"/>
    <w:rsid w:val="00FC60B1"/>
    <w:rsid w:val="00FE0C4F"/>
    <w:rsid w:val="00FF438E"/>
    <w:rsid w:val="039AB004"/>
    <w:rsid w:val="03C15F3C"/>
    <w:rsid w:val="09238560"/>
    <w:rsid w:val="0C2B48B7"/>
    <w:rsid w:val="0F1EA863"/>
    <w:rsid w:val="137608D2"/>
    <w:rsid w:val="138133D2"/>
    <w:rsid w:val="146E5AFF"/>
    <w:rsid w:val="15D5453D"/>
    <w:rsid w:val="1677B5EE"/>
    <w:rsid w:val="19420F26"/>
    <w:rsid w:val="1E292DDF"/>
    <w:rsid w:val="1E7966BC"/>
    <w:rsid w:val="1F05D478"/>
    <w:rsid w:val="212249B3"/>
    <w:rsid w:val="21B087CF"/>
    <w:rsid w:val="228BEFE4"/>
    <w:rsid w:val="258B588C"/>
    <w:rsid w:val="26273FF7"/>
    <w:rsid w:val="28E59209"/>
    <w:rsid w:val="29FE114E"/>
    <w:rsid w:val="2D9D1BAA"/>
    <w:rsid w:val="2DCBCFFC"/>
    <w:rsid w:val="2E993D55"/>
    <w:rsid w:val="30032485"/>
    <w:rsid w:val="30112123"/>
    <w:rsid w:val="30FF5006"/>
    <w:rsid w:val="35429929"/>
    <w:rsid w:val="3C5FF995"/>
    <w:rsid w:val="3D70C832"/>
    <w:rsid w:val="4525557D"/>
    <w:rsid w:val="4A28D515"/>
    <w:rsid w:val="4B4E10F6"/>
    <w:rsid w:val="4B622EB0"/>
    <w:rsid w:val="4CE53E04"/>
    <w:rsid w:val="5063032C"/>
    <w:rsid w:val="528F7726"/>
    <w:rsid w:val="52B715E2"/>
    <w:rsid w:val="55E3A08B"/>
    <w:rsid w:val="58745E29"/>
    <w:rsid w:val="59B56902"/>
    <w:rsid w:val="5C77994A"/>
    <w:rsid w:val="5DBF9B1A"/>
    <w:rsid w:val="5E7CEE2F"/>
    <w:rsid w:val="629D4625"/>
    <w:rsid w:val="659E4D85"/>
    <w:rsid w:val="6800B25D"/>
    <w:rsid w:val="684172D5"/>
    <w:rsid w:val="68E908F7"/>
    <w:rsid w:val="74BECF8F"/>
    <w:rsid w:val="763D0F5C"/>
    <w:rsid w:val="78E106B6"/>
    <w:rsid w:val="7CAD8BA9"/>
    <w:rsid w:val="7EA49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ED1A5"/>
  <w15:chartTrackingRefBased/>
  <w15:docId w15:val="{CC44C4E9-AD6F-4045-83A1-25EB171F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A4"/>
  </w:style>
  <w:style w:type="paragraph" w:styleId="Footer">
    <w:name w:val="footer"/>
    <w:basedOn w:val="Normal"/>
    <w:link w:val="FooterChar"/>
    <w:uiPriority w:val="99"/>
    <w:unhideWhenUsed/>
    <w:rsid w:val="006B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A4"/>
  </w:style>
  <w:style w:type="character" w:styleId="Hyperlink">
    <w:name w:val="Hyperlink"/>
    <w:basedOn w:val="DefaultParagraphFont"/>
    <w:uiPriority w:val="99"/>
    <w:unhideWhenUsed/>
    <w:rsid w:val="003F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8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F46B2"/>
  </w:style>
  <w:style w:type="character" w:styleId="FollowedHyperlink">
    <w:name w:val="FollowedHyperlink"/>
    <w:basedOn w:val="DefaultParagraphFont"/>
    <w:uiPriority w:val="99"/>
    <w:semiHidden/>
    <w:unhideWhenUsed/>
    <w:rsid w:val="00B71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jc1ws3458.corp.ad.tullib.com\Patches$\Custom\Tren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ldn1ws7001.corp.ad.tullib.com\Patches$\Custom\Tren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picap365-my.sharepoint.com/:x:/g/personal/yazeid_hamarsha_tpicap_com/EUPhq0V38h9DvHg0nF64aVYB1gIUXBSynX_qSM5a_TbHpw?e=2QPLLP&amp;nav=MTVfe0ZGQUIwQzhCLUExNjItNDIwOC05MzNBLUI5MEQzQUJBQTJGM3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picap.service-now.com/kb_knowledge.do?sys_id=59da110e97582554db0b769e2153afd6&amp;sysparm_record_target=kb_knowledge&amp;sysparm_record_row=3&amp;sysparm_record_rows=6&amp;sysparm_record_list=workflow_stateINdraft%2Creview%2Cpublished%2Cpending_retirement%2Cretired%5Eauthor%3Djavascript%3Ags.getUserID%28%29%5EORDERBYDESCnumb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3803</Characters>
  <Application>Microsoft Office Word</Application>
  <DocSecurity>4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</dc:creator>
  <cp:keywords/>
  <dc:description/>
  <cp:lastModifiedBy>Laurilla, Jayvee</cp:lastModifiedBy>
  <cp:revision>91</cp:revision>
  <dcterms:created xsi:type="dcterms:W3CDTF">2023-04-24T21:48:00Z</dcterms:created>
  <dcterms:modified xsi:type="dcterms:W3CDTF">2023-05-08T11:56:00Z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etDate">
    <vt:lpwstr>2023-04-23T00:54:14Z</vt:lpwstr>
  </property>
  <property fmtid="{D5CDD505-2E9C-101B-9397-08002B2CF9AE}" pid="4" name="MSIP_Label_c2b5683d-8785-4271-a364-b336b100d41c_Method">
    <vt:lpwstr>Privileged</vt:lpwstr>
  </property>
  <property fmtid="{D5CDD505-2E9C-101B-9397-08002B2CF9AE}" pid="5" name="MSIP_Label_c2b5683d-8785-4271-a364-b336b100d41c_Name">
    <vt:lpwstr>c2b5683d-8785-4271-a364-b336b100d41c</vt:lpwstr>
  </property>
  <property fmtid="{D5CDD505-2E9C-101B-9397-08002B2CF9AE}" pid="6" name="MSIP_Label_c2b5683d-8785-4271-a364-b336b100d41c_SiteId">
    <vt:lpwstr>7bc8ad67-ee7f-43cb-8a42-1ada7dcc636e</vt:lpwstr>
  </property>
  <property fmtid="{D5CDD505-2E9C-101B-9397-08002B2CF9AE}" pid="7" name="MSIP_Label_c2b5683d-8785-4271-a364-b336b100d41c_ActionId">
    <vt:lpwstr>8e45b055-0a8b-4adc-a9b0-b7c8ae9bc3ce</vt:lpwstr>
  </property>
  <property fmtid="{D5CDD505-2E9C-101B-9397-08002B2CF9AE}" pid="8" name="MSIP_Label_c2b5683d-8785-4271-a364-b336b100d41c_ContentBits">
    <vt:lpwstr>2</vt:lpwstr>
  </property>
</Properties>
</file>