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5B8E4" w14:textId="77777777" w:rsidR="00ED1BEF" w:rsidRDefault="00513205">
      <w:pPr>
        <w:rPr>
          <w:b/>
          <w:bCs/>
        </w:rPr>
      </w:pPr>
      <w:r>
        <w:rPr>
          <w:rFonts w:hint="eastAsia"/>
          <w:b/>
          <w:bCs/>
        </w:rPr>
        <w:t>3.1</w:t>
      </w:r>
      <w:r>
        <w:rPr>
          <w:rFonts w:hint="eastAsia"/>
          <w:b/>
          <w:bCs/>
        </w:rPr>
        <w:t>汽车悬架系统的分类</w:t>
      </w:r>
    </w:p>
    <w:p w14:paraId="3532B807" w14:textId="0E7CC699" w:rsidR="00ED1BEF" w:rsidRDefault="00513205">
      <w:pPr>
        <w:ind w:firstLineChars="200" w:firstLine="480"/>
      </w:pPr>
      <w:r>
        <w:rPr>
          <w:rFonts w:hint="eastAsia"/>
        </w:rPr>
        <w:t>从不同维度来看，汽车悬架系统有着多种分类方式。按结构特点可分为独立悬架和非独立悬架；按悬架的阻尼和刚度是否随着行驶条件的变化而变化可分为被动悬架、半主动悬架和主动悬架</w:t>
      </w:r>
      <w:r>
        <w:rPr>
          <w:rFonts w:hint="eastAsia"/>
          <w:vertAlign w:val="superscript"/>
        </w:rPr>
        <w:fldChar w:fldCharType="begin"/>
      </w:r>
      <w:r>
        <w:rPr>
          <w:rFonts w:hint="eastAsia"/>
          <w:vertAlign w:val="superscript"/>
        </w:rPr>
        <w:instrText xml:space="preserve"> REF _Ref18335 \r \h </w:instrText>
      </w:r>
      <w:r>
        <w:rPr>
          <w:rFonts w:hint="eastAsia"/>
          <w:vertAlign w:val="superscript"/>
        </w:rPr>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；随着科技发展，还衍生出智能悬架系统这一新兴类型。不同类型的悬架系统在性能、成本、适用场景等方面各有差异，它们的发展共同推动着汽车行业不断进步。</w:t>
      </w:r>
    </w:p>
    <w:p w14:paraId="63DB895D" w14:textId="77777777" w:rsidR="00A51414" w:rsidRDefault="00A51414">
      <w:pPr>
        <w:ind w:firstLineChars="200" w:firstLine="480"/>
      </w:pPr>
    </w:p>
    <w:p w14:paraId="75CABD08" w14:textId="77777777" w:rsidR="00ED1BEF" w:rsidRDefault="00513205">
      <w:pPr>
        <w:rPr>
          <w:b/>
          <w:bCs/>
        </w:rPr>
      </w:pPr>
      <w:r>
        <w:rPr>
          <w:rFonts w:hint="eastAsia"/>
          <w:b/>
          <w:bCs/>
        </w:rPr>
        <w:t>3.2</w:t>
      </w:r>
      <w:r>
        <w:rPr>
          <w:rFonts w:hint="eastAsia"/>
          <w:b/>
          <w:bCs/>
        </w:rPr>
        <w:t>非独立悬架和独立悬架</w:t>
      </w:r>
    </w:p>
    <w:p w14:paraId="7DC2C999" w14:textId="77777777" w:rsidR="00ED1BEF" w:rsidRDefault="00513205">
      <w:pPr>
        <w:rPr>
          <w:b/>
          <w:bCs/>
        </w:rPr>
      </w:pPr>
      <w:r>
        <w:rPr>
          <w:rFonts w:hint="eastAsia"/>
          <w:b/>
          <w:bCs/>
        </w:rPr>
        <w:t>3.2.1</w:t>
      </w:r>
      <w:r>
        <w:rPr>
          <w:rFonts w:hint="eastAsia"/>
          <w:b/>
          <w:bCs/>
        </w:rPr>
        <w:t>非独立悬架</w:t>
      </w:r>
    </w:p>
    <w:p w14:paraId="34BCEFCA" w14:textId="77777777" w:rsidR="00ED1BEF" w:rsidRDefault="00513205">
      <w:pPr>
        <w:ind w:firstLineChars="200" w:firstLine="480"/>
      </w:pPr>
      <w:r>
        <w:rPr>
          <w:rFonts w:hint="eastAsia"/>
        </w:rPr>
        <w:t>非独立悬架结构特点是两侧车轮安装于一根整体式车桥上，车桥通过弹性元件与车架相连。当一侧车轮因道路不平发生扰动时，必然引起另一侧车轮在汽车横向平面内摆动。因其结构简单，工作可靠，被广泛应用于货车的前后悬架，但在轿车中非独立悬架仅用于后桥。然而，非独立悬架的缺点也较为明显，当一侧车轮受到冲击时，会影响另一侧车轮，导致车辆行驶平顺性较差，操控性也受到一定限制。</w:t>
      </w:r>
    </w:p>
    <w:p w14:paraId="4F47DFF0" w14:textId="77777777" w:rsidR="00ED1BEF" w:rsidRDefault="00513205">
      <w:pPr>
        <w:ind w:firstLineChars="200" w:firstLine="480"/>
      </w:pPr>
      <w:r>
        <w:rPr>
          <w:rFonts w:hint="eastAsia"/>
        </w:rPr>
        <w:t>非独立悬架一般包括纵置板簧式非独立悬架、螺旋弹簧非独立悬架、空气弹簧非独立悬架、油气弹簧非独立悬架、橡胶弹簧非独立悬架等。</w:t>
      </w:r>
    </w:p>
    <w:p w14:paraId="1366E5F0" w14:textId="77777777" w:rsidR="00ED1BEF" w:rsidRDefault="00513205">
      <w:pPr>
        <w:rPr>
          <w:b/>
          <w:bCs/>
        </w:rPr>
      </w:pPr>
      <w:r>
        <w:rPr>
          <w:rFonts w:hint="eastAsia"/>
          <w:b/>
          <w:bCs/>
        </w:rPr>
        <w:t>3.2.2</w:t>
      </w:r>
      <w:r>
        <w:rPr>
          <w:rFonts w:hint="eastAsia"/>
          <w:b/>
          <w:bCs/>
        </w:rPr>
        <w:t>独立悬架</w:t>
      </w:r>
    </w:p>
    <w:p w14:paraId="6D8FE34E" w14:textId="77777777" w:rsidR="00ED1BEF" w:rsidRDefault="00513205">
      <w:pPr>
        <w:ind w:firstLineChars="200" w:firstLine="480"/>
      </w:pPr>
      <w:r>
        <w:rPr>
          <w:rFonts w:hint="eastAsia"/>
        </w:rPr>
        <w:t>独立悬架则是每一侧的车轮单独通过弹性悬架与车架（或车身）相连，两侧车轮可以单独跳动，互不影响。独立悬架一般质量都比较轻</w:t>
      </w:r>
      <w:r>
        <w:rPr>
          <w:rFonts w:hint="eastAsia"/>
        </w:rPr>
        <w:t xml:space="preserve">, </w:t>
      </w:r>
      <w:r>
        <w:rPr>
          <w:rFonts w:hint="eastAsia"/>
        </w:rPr>
        <w:t>弹性较好</w:t>
      </w:r>
      <w:r>
        <w:rPr>
          <w:rFonts w:hint="eastAsia"/>
        </w:rPr>
        <w:t xml:space="preserve">, </w:t>
      </w:r>
      <w:r>
        <w:rPr>
          <w:rFonts w:hint="eastAsia"/>
        </w:rPr>
        <w:t>同时缓冲与减震能力很强</w:t>
      </w:r>
      <w:r>
        <w:rPr>
          <w:rFonts w:hint="eastAsia"/>
        </w:rPr>
        <w:t xml:space="preserve">, </w:t>
      </w:r>
      <w:r>
        <w:rPr>
          <w:rFonts w:hint="eastAsia"/>
        </w:rPr>
        <w:t>乘坐舒适性很好</w:t>
      </w:r>
      <w:r>
        <w:rPr>
          <w:rFonts w:hint="eastAsia"/>
        </w:rPr>
        <w:t xml:space="preserve">, </w:t>
      </w:r>
      <w:r>
        <w:rPr>
          <w:rFonts w:hint="eastAsia"/>
        </w:rPr>
        <w:t>但独立悬架的结构复杂</w:t>
      </w:r>
      <w:r>
        <w:rPr>
          <w:rFonts w:hint="eastAsia"/>
        </w:rPr>
        <w:t xml:space="preserve">, </w:t>
      </w:r>
      <w:r>
        <w:rPr>
          <w:rFonts w:hint="eastAsia"/>
        </w:rPr>
        <w:t>导致其维修不便</w:t>
      </w:r>
      <w:r>
        <w:rPr>
          <w:rFonts w:hint="eastAsia"/>
        </w:rPr>
        <w:t xml:space="preserve">, </w:t>
      </w:r>
      <w:r>
        <w:rPr>
          <w:rFonts w:hint="eastAsia"/>
        </w:rPr>
        <w:t>后期维护成本也比较高</w:t>
      </w:r>
      <w:r>
        <w:rPr>
          <w:rFonts w:hint="eastAsia"/>
          <w:vertAlign w:val="superscript"/>
        </w:rPr>
        <w:fldChar w:fldCharType="begin"/>
      </w:r>
      <w:r>
        <w:rPr>
          <w:rFonts w:hint="eastAsia"/>
          <w:vertAlign w:val="superscript"/>
        </w:rPr>
        <w:instrText xml:space="preserve"> REF _Ref18374 \r \h </w:instrText>
      </w:r>
      <w:r>
        <w:rPr>
          <w:rFonts w:hint="eastAsia"/>
          <w:vertAlign w:val="superscript"/>
        </w:rPr>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w:t>
      </w:r>
    </w:p>
    <w:p w14:paraId="44100D3D" w14:textId="78318DF2" w:rsidR="00ED1BEF" w:rsidRDefault="00513205">
      <w:pPr>
        <w:ind w:firstLineChars="200" w:firstLine="480"/>
      </w:pPr>
      <w:r>
        <w:rPr>
          <w:rFonts w:hint="eastAsia"/>
        </w:rPr>
        <w:t>独立悬架一般包括横臂式独立悬架、纵臂式独立悬架、车轮沿主销移动的悬架、单斜臂式独立悬架和多连杆式独立独立悬架等。</w:t>
      </w:r>
    </w:p>
    <w:p w14:paraId="201F82F7" w14:textId="77777777" w:rsidR="00A51414" w:rsidRDefault="00A51414">
      <w:pPr>
        <w:ind w:firstLineChars="200" w:firstLine="480"/>
      </w:pPr>
    </w:p>
    <w:p w14:paraId="36D8B833" w14:textId="77777777" w:rsidR="00ED1BEF" w:rsidRDefault="00513205">
      <w:pPr>
        <w:rPr>
          <w:b/>
          <w:bCs/>
        </w:rPr>
      </w:pPr>
      <w:r>
        <w:rPr>
          <w:rFonts w:hint="eastAsia"/>
          <w:b/>
          <w:bCs/>
        </w:rPr>
        <w:t>3.3</w:t>
      </w:r>
      <w:r>
        <w:rPr>
          <w:rFonts w:hint="eastAsia"/>
          <w:b/>
          <w:bCs/>
        </w:rPr>
        <w:t>被动悬架、主动悬架和半主动悬架</w:t>
      </w:r>
    </w:p>
    <w:p w14:paraId="331F4A9B" w14:textId="77777777" w:rsidR="00ED1BEF" w:rsidRDefault="00513205">
      <w:pPr>
        <w:ind w:firstLineChars="200" w:firstLine="480"/>
      </w:pPr>
      <w:r>
        <w:rPr>
          <w:rFonts w:hint="eastAsia"/>
        </w:rPr>
        <w:t>目前，悬架系统分为</w:t>
      </w:r>
      <w:r>
        <w:rPr>
          <w:rFonts w:hint="eastAsia"/>
        </w:rPr>
        <w:t>3</w:t>
      </w:r>
      <w:r>
        <w:rPr>
          <w:rFonts w:hint="eastAsia"/>
        </w:rPr>
        <w:t>大类：被动悬架、主动悬架和半主动悬架，其性能比较结果如表</w:t>
      </w:r>
      <w:r>
        <w:rPr>
          <w:rFonts w:hint="eastAsia"/>
        </w:rPr>
        <w:t>1</w:t>
      </w:r>
      <w:r>
        <w:rPr>
          <w:rFonts w:hint="eastAsia"/>
        </w:rPr>
        <w:t>所示。被动悬架具有结构简单、价格低廉等优点，但弹簧和阻尼器的特性固定，提升空间很小；主动悬架系统能够根据不同的路况改变执行器的主动控制力，使车辆行驶在最佳状态，但其价格昂贵、结构复杂；相比于被动悬架和主动悬架，半主动悬架系统可以兼顾结构、性能与能耗。</w:t>
      </w:r>
    </w:p>
    <w:p w14:paraId="527DDA20" w14:textId="77777777" w:rsidR="00ED1BEF" w:rsidRDefault="00513205">
      <w:pPr>
        <w:ind w:firstLineChars="200" w:firstLine="480"/>
        <w:jc w:val="center"/>
      </w:pPr>
      <w:r>
        <w:rPr>
          <w:rFonts w:hint="eastAsia"/>
        </w:rPr>
        <w:t>表</w:t>
      </w:r>
      <w:r>
        <w:rPr>
          <w:rFonts w:hint="eastAsia"/>
        </w:rPr>
        <w:t xml:space="preserve">1 </w:t>
      </w:r>
      <w:r>
        <w:rPr>
          <w:rFonts w:hint="eastAsia"/>
        </w:rPr>
        <w:t>悬架性能对比</w:t>
      </w:r>
      <w:r>
        <w:rPr>
          <w:rFonts w:hint="eastAsia"/>
          <w:vertAlign w:val="superscript"/>
        </w:rPr>
        <w:fldChar w:fldCharType="begin"/>
      </w:r>
      <w:r>
        <w:rPr>
          <w:rFonts w:hint="eastAsia"/>
          <w:vertAlign w:val="superscript"/>
        </w:rPr>
        <w:instrText xml:space="preserve"> REF _Ref18821 \r \h </w:instrText>
      </w:r>
      <w:r>
        <w:rPr>
          <w:rFonts w:hint="eastAsia"/>
          <w:vertAlign w:val="superscript"/>
        </w:rPr>
      </w:r>
      <w:r>
        <w:rPr>
          <w:rFonts w:hint="eastAsia"/>
          <w:vertAlign w:val="superscript"/>
        </w:rPr>
        <w:fldChar w:fldCharType="separate"/>
      </w:r>
      <w:r>
        <w:rPr>
          <w:rFonts w:hint="eastAsia"/>
          <w:vertAlign w:val="superscript"/>
        </w:rPr>
        <w:t>[3]</w:t>
      </w:r>
      <w:r>
        <w:rPr>
          <w:rFonts w:hint="eastAsia"/>
          <w:vertAlign w:val="superscript"/>
        </w:rPr>
        <w:fldChar w:fldCharType="end"/>
      </w:r>
    </w:p>
    <w:p w14:paraId="4125D1D8" w14:textId="77777777" w:rsidR="00ED1BEF" w:rsidRDefault="00513205">
      <w:pPr>
        <w:ind w:firstLineChars="200" w:firstLine="480"/>
        <w:jc w:val="center"/>
      </w:pPr>
      <w:r>
        <w:rPr>
          <w:rFonts w:ascii="宋体" w:hAnsi="宋体" w:cs="宋体"/>
          <w:noProof/>
        </w:rPr>
        <w:drawing>
          <wp:inline distT="0" distB="0" distL="114300" distR="114300" wp14:anchorId="6EFC6ADA" wp14:editId="649C296D">
            <wp:extent cx="4334510" cy="1871345"/>
            <wp:effectExtent l="0" t="0" r="8890" b="825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8"/>
                    <a:stretch>
                      <a:fillRect/>
                    </a:stretch>
                  </pic:blipFill>
                  <pic:spPr>
                    <a:xfrm>
                      <a:off x="0" y="0"/>
                      <a:ext cx="4334510" cy="1871345"/>
                    </a:xfrm>
                    <a:prstGeom prst="rect">
                      <a:avLst/>
                    </a:prstGeom>
                    <a:noFill/>
                    <a:ln w="9525">
                      <a:noFill/>
                    </a:ln>
                  </pic:spPr>
                </pic:pic>
              </a:graphicData>
            </a:graphic>
          </wp:inline>
        </w:drawing>
      </w:r>
    </w:p>
    <w:p w14:paraId="62F02B9A" w14:textId="77777777" w:rsidR="00ED1BEF" w:rsidRDefault="00513205">
      <w:pPr>
        <w:rPr>
          <w:b/>
          <w:bCs/>
        </w:rPr>
      </w:pPr>
      <w:r>
        <w:rPr>
          <w:rFonts w:hint="eastAsia"/>
          <w:b/>
          <w:bCs/>
        </w:rPr>
        <w:t>3.3.1</w:t>
      </w:r>
      <w:r>
        <w:rPr>
          <w:rFonts w:hint="eastAsia"/>
          <w:b/>
          <w:bCs/>
        </w:rPr>
        <w:t>被动悬架</w:t>
      </w:r>
    </w:p>
    <w:p w14:paraId="32C58E82" w14:textId="77777777" w:rsidR="00ED1BEF" w:rsidRDefault="00513205">
      <w:pPr>
        <w:ind w:firstLineChars="200" w:firstLine="480"/>
      </w:pPr>
      <w:r>
        <w:t>被动悬架是最传统、应用最广泛的悬架类型。它主要由弹簧、减震器和导向</w:t>
      </w:r>
      <w:r>
        <w:lastRenderedPageBreak/>
        <w:t>机构组成，其参数在车辆设计制造时就已确定，无法根据车辆行驶工况实时调整。</w:t>
      </w:r>
      <w:r>
        <w:rPr>
          <w:rFonts w:hint="eastAsia"/>
        </w:rPr>
        <w:t xml:space="preserve"> </w:t>
      </w:r>
    </w:p>
    <w:p w14:paraId="5FF8E9B7" w14:textId="77777777" w:rsidR="00ED1BEF" w:rsidRDefault="00513205">
      <w:pPr>
        <w:ind w:firstLineChars="200" w:firstLine="480"/>
        <w:jc w:val="center"/>
        <w:rPr>
          <w:rFonts w:ascii="宋体" w:hAnsi="宋体" w:cs="宋体"/>
        </w:rPr>
      </w:pPr>
      <w:r>
        <w:rPr>
          <w:rFonts w:ascii="宋体" w:hAnsi="宋体" w:cs="宋体"/>
          <w:noProof/>
        </w:rPr>
        <w:drawing>
          <wp:inline distT="0" distB="0" distL="114300" distR="114300" wp14:anchorId="55EE1ABB" wp14:editId="2A84537F">
            <wp:extent cx="4067175" cy="1891030"/>
            <wp:effectExtent l="0" t="0" r="9525" b="12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4067175" cy="1891030"/>
                    </a:xfrm>
                    <a:prstGeom prst="rect">
                      <a:avLst/>
                    </a:prstGeom>
                    <a:noFill/>
                    <a:ln w="9525">
                      <a:noFill/>
                    </a:ln>
                  </pic:spPr>
                </pic:pic>
              </a:graphicData>
            </a:graphic>
          </wp:inline>
        </w:drawing>
      </w:r>
      <w:r>
        <w:rPr>
          <w:rFonts w:ascii="宋体" w:hAnsi="宋体" w:cs="宋体" w:hint="eastAsia"/>
        </w:rPr>
        <w:t>、</w:t>
      </w:r>
    </w:p>
    <w:p w14:paraId="6B2AFF2C" w14:textId="77777777" w:rsidR="00ED1BEF" w:rsidRDefault="00513205">
      <w:pPr>
        <w:ind w:firstLineChars="200" w:firstLine="480"/>
        <w:jc w:val="center"/>
        <w:rPr>
          <w:rFonts w:ascii="宋体" w:hAnsi="宋体" w:cs="宋体"/>
        </w:rPr>
      </w:pPr>
      <w:r>
        <w:rPr>
          <w:rFonts w:ascii="宋体" w:hAnsi="宋体" w:cs="宋体" w:hint="eastAsia"/>
        </w:rPr>
        <w:t>图1 被动悬架1/4悬架模型</w:t>
      </w:r>
      <w:r>
        <w:rPr>
          <w:rFonts w:ascii="宋体" w:hAnsi="宋体" w:cs="宋体" w:hint="eastAsia"/>
          <w:vertAlign w:val="superscript"/>
        </w:rPr>
        <w:fldChar w:fldCharType="begin"/>
      </w:r>
      <w:r>
        <w:rPr>
          <w:rFonts w:ascii="宋体" w:hAnsi="宋体" w:cs="宋体" w:hint="eastAsia"/>
          <w:vertAlign w:val="superscript"/>
        </w:rPr>
        <w:instrText xml:space="preserve"> REF _Ref18400 \r \h </w:instrText>
      </w:r>
      <w:r>
        <w:rPr>
          <w:rFonts w:ascii="宋体" w:hAnsi="宋体" w:cs="宋体" w:hint="eastAsia"/>
          <w:vertAlign w:val="superscript"/>
        </w:rPr>
      </w:r>
      <w:r>
        <w:rPr>
          <w:rFonts w:ascii="宋体" w:hAnsi="宋体" w:cs="宋体" w:hint="eastAsia"/>
          <w:vertAlign w:val="superscript"/>
        </w:rPr>
        <w:fldChar w:fldCharType="separate"/>
      </w:r>
      <w:r>
        <w:rPr>
          <w:rFonts w:ascii="宋体" w:hAnsi="宋体" w:cs="宋体" w:hint="eastAsia"/>
          <w:vertAlign w:val="superscript"/>
        </w:rPr>
        <w:t>[4]</w:t>
      </w:r>
      <w:r>
        <w:rPr>
          <w:rFonts w:ascii="宋体" w:hAnsi="宋体" w:cs="宋体" w:hint="eastAsia"/>
          <w:vertAlign w:val="superscript"/>
        </w:rPr>
        <w:fldChar w:fldCharType="end"/>
      </w:r>
    </w:p>
    <w:p w14:paraId="6B8C3830" w14:textId="77777777" w:rsidR="00ED1BEF" w:rsidRDefault="00513205">
      <w:pPr>
        <w:ind w:firstLineChars="200" w:firstLine="480"/>
      </w:pPr>
      <w:r>
        <w:rPr>
          <w:rFonts w:hint="eastAsia"/>
        </w:rPr>
        <w:t>被动悬架主要由弹簧、减振器和导向机构等部件组成。其中，弹簧是悬架系统的主要支撑部件，它的作用是将车身与车轮分离，吸收路面冲击，保证车辆行驶的稳定性。减振器是悬架系统的主要缓冲部件，它的作用是减小路面冲击对车身的影响，提高车辆的舒适性。导向机构是悬架系统的主要导向部件，它的作用是保持车轮与地面的接触，保证车辆行驶的稳定性。</w:t>
      </w:r>
    </w:p>
    <w:p w14:paraId="7D54775B" w14:textId="77777777" w:rsidR="00ED1BEF" w:rsidRDefault="00513205">
      <w:pPr>
        <w:ind w:firstLineChars="200" w:firstLine="480"/>
      </w:pPr>
      <w:r>
        <w:t>被动悬架具有结构简单、成本低、可靠性高的优点，因此在经济型车辆以及对成本较为敏感的市场中大量使用。但由于其参数固定，在面对复杂多变的路况时，难以同时满足舒适性和操控性的最佳需求，这也促使了半主动悬架和主动悬架的发展。</w:t>
      </w:r>
      <w:r>
        <w:t>​</w:t>
      </w:r>
    </w:p>
    <w:p w14:paraId="2C73C9E2" w14:textId="77777777" w:rsidR="00ED1BEF" w:rsidRDefault="00513205">
      <w:r>
        <w:rPr>
          <w:rFonts w:hint="eastAsia"/>
          <w:b/>
          <w:bCs/>
        </w:rPr>
        <w:t>3.3.2</w:t>
      </w:r>
      <w:r>
        <w:rPr>
          <w:rFonts w:hint="eastAsia"/>
          <w:b/>
          <w:bCs/>
        </w:rPr>
        <w:t>主动悬架</w:t>
      </w:r>
    </w:p>
    <w:p w14:paraId="7114A543" w14:textId="77777777" w:rsidR="00ED1BEF" w:rsidRDefault="00513205">
      <w:pPr>
        <w:ind w:firstLineChars="200" w:firstLine="480"/>
      </w:pPr>
      <w:r>
        <w:rPr>
          <w:rFonts w:hint="eastAsia"/>
        </w:rPr>
        <w:t>主动悬架系统原理如图</w:t>
      </w:r>
      <w:r>
        <w:rPr>
          <w:rFonts w:hint="eastAsia"/>
        </w:rPr>
        <w:t>2</w:t>
      </w:r>
      <w:r>
        <w:rPr>
          <w:rFonts w:hint="eastAsia"/>
        </w:rPr>
        <w:t>所示，是一种能够根据路面情况和驾驶员需求，实时调整悬架刚度和阻尼的汽车悬架系统。</w:t>
      </w:r>
    </w:p>
    <w:p w14:paraId="4014E417" w14:textId="77777777" w:rsidR="00ED1BEF" w:rsidRDefault="00513205">
      <w:pPr>
        <w:ind w:firstLineChars="200" w:firstLine="480"/>
        <w:jc w:val="center"/>
        <w:rPr>
          <w:rFonts w:ascii="宋体" w:hAnsi="宋体" w:cs="宋体"/>
        </w:rPr>
      </w:pPr>
      <w:r>
        <w:rPr>
          <w:rFonts w:ascii="宋体" w:hAnsi="宋体" w:cs="宋体"/>
          <w:noProof/>
        </w:rPr>
        <w:drawing>
          <wp:inline distT="0" distB="0" distL="114300" distR="114300" wp14:anchorId="318407A1" wp14:editId="312572D2">
            <wp:extent cx="3229610" cy="2200910"/>
            <wp:effectExtent l="0" t="0" r="889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0"/>
                    <a:stretch>
                      <a:fillRect/>
                    </a:stretch>
                  </pic:blipFill>
                  <pic:spPr>
                    <a:xfrm>
                      <a:off x="0" y="0"/>
                      <a:ext cx="3229610" cy="2200910"/>
                    </a:xfrm>
                    <a:prstGeom prst="rect">
                      <a:avLst/>
                    </a:prstGeom>
                    <a:noFill/>
                    <a:ln w="9525">
                      <a:noFill/>
                    </a:ln>
                  </pic:spPr>
                </pic:pic>
              </a:graphicData>
            </a:graphic>
          </wp:inline>
        </w:drawing>
      </w:r>
    </w:p>
    <w:p w14:paraId="7C7F1DCB" w14:textId="44D821A7" w:rsidR="00ED1BEF" w:rsidRDefault="00513205">
      <w:pPr>
        <w:ind w:firstLineChars="200" w:firstLine="480"/>
        <w:jc w:val="center"/>
        <w:rPr>
          <w:rFonts w:ascii="宋体" w:hAnsi="宋体" w:cs="宋体"/>
        </w:rPr>
      </w:pPr>
      <w:r>
        <w:rPr>
          <w:rFonts w:ascii="宋体" w:hAnsi="宋体" w:cs="宋体" w:hint="eastAsia"/>
        </w:rPr>
        <w:t>图</w:t>
      </w:r>
      <w:r w:rsidR="00CB07FB">
        <w:rPr>
          <w:rFonts w:ascii="宋体" w:hAnsi="宋体" w:cs="宋体"/>
        </w:rPr>
        <w:t>2</w:t>
      </w:r>
      <w:r>
        <w:rPr>
          <w:rFonts w:ascii="宋体" w:hAnsi="宋体" w:cs="宋体" w:hint="eastAsia"/>
        </w:rPr>
        <w:t xml:space="preserve"> 主动悬架原理图</w:t>
      </w:r>
      <w:r>
        <w:rPr>
          <w:rFonts w:ascii="宋体" w:hAnsi="宋体" w:cs="宋体" w:hint="eastAsia"/>
          <w:vertAlign w:val="superscript"/>
        </w:rPr>
        <w:fldChar w:fldCharType="begin"/>
      </w:r>
      <w:r>
        <w:rPr>
          <w:rFonts w:ascii="宋体" w:hAnsi="宋体" w:cs="宋体" w:hint="eastAsia"/>
          <w:vertAlign w:val="superscript"/>
        </w:rPr>
        <w:instrText xml:space="preserve"> REF _Ref18877 \r \h </w:instrText>
      </w:r>
      <w:r>
        <w:rPr>
          <w:rFonts w:ascii="宋体" w:hAnsi="宋体" w:cs="宋体" w:hint="eastAsia"/>
          <w:vertAlign w:val="superscript"/>
        </w:rPr>
      </w:r>
      <w:r>
        <w:rPr>
          <w:rFonts w:ascii="宋体" w:hAnsi="宋体" w:cs="宋体" w:hint="eastAsia"/>
          <w:vertAlign w:val="superscript"/>
        </w:rPr>
        <w:fldChar w:fldCharType="separate"/>
      </w:r>
      <w:r>
        <w:rPr>
          <w:rFonts w:ascii="宋体" w:hAnsi="宋体" w:cs="宋体" w:hint="eastAsia"/>
          <w:vertAlign w:val="superscript"/>
        </w:rPr>
        <w:t>[5]</w:t>
      </w:r>
      <w:r>
        <w:rPr>
          <w:rFonts w:ascii="宋体" w:hAnsi="宋体" w:cs="宋体" w:hint="eastAsia"/>
          <w:vertAlign w:val="superscript"/>
        </w:rPr>
        <w:fldChar w:fldCharType="end"/>
      </w:r>
    </w:p>
    <w:p w14:paraId="33A6F3FA" w14:textId="77777777" w:rsidR="00ED1BEF" w:rsidRDefault="00513205">
      <w:pPr>
        <w:ind w:firstLineChars="200" w:firstLine="480"/>
      </w:pPr>
      <w:r>
        <w:rPr>
          <w:rFonts w:hint="eastAsia"/>
        </w:rPr>
        <w:t>主动悬架系统主要由传感器、执行器和控制器等部件组成。它通过使用传感器、执行器和控制器等技术，实现对悬架性能的实时监控和控制，从而提高车辆的操控性、舒适性和安全性。其中，传感器用于感知路面情况和驾驶员需求；执行器用于调节悬架刚度和阻尼；控制器用于根据传感器的信号，实时计算悬架系统的控制策略，并控制执行器的工作状态。</w:t>
      </w:r>
    </w:p>
    <w:p w14:paraId="26EA81C8" w14:textId="77777777" w:rsidR="00ED1BEF" w:rsidRDefault="00513205">
      <w:pPr>
        <w:ind w:firstLineChars="200" w:firstLine="480"/>
      </w:pPr>
      <w:r>
        <w:t>从控制方式来看，主动悬架系统包含慢主动悬架、全主动悬架以及新近提出的馈能型主动悬架</w:t>
      </w:r>
      <w:r>
        <w:rPr>
          <w:rFonts w:hint="eastAsia"/>
          <w:vertAlign w:val="superscript"/>
        </w:rPr>
        <w:fldChar w:fldCharType="begin"/>
      </w:r>
      <w:r>
        <w:rPr>
          <w:rFonts w:hint="eastAsia"/>
          <w:vertAlign w:val="superscript"/>
        </w:rPr>
        <w:instrText xml:space="preserve"> REF _Ref18910 \r \h </w:instrText>
      </w:r>
      <w:r>
        <w:rPr>
          <w:rFonts w:hint="eastAsia"/>
          <w:vertAlign w:val="superscript"/>
        </w:rPr>
      </w:r>
      <w:r>
        <w:rPr>
          <w:rFonts w:hint="eastAsia"/>
          <w:vertAlign w:val="superscript"/>
        </w:rPr>
        <w:fldChar w:fldCharType="separate"/>
      </w:r>
      <w:r>
        <w:rPr>
          <w:rFonts w:hint="eastAsia"/>
          <w:vertAlign w:val="superscript"/>
        </w:rPr>
        <w:t>[6]</w:t>
      </w:r>
      <w:r>
        <w:rPr>
          <w:rFonts w:hint="eastAsia"/>
          <w:vertAlign w:val="superscript"/>
        </w:rPr>
        <w:fldChar w:fldCharType="end"/>
      </w:r>
      <w:r>
        <w:t>这几种类型。在结构组成方面，其主要由传感器、控制算法</w:t>
      </w:r>
      <w:r>
        <w:lastRenderedPageBreak/>
        <w:t>以及执行器构成。鉴于其在提升汽车平顺性与操纵稳定性方面的出色表现，长期以来都是行业研究的焦点。控制算法与作动器的性能，不仅是决定悬架系统性能的核心要素，更是推动主动悬架技术发展的关键所在。</w:t>
      </w:r>
    </w:p>
    <w:p w14:paraId="0D81A5D5" w14:textId="77777777" w:rsidR="00ED1BEF" w:rsidRDefault="00513205">
      <w:pPr>
        <w:ind w:firstLineChars="200" w:firstLine="480"/>
      </w:pPr>
      <w:r>
        <w:t>从作动器的类型进行分类，主要有空气或液压主动悬架、电磁铁主动悬架、滚珠丝杆主动悬架以及电磁直线式主动悬架等类别</w:t>
      </w:r>
      <w:r>
        <w:rPr>
          <w:rFonts w:hint="eastAsia"/>
          <w:vertAlign w:val="superscript"/>
        </w:rPr>
        <w:fldChar w:fldCharType="begin"/>
      </w:r>
      <w:r>
        <w:rPr>
          <w:rFonts w:hint="eastAsia"/>
          <w:vertAlign w:val="superscript"/>
        </w:rPr>
        <w:instrText xml:space="preserve"> REF _Ref18936 \r \h </w:instrText>
      </w:r>
      <w:r>
        <w:rPr>
          <w:rFonts w:hint="eastAsia"/>
          <w:vertAlign w:val="superscript"/>
        </w:rPr>
      </w:r>
      <w:r>
        <w:rPr>
          <w:rFonts w:hint="eastAsia"/>
          <w:vertAlign w:val="superscript"/>
        </w:rPr>
        <w:fldChar w:fldCharType="separate"/>
      </w:r>
      <w:r>
        <w:rPr>
          <w:rFonts w:hint="eastAsia"/>
          <w:vertAlign w:val="superscript"/>
        </w:rPr>
        <w:t>[7]</w:t>
      </w:r>
      <w:r>
        <w:rPr>
          <w:rFonts w:hint="eastAsia"/>
          <w:vertAlign w:val="superscript"/>
        </w:rPr>
        <w:fldChar w:fldCharType="end"/>
      </w:r>
      <w:r>
        <w:t>。在控制算法方面，涵盖了最优控制、鲁棒控制、</w:t>
      </w:r>
      <w:r>
        <w:t xml:space="preserve">μ </w:t>
      </w:r>
      <w:r>
        <w:t>综合分析、自适应控制、模糊控制等多种算法，同时也包括这些算法的综合运用。</w:t>
      </w:r>
    </w:p>
    <w:p w14:paraId="41C39D7E" w14:textId="77777777" w:rsidR="00ED1BEF" w:rsidRDefault="00513205">
      <w:pPr>
        <w:ind w:firstLineChars="200" w:firstLine="480"/>
      </w:pPr>
      <w:r>
        <w:t>凭借自身独特的优势与特性，主动悬架能够显著提升车辆行驶的稳定性和乘客的乘坐舒适性，在复杂路况及高速行驶场景中，其卓越性能更是表现得淋漓尽致。这得益于它可通过传感器实时采集路面信息，借助作动器与控制算法迅速作出调整，从而增强驾驶过程中的安全系数。</w:t>
      </w:r>
    </w:p>
    <w:p w14:paraId="087DBEB2" w14:textId="77777777" w:rsidR="00ED1BEF" w:rsidRDefault="00513205">
      <w:pPr>
        <w:ind w:firstLineChars="200" w:firstLine="480"/>
      </w:pPr>
      <w:r>
        <w:t>然而，当前主动悬架在技术层面仍面临能耗控制与振动抑制之间的矛盾、能量回收与储能的难题等挑战，而较高的制造成本也限制了其大规模的普及与应用。未来，需在解决这些技术难点与降低成本方面取得突破，以推动主动悬架系统更广泛地应用于各类车辆。</w:t>
      </w:r>
    </w:p>
    <w:p w14:paraId="5B0976EC" w14:textId="77777777" w:rsidR="00ED1BEF" w:rsidRDefault="00513205">
      <w:pPr>
        <w:rPr>
          <w:b/>
          <w:bCs/>
        </w:rPr>
      </w:pPr>
      <w:r>
        <w:rPr>
          <w:rFonts w:hint="eastAsia"/>
          <w:b/>
          <w:bCs/>
        </w:rPr>
        <w:t>3.3.3</w:t>
      </w:r>
      <w:r>
        <w:rPr>
          <w:rFonts w:hint="eastAsia"/>
          <w:b/>
          <w:bCs/>
        </w:rPr>
        <w:t>半主动悬架</w:t>
      </w:r>
    </w:p>
    <w:p w14:paraId="152427C9" w14:textId="77777777" w:rsidR="00ED1BEF" w:rsidRDefault="00513205">
      <w:pPr>
        <w:ind w:firstLineChars="200" w:firstLine="480"/>
      </w:pPr>
      <w:r>
        <w:t>半主动悬架</w:t>
      </w:r>
      <w:r>
        <w:rPr>
          <w:rFonts w:hint="eastAsia"/>
        </w:rPr>
        <w:t>原理如图</w:t>
      </w:r>
      <w:r>
        <w:rPr>
          <w:rFonts w:hint="eastAsia"/>
        </w:rPr>
        <w:t>3</w:t>
      </w:r>
      <w:r>
        <w:rPr>
          <w:rFonts w:hint="eastAsia"/>
        </w:rPr>
        <w:t>所示，</w:t>
      </w:r>
      <w:r>
        <w:t>通过传感器实时监测车辆的行驶状态，如车速、车身加速度、车轮位移等，然后根据预设的控制策略，调节减震器的阻尼力。它能够在不同路况下快速调整阻尼，有效抑制车身的侧倾和俯仰，提升车辆的操控稳定性和舒适性。</w:t>
      </w:r>
      <w:r>
        <w:t>​</w:t>
      </w:r>
    </w:p>
    <w:p w14:paraId="2716FAA6" w14:textId="77777777" w:rsidR="00ED1BEF" w:rsidRDefault="00513205">
      <w:pPr>
        <w:ind w:firstLineChars="200" w:firstLine="480"/>
        <w:jc w:val="center"/>
        <w:rPr>
          <w:rFonts w:ascii="宋体" w:hAnsi="宋体" w:cs="宋体"/>
        </w:rPr>
      </w:pPr>
      <w:r>
        <w:rPr>
          <w:rFonts w:ascii="宋体" w:hAnsi="宋体" w:cs="宋体"/>
          <w:noProof/>
        </w:rPr>
        <w:drawing>
          <wp:inline distT="0" distB="0" distL="114300" distR="114300" wp14:anchorId="04B2B923" wp14:editId="577514D5">
            <wp:extent cx="2912745" cy="1906905"/>
            <wp:effectExtent l="0" t="0" r="8255" b="1079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1"/>
                    <a:stretch>
                      <a:fillRect/>
                    </a:stretch>
                  </pic:blipFill>
                  <pic:spPr>
                    <a:xfrm>
                      <a:off x="0" y="0"/>
                      <a:ext cx="2912745" cy="1906905"/>
                    </a:xfrm>
                    <a:prstGeom prst="rect">
                      <a:avLst/>
                    </a:prstGeom>
                    <a:noFill/>
                    <a:ln w="9525">
                      <a:noFill/>
                    </a:ln>
                  </pic:spPr>
                </pic:pic>
              </a:graphicData>
            </a:graphic>
          </wp:inline>
        </w:drawing>
      </w:r>
    </w:p>
    <w:p w14:paraId="379A87B9" w14:textId="5545897B" w:rsidR="00ED1BEF" w:rsidRDefault="00513205">
      <w:pPr>
        <w:ind w:firstLineChars="200" w:firstLine="480"/>
        <w:jc w:val="center"/>
        <w:rPr>
          <w:rFonts w:ascii="宋体" w:hAnsi="宋体" w:cs="宋体"/>
        </w:rPr>
      </w:pPr>
      <w:r>
        <w:rPr>
          <w:rFonts w:ascii="宋体" w:hAnsi="宋体" w:cs="宋体" w:hint="eastAsia"/>
        </w:rPr>
        <w:t>图</w:t>
      </w:r>
      <w:r w:rsidR="00CB07FB">
        <w:rPr>
          <w:rFonts w:ascii="宋体" w:hAnsi="宋体" w:cs="宋体"/>
        </w:rPr>
        <w:t>3</w:t>
      </w:r>
      <w:r>
        <w:rPr>
          <w:rFonts w:ascii="宋体" w:hAnsi="宋体" w:cs="宋体" w:hint="eastAsia"/>
        </w:rPr>
        <w:t xml:space="preserve"> 半主动悬架原理图</w:t>
      </w:r>
      <w:r>
        <w:rPr>
          <w:rFonts w:ascii="宋体" w:hAnsi="宋体" w:cs="宋体" w:hint="eastAsia"/>
          <w:vertAlign w:val="superscript"/>
        </w:rPr>
        <w:fldChar w:fldCharType="begin"/>
      </w:r>
      <w:r>
        <w:rPr>
          <w:rFonts w:ascii="宋体" w:hAnsi="宋体" w:cs="宋体" w:hint="eastAsia"/>
          <w:vertAlign w:val="superscript"/>
        </w:rPr>
        <w:instrText xml:space="preserve"> REF _Ref18877 \r \h </w:instrText>
      </w:r>
      <w:r>
        <w:rPr>
          <w:rFonts w:ascii="宋体" w:hAnsi="宋体" w:cs="宋体" w:hint="eastAsia"/>
          <w:vertAlign w:val="superscript"/>
        </w:rPr>
      </w:r>
      <w:r>
        <w:rPr>
          <w:rFonts w:ascii="宋体" w:hAnsi="宋体" w:cs="宋体" w:hint="eastAsia"/>
          <w:vertAlign w:val="superscript"/>
        </w:rPr>
        <w:fldChar w:fldCharType="separate"/>
      </w:r>
      <w:r>
        <w:rPr>
          <w:rFonts w:ascii="宋体" w:hAnsi="宋体" w:cs="宋体" w:hint="eastAsia"/>
          <w:vertAlign w:val="superscript"/>
        </w:rPr>
        <w:t>[5]</w:t>
      </w:r>
      <w:r>
        <w:rPr>
          <w:rFonts w:ascii="宋体" w:hAnsi="宋体" w:cs="宋体" w:hint="eastAsia"/>
          <w:vertAlign w:val="superscript"/>
        </w:rPr>
        <w:fldChar w:fldCharType="end"/>
      </w:r>
    </w:p>
    <w:p w14:paraId="3E55A0BE" w14:textId="77777777" w:rsidR="00ED1BEF" w:rsidRDefault="00513205">
      <w:pPr>
        <w:ind w:firstLineChars="200" w:firstLine="480"/>
        <w:rPr>
          <w:rFonts w:ascii="宋体" w:hAnsi="宋体" w:cs="宋体"/>
        </w:rPr>
      </w:pPr>
      <w:r>
        <w:rPr>
          <w:rFonts w:hint="eastAsia"/>
        </w:rPr>
        <w:t>半主动悬架按照阻尼级又可分为有级式和无级式两种。有级式半主动悬架将悬架系统中的阻尼分为两级或多级，可由驾驶员根据传感器信号自动进行选择，可以极大幅度提高悬架的适应性以及汽车的平稳性和可操纵性。无级式半主动悬架是根据汽车行驶的路面条件和行驶状态，对悬架系统的阻尼在几毫秒内由最小变到最大进行无级调节。</w:t>
      </w:r>
    </w:p>
    <w:p w14:paraId="76047F5F" w14:textId="106E752D" w:rsidR="00ED1BEF" w:rsidRDefault="00513205">
      <w:pPr>
        <w:ind w:firstLineChars="200" w:firstLine="480"/>
      </w:pPr>
      <w:r>
        <w:t>与主动悬架相比，半主动悬架不需要外部能源来提供作用力，只需消耗少量电能用于调节阻尼，因此成本相对较低，同时又能在一定程度上改善车辆的行驶性能。目前，半主动悬架在中高端车型中应用逐渐增多，</w:t>
      </w:r>
      <w:r>
        <w:rPr>
          <w:rFonts w:hint="eastAsia"/>
        </w:rPr>
        <w:t>也是车企的一个主流研究方向。</w:t>
      </w:r>
    </w:p>
    <w:p w14:paraId="78920BD9" w14:textId="77777777" w:rsidR="00A51414" w:rsidRDefault="00A51414">
      <w:pPr>
        <w:ind w:firstLineChars="200" w:firstLine="480"/>
      </w:pPr>
    </w:p>
    <w:p w14:paraId="2597645D" w14:textId="04B25B5A" w:rsidR="00ED1BEF" w:rsidRDefault="00A51414">
      <w:pPr>
        <w:rPr>
          <w:b/>
          <w:bCs/>
        </w:rPr>
      </w:pPr>
      <w:r>
        <w:rPr>
          <w:rFonts w:hint="eastAsia"/>
          <w:b/>
          <w:bCs/>
        </w:rPr>
        <w:t>3.</w:t>
      </w:r>
      <w:r>
        <w:rPr>
          <w:b/>
          <w:bCs/>
        </w:rPr>
        <w:t>4</w:t>
      </w:r>
      <w:r>
        <w:rPr>
          <w:rFonts w:hint="eastAsia"/>
          <w:b/>
          <w:bCs/>
        </w:rPr>
        <w:t>智能悬架系统</w:t>
      </w:r>
    </w:p>
    <w:p w14:paraId="38195C72" w14:textId="5F71F3FD" w:rsidR="003A5898" w:rsidRDefault="003A5898" w:rsidP="000015FC">
      <w:pPr>
        <w:ind w:firstLine="420"/>
      </w:pPr>
      <w:r>
        <w:rPr>
          <w:rFonts w:hint="eastAsia"/>
        </w:rPr>
        <w:t>智能悬架系统是通过传感器感知车辆行驶路况和车辆的运动状态，将这些数据传输给控制模块进行分析，然后通过执行器对悬架进行调节，以实现对车辆悬</w:t>
      </w:r>
      <w:r>
        <w:rPr>
          <w:rFonts w:hint="eastAsia"/>
        </w:rPr>
        <w:lastRenderedPageBreak/>
        <w:t>架的控制。主动悬架可以利用传感器实时感知路面状况和车身姿态，保证在各种行驶路况下均处于最佳状态，是智能悬架硬件系统的重要组成部分</w:t>
      </w:r>
      <w:r w:rsidRPr="003A5898">
        <w:rPr>
          <w:vertAlign w:val="superscript"/>
        </w:rPr>
        <w:fldChar w:fldCharType="begin"/>
      </w:r>
      <w:r w:rsidRPr="003A5898">
        <w:rPr>
          <w:vertAlign w:val="superscript"/>
        </w:rPr>
        <w:instrText xml:space="preserve"> </w:instrText>
      </w:r>
      <w:r w:rsidRPr="003A5898">
        <w:rPr>
          <w:rFonts w:hint="eastAsia"/>
          <w:vertAlign w:val="superscript"/>
        </w:rPr>
        <w:instrText>REF _Ref199334681 \r \h</w:instrText>
      </w:r>
      <w:r w:rsidRPr="003A5898">
        <w:rPr>
          <w:vertAlign w:val="superscript"/>
        </w:rPr>
        <w:instrText xml:space="preserve"> </w:instrText>
      </w:r>
      <w:r>
        <w:rPr>
          <w:vertAlign w:val="superscript"/>
        </w:rPr>
        <w:instrText xml:space="preserve"> \* MERGEFORMAT </w:instrText>
      </w:r>
      <w:r w:rsidRPr="003A5898">
        <w:rPr>
          <w:vertAlign w:val="superscript"/>
        </w:rPr>
      </w:r>
      <w:r w:rsidRPr="003A5898">
        <w:rPr>
          <w:vertAlign w:val="superscript"/>
        </w:rPr>
        <w:fldChar w:fldCharType="separate"/>
      </w:r>
      <w:r w:rsidRPr="003A5898">
        <w:rPr>
          <w:vertAlign w:val="superscript"/>
        </w:rPr>
        <w:t>[8]</w:t>
      </w:r>
      <w:r w:rsidRPr="003A5898">
        <w:rPr>
          <w:vertAlign w:val="superscript"/>
        </w:rPr>
        <w:fldChar w:fldCharType="end"/>
      </w:r>
      <w:r>
        <w:rPr>
          <w:rFonts w:hint="eastAsia"/>
        </w:rPr>
        <w:t>。</w:t>
      </w:r>
      <w:r w:rsidR="000015FC">
        <w:rPr>
          <w:rFonts w:hint="eastAsia"/>
        </w:rPr>
        <w:t>传统主动悬架存在着构型相同则控制特征必然相同的桎梏，其减振效果通常只能是综合最优</w:t>
      </w:r>
      <w:r w:rsidR="000015FC" w:rsidRPr="000015FC">
        <w:rPr>
          <w:vertAlign w:val="superscript"/>
        </w:rPr>
        <w:fldChar w:fldCharType="begin"/>
      </w:r>
      <w:r w:rsidR="000015FC" w:rsidRPr="000015FC">
        <w:rPr>
          <w:vertAlign w:val="superscript"/>
        </w:rPr>
        <w:instrText xml:space="preserve"> </w:instrText>
      </w:r>
      <w:r w:rsidR="000015FC" w:rsidRPr="000015FC">
        <w:rPr>
          <w:rFonts w:hint="eastAsia"/>
          <w:vertAlign w:val="superscript"/>
        </w:rPr>
        <w:instrText>REF _Ref199337059 \r \h</w:instrText>
      </w:r>
      <w:r w:rsidR="000015FC" w:rsidRPr="000015FC">
        <w:rPr>
          <w:vertAlign w:val="superscript"/>
        </w:rPr>
        <w:instrText xml:space="preserve"> </w:instrText>
      </w:r>
      <w:r w:rsidR="000015FC">
        <w:rPr>
          <w:vertAlign w:val="superscript"/>
        </w:rPr>
        <w:instrText xml:space="preserve"> \* MERGEFORMAT </w:instrText>
      </w:r>
      <w:r w:rsidR="000015FC" w:rsidRPr="000015FC">
        <w:rPr>
          <w:vertAlign w:val="superscript"/>
        </w:rPr>
      </w:r>
      <w:r w:rsidR="000015FC" w:rsidRPr="000015FC">
        <w:rPr>
          <w:vertAlign w:val="superscript"/>
        </w:rPr>
        <w:fldChar w:fldCharType="separate"/>
      </w:r>
      <w:r w:rsidR="000015FC" w:rsidRPr="000015FC">
        <w:rPr>
          <w:vertAlign w:val="superscript"/>
        </w:rPr>
        <w:t>[9]</w:t>
      </w:r>
      <w:r w:rsidR="000015FC" w:rsidRPr="000015FC">
        <w:rPr>
          <w:vertAlign w:val="superscript"/>
        </w:rPr>
        <w:fldChar w:fldCharType="end"/>
      </w:r>
      <w:r w:rsidR="000015FC">
        <w:rPr>
          <w:rFonts w:hint="eastAsia"/>
        </w:rPr>
        <w:t>，而智能悬架拥有多个功能模块，可通过模块间的切换来适应不同路况，提升汽车的性能。</w:t>
      </w:r>
      <w:r w:rsidR="00DA39CC" w:rsidRPr="00DA39CC">
        <w:rPr>
          <w:rFonts w:hint="eastAsia"/>
        </w:rPr>
        <w:t>其核心在于通过“感知</w:t>
      </w:r>
      <w:r w:rsidR="00DA39CC" w:rsidRPr="00DA39CC">
        <w:rPr>
          <w:rFonts w:hint="eastAsia"/>
        </w:rPr>
        <w:t>-</w:t>
      </w:r>
      <w:r w:rsidR="00DA39CC" w:rsidRPr="00DA39CC">
        <w:rPr>
          <w:rFonts w:hint="eastAsia"/>
        </w:rPr>
        <w:t>决策</w:t>
      </w:r>
      <w:r w:rsidR="00DA39CC" w:rsidRPr="00DA39CC">
        <w:rPr>
          <w:rFonts w:hint="eastAsia"/>
        </w:rPr>
        <w:t>-</w:t>
      </w:r>
      <w:r w:rsidR="00DA39CC" w:rsidRPr="00DA39CC">
        <w:rPr>
          <w:rFonts w:hint="eastAsia"/>
        </w:rPr>
        <w:t>执行”的闭环控制逻辑，实现对悬架参数的动态优化。</w:t>
      </w:r>
      <w:r w:rsidR="00DA39CC">
        <w:rPr>
          <w:rFonts w:hint="eastAsia"/>
        </w:rPr>
        <w:t>智能悬架系统中涉及的关键技术主要有执行器、悬架控制算法、工作模式切换技术的研究</w:t>
      </w:r>
      <w:r w:rsidR="00DA39CC" w:rsidRPr="003A5898">
        <w:rPr>
          <w:vertAlign w:val="superscript"/>
        </w:rPr>
        <w:fldChar w:fldCharType="begin"/>
      </w:r>
      <w:r w:rsidR="00DA39CC" w:rsidRPr="003A5898">
        <w:rPr>
          <w:vertAlign w:val="superscript"/>
        </w:rPr>
        <w:instrText xml:space="preserve"> </w:instrText>
      </w:r>
      <w:r w:rsidR="00DA39CC" w:rsidRPr="003A5898">
        <w:rPr>
          <w:rFonts w:hint="eastAsia"/>
          <w:vertAlign w:val="superscript"/>
        </w:rPr>
        <w:instrText>REF _Ref199334958 \r \h</w:instrText>
      </w:r>
      <w:r w:rsidR="00DA39CC" w:rsidRPr="003A5898">
        <w:rPr>
          <w:vertAlign w:val="superscript"/>
        </w:rPr>
        <w:instrText xml:space="preserve"> </w:instrText>
      </w:r>
      <w:r w:rsidR="00DA39CC">
        <w:rPr>
          <w:vertAlign w:val="superscript"/>
        </w:rPr>
        <w:instrText xml:space="preserve"> \* MERGEFORMAT </w:instrText>
      </w:r>
      <w:r w:rsidR="00DA39CC" w:rsidRPr="003A5898">
        <w:rPr>
          <w:vertAlign w:val="superscript"/>
        </w:rPr>
      </w:r>
      <w:r w:rsidR="00DA39CC" w:rsidRPr="003A5898">
        <w:rPr>
          <w:vertAlign w:val="superscript"/>
        </w:rPr>
        <w:fldChar w:fldCharType="separate"/>
      </w:r>
      <w:r w:rsidR="00DA39CC" w:rsidRPr="003A5898">
        <w:rPr>
          <w:vertAlign w:val="superscript"/>
        </w:rPr>
        <w:t>[</w:t>
      </w:r>
      <w:r w:rsidR="000015FC">
        <w:rPr>
          <w:vertAlign w:val="superscript"/>
        </w:rPr>
        <w:t>10</w:t>
      </w:r>
      <w:r w:rsidR="00DA39CC" w:rsidRPr="003A5898">
        <w:rPr>
          <w:vertAlign w:val="superscript"/>
        </w:rPr>
        <w:t>]</w:t>
      </w:r>
      <w:r w:rsidR="00DA39CC" w:rsidRPr="003A5898">
        <w:rPr>
          <w:vertAlign w:val="superscript"/>
        </w:rPr>
        <w:fldChar w:fldCharType="end"/>
      </w:r>
      <w:r w:rsidR="00DA39CC">
        <w:rPr>
          <w:rFonts w:hint="eastAsia"/>
        </w:rPr>
        <w:t>。</w:t>
      </w:r>
    </w:p>
    <w:p w14:paraId="3BF1F936" w14:textId="449EB80C" w:rsidR="00ED1BEF" w:rsidRDefault="00E833F0" w:rsidP="00E833F0">
      <w:pPr>
        <w:ind w:firstLineChars="200" w:firstLine="480"/>
      </w:pPr>
      <w:r>
        <w:rPr>
          <w:rFonts w:hint="eastAsia"/>
        </w:rPr>
        <w:t>智能悬架控制基础是路面识别，现有研究对路面识别集中在两类，一类是基于激光、雷达等检测手段的路面纹理和裂缝的识别，主要应用于破损道路的质量监控</w:t>
      </w:r>
      <w:r w:rsidRPr="00E833F0">
        <w:rPr>
          <w:vertAlign w:val="superscript"/>
        </w:rPr>
        <w:fldChar w:fldCharType="begin"/>
      </w:r>
      <w:r w:rsidRPr="00E833F0">
        <w:rPr>
          <w:vertAlign w:val="superscript"/>
        </w:rPr>
        <w:instrText xml:space="preserve"> </w:instrText>
      </w:r>
      <w:r w:rsidRPr="00E833F0">
        <w:rPr>
          <w:rFonts w:hint="eastAsia"/>
          <w:vertAlign w:val="superscript"/>
        </w:rPr>
        <w:instrText>REF _Ref199336684 \r \h</w:instrText>
      </w:r>
      <w:r w:rsidRPr="00E833F0">
        <w:rPr>
          <w:vertAlign w:val="superscript"/>
        </w:rPr>
        <w:instrText xml:space="preserve"> </w:instrText>
      </w:r>
      <w:r>
        <w:rPr>
          <w:vertAlign w:val="superscript"/>
        </w:rPr>
        <w:instrText xml:space="preserve"> \* MERGEFORMAT </w:instrText>
      </w:r>
      <w:r w:rsidRPr="00E833F0">
        <w:rPr>
          <w:vertAlign w:val="superscript"/>
        </w:rPr>
      </w:r>
      <w:r w:rsidRPr="00E833F0">
        <w:rPr>
          <w:vertAlign w:val="superscript"/>
        </w:rPr>
        <w:fldChar w:fldCharType="separate"/>
      </w:r>
      <w:r w:rsidRPr="00E833F0">
        <w:rPr>
          <w:vertAlign w:val="superscript"/>
        </w:rPr>
        <w:t>[1</w:t>
      </w:r>
      <w:r w:rsidR="000015FC">
        <w:rPr>
          <w:vertAlign w:val="superscript"/>
        </w:rPr>
        <w:t>1</w:t>
      </w:r>
      <w:r w:rsidRPr="00E833F0">
        <w:rPr>
          <w:vertAlign w:val="superscript"/>
        </w:rPr>
        <w:t>]</w:t>
      </w:r>
      <w:r w:rsidRPr="00E833F0">
        <w:rPr>
          <w:vertAlign w:val="superscript"/>
        </w:rPr>
        <w:fldChar w:fldCharType="end"/>
      </w:r>
      <w:r>
        <w:rPr>
          <w:rFonts w:hint="eastAsia"/>
        </w:rPr>
        <w:t>；另一类是基于视觉图像处理技术的路面不平度检测与识别，主要应用于道路等级的识别</w:t>
      </w:r>
      <w:r w:rsidRPr="00E833F0">
        <w:rPr>
          <w:vertAlign w:val="superscript"/>
        </w:rPr>
        <w:fldChar w:fldCharType="begin"/>
      </w:r>
      <w:r w:rsidRPr="00E833F0">
        <w:rPr>
          <w:vertAlign w:val="superscript"/>
        </w:rPr>
        <w:instrText xml:space="preserve"> </w:instrText>
      </w:r>
      <w:r w:rsidRPr="00E833F0">
        <w:rPr>
          <w:rFonts w:hint="eastAsia"/>
          <w:vertAlign w:val="superscript"/>
        </w:rPr>
        <w:instrText>REF _Ref199336692 \r \h</w:instrText>
      </w:r>
      <w:r w:rsidRPr="00E833F0">
        <w:rPr>
          <w:vertAlign w:val="superscript"/>
        </w:rPr>
        <w:instrText xml:space="preserve"> </w:instrText>
      </w:r>
      <w:r>
        <w:rPr>
          <w:vertAlign w:val="superscript"/>
        </w:rPr>
        <w:instrText xml:space="preserve"> \* MERGEFORMAT </w:instrText>
      </w:r>
      <w:r w:rsidRPr="00E833F0">
        <w:rPr>
          <w:vertAlign w:val="superscript"/>
        </w:rPr>
      </w:r>
      <w:r w:rsidRPr="00E833F0">
        <w:rPr>
          <w:vertAlign w:val="superscript"/>
        </w:rPr>
        <w:fldChar w:fldCharType="separate"/>
      </w:r>
      <w:r w:rsidRPr="00E833F0">
        <w:rPr>
          <w:vertAlign w:val="superscript"/>
        </w:rPr>
        <w:t>[1</w:t>
      </w:r>
      <w:r w:rsidR="000015FC">
        <w:rPr>
          <w:vertAlign w:val="superscript"/>
        </w:rPr>
        <w:t>2</w:t>
      </w:r>
      <w:r w:rsidRPr="00E833F0">
        <w:rPr>
          <w:vertAlign w:val="superscript"/>
        </w:rPr>
        <w:t>]</w:t>
      </w:r>
      <w:r w:rsidRPr="00E833F0">
        <w:rPr>
          <w:vertAlign w:val="superscript"/>
        </w:rPr>
        <w:fldChar w:fldCharType="end"/>
      </w:r>
      <w:r>
        <w:rPr>
          <w:rFonts w:hint="eastAsia"/>
        </w:rPr>
        <w:t>。</w:t>
      </w:r>
    </w:p>
    <w:p w14:paraId="7D895ABF" w14:textId="26322308" w:rsidR="00E833F0" w:rsidRDefault="00E833F0" w:rsidP="00E833F0">
      <w:pPr>
        <w:ind w:firstLineChars="200" w:firstLine="480"/>
        <w:jc w:val="center"/>
      </w:pPr>
      <w:r w:rsidRPr="00E833F0">
        <w:rPr>
          <w:noProof/>
        </w:rPr>
        <w:drawing>
          <wp:inline distT="0" distB="0" distL="0" distR="0" wp14:anchorId="6C76A09A" wp14:editId="7DDCFF58">
            <wp:extent cx="2527943" cy="2307590"/>
            <wp:effectExtent l="0" t="0" r="571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0362" cy="2309798"/>
                    </a:xfrm>
                    <a:prstGeom prst="rect">
                      <a:avLst/>
                    </a:prstGeom>
                  </pic:spPr>
                </pic:pic>
              </a:graphicData>
            </a:graphic>
          </wp:inline>
        </w:drawing>
      </w:r>
    </w:p>
    <w:p w14:paraId="4CF253A6" w14:textId="67783741" w:rsidR="00ED1BEF" w:rsidRDefault="00E833F0" w:rsidP="00E833F0">
      <w:pPr>
        <w:jc w:val="center"/>
        <w:rPr>
          <w:vertAlign w:val="superscript"/>
        </w:rPr>
      </w:pPr>
      <w:r>
        <w:rPr>
          <w:rFonts w:ascii="宋体" w:hAnsi="宋体" w:cs="宋体" w:hint="eastAsia"/>
        </w:rPr>
        <w:t>图</w:t>
      </w:r>
      <w:r w:rsidR="00CB07FB">
        <w:rPr>
          <w:rFonts w:ascii="宋体" w:hAnsi="宋体" w:cs="宋体"/>
        </w:rPr>
        <w:t>4</w:t>
      </w:r>
      <w:r>
        <w:rPr>
          <w:rFonts w:ascii="宋体" w:hAnsi="宋体" w:cs="宋体" w:hint="eastAsia"/>
        </w:rPr>
        <w:t xml:space="preserve"> 多传感器汽车智能悬架振动模型图</w:t>
      </w:r>
      <w:r w:rsidRPr="00E833F0">
        <w:rPr>
          <w:vertAlign w:val="superscript"/>
        </w:rPr>
        <w:fldChar w:fldCharType="begin"/>
      </w:r>
      <w:r w:rsidRPr="00E833F0">
        <w:rPr>
          <w:vertAlign w:val="superscript"/>
        </w:rPr>
        <w:instrText xml:space="preserve"> </w:instrText>
      </w:r>
      <w:r w:rsidRPr="00E833F0">
        <w:rPr>
          <w:rFonts w:hint="eastAsia"/>
          <w:vertAlign w:val="superscript"/>
        </w:rPr>
        <w:instrText>REF _Ref199336532 \r \h</w:instrText>
      </w:r>
      <w:r w:rsidRPr="00E833F0">
        <w:rPr>
          <w:vertAlign w:val="superscript"/>
        </w:rPr>
        <w:instrText xml:space="preserve"> </w:instrText>
      </w:r>
      <w:r>
        <w:rPr>
          <w:vertAlign w:val="superscript"/>
        </w:rPr>
        <w:instrText xml:space="preserve"> \* MERGEFORMAT </w:instrText>
      </w:r>
      <w:r w:rsidRPr="00E833F0">
        <w:rPr>
          <w:vertAlign w:val="superscript"/>
        </w:rPr>
      </w:r>
      <w:r w:rsidRPr="00E833F0">
        <w:rPr>
          <w:vertAlign w:val="superscript"/>
        </w:rPr>
        <w:fldChar w:fldCharType="separate"/>
      </w:r>
      <w:r w:rsidRPr="00E833F0">
        <w:rPr>
          <w:vertAlign w:val="superscript"/>
        </w:rPr>
        <w:t>[1</w:t>
      </w:r>
      <w:r w:rsidR="000015FC">
        <w:rPr>
          <w:vertAlign w:val="superscript"/>
        </w:rPr>
        <w:t>3</w:t>
      </w:r>
      <w:r w:rsidRPr="00E833F0">
        <w:rPr>
          <w:vertAlign w:val="superscript"/>
        </w:rPr>
        <w:t>]</w:t>
      </w:r>
      <w:r w:rsidRPr="00E833F0">
        <w:rPr>
          <w:vertAlign w:val="superscript"/>
        </w:rPr>
        <w:fldChar w:fldCharType="end"/>
      </w:r>
    </w:p>
    <w:p w14:paraId="099152F2" w14:textId="2A925A40" w:rsidR="00BC20A1" w:rsidRDefault="00BC20A1" w:rsidP="00CB07FB">
      <w:pPr>
        <w:ind w:firstLine="420"/>
        <w:jc w:val="left"/>
      </w:pPr>
      <w:r w:rsidRPr="00BC20A1">
        <w:rPr>
          <w:rFonts w:hint="eastAsia"/>
        </w:rPr>
        <w:t>按照作动器的结构，悬架可分为液压悬架、空气悬架和电磁悬架，其中液压悬架是在传统悬架基础上增加液压装置，通过活塞杆伸缩实现主动控制与能量收集</w:t>
      </w:r>
      <w:r w:rsidRPr="00BC20A1">
        <w:rPr>
          <w:vertAlign w:val="superscript"/>
        </w:rPr>
        <w:fldChar w:fldCharType="begin"/>
      </w:r>
      <w:r w:rsidRPr="00BC20A1">
        <w:rPr>
          <w:vertAlign w:val="superscript"/>
        </w:rPr>
        <w:instrText xml:space="preserve"> </w:instrText>
      </w:r>
      <w:r w:rsidRPr="00BC20A1">
        <w:rPr>
          <w:rFonts w:hint="eastAsia"/>
          <w:vertAlign w:val="superscript"/>
        </w:rPr>
        <w:instrText>REF _Ref199351784 \r \h</w:instrText>
      </w:r>
      <w:r w:rsidRPr="00BC20A1">
        <w:rPr>
          <w:vertAlign w:val="superscript"/>
        </w:rPr>
        <w:instrText xml:space="preserve"> </w:instrText>
      </w:r>
      <w:r>
        <w:rPr>
          <w:vertAlign w:val="superscript"/>
        </w:rPr>
        <w:instrText xml:space="preserve"> \* MERGEFORMAT </w:instrText>
      </w:r>
      <w:r w:rsidRPr="00BC20A1">
        <w:rPr>
          <w:vertAlign w:val="superscript"/>
        </w:rPr>
      </w:r>
      <w:r w:rsidRPr="00BC20A1">
        <w:rPr>
          <w:vertAlign w:val="superscript"/>
        </w:rPr>
        <w:fldChar w:fldCharType="separate"/>
      </w:r>
      <w:r w:rsidRPr="00BC20A1">
        <w:rPr>
          <w:vertAlign w:val="superscript"/>
        </w:rPr>
        <w:t>[14]</w:t>
      </w:r>
      <w:r w:rsidRPr="00BC20A1">
        <w:rPr>
          <w:vertAlign w:val="superscript"/>
        </w:rPr>
        <w:fldChar w:fldCharType="end"/>
      </w:r>
      <w:r w:rsidRPr="00BC20A1">
        <w:rPr>
          <w:rFonts w:hint="eastAsia"/>
        </w:rPr>
        <w:t>，空气悬架是补充空气弹簧，利用车载压缩机对气囊充排气来完成主动控制</w:t>
      </w:r>
      <w:r w:rsidRPr="00BC20A1">
        <w:rPr>
          <w:vertAlign w:val="superscript"/>
        </w:rPr>
        <w:fldChar w:fldCharType="begin"/>
      </w:r>
      <w:r w:rsidRPr="00BC20A1">
        <w:rPr>
          <w:vertAlign w:val="superscript"/>
        </w:rPr>
        <w:instrText xml:space="preserve"> </w:instrText>
      </w:r>
      <w:r w:rsidRPr="00BC20A1">
        <w:rPr>
          <w:rFonts w:hint="eastAsia"/>
          <w:vertAlign w:val="superscript"/>
        </w:rPr>
        <w:instrText>REF _Ref199351790 \r \h</w:instrText>
      </w:r>
      <w:r w:rsidRPr="00BC20A1">
        <w:rPr>
          <w:vertAlign w:val="superscript"/>
        </w:rPr>
        <w:instrText xml:space="preserve"> </w:instrText>
      </w:r>
      <w:r>
        <w:rPr>
          <w:vertAlign w:val="superscript"/>
        </w:rPr>
        <w:instrText xml:space="preserve"> \* MERGEFORMAT </w:instrText>
      </w:r>
      <w:r w:rsidRPr="00BC20A1">
        <w:rPr>
          <w:vertAlign w:val="superscript"/>
        </w:rPr>
      </w:r>
      <w:r w:rsidRPr="00BC20A1">
        <w:rPr>
          <w:vertAlign w:val="superscript"/>
        </w:rPr>
        <w:fldChar w:fldCharType="separate"/>
      </w:r>
      <w:r w:rsidRPr="00BC20A1">
        <w:rPr>
          <w:vertAlign w:val="superscript"/>
        </w:rPr>
        <w:t>[15]</w:t>
      </w:r>
      <w:r w:rsidRPr="00BC20A1">
        <w:rPr>
          <w:vertAlign w:val="superscript"/>
        </w:rPr>
        <w:fldChar w:fldCharType="end"/>
      </w:r>
      <w:r w:rsidRPr="00BC20A1">
        <w:rPr>
          <w:rFonts w:hint="eastAsia"/>
        </w:rPr>
        <w:t>，电磁悬架则是</w:t>
      </w:r>
      <w:r>
        <w:rPr>
          <w:rFonts w:hint="eastAsia"/>
        </w:rPr>
        <w:t>在传统悬架基础上</w:t>
      </w:r>
      <w:r w:rsidRPr="00BC20A1">
        <w:rPr>
          <w:rFonts w:hint="eastAsia"/>
        </w:rPr>
        <w:t>并联电机，按电机运动形式又分为旋转式和直线电机式</w:t>
      </w:r>
      <w:r w:rsidRPr="00BC20A1">
        <w:rPr>
          <w:vertAlign w:val="superscript"/>
        </w:rPr>
        <w:fldChar w:fldCharType="begin"/>
      </w:r>
      <w:r w:rsidRPr="00BC20A1">
        <w:rPr>
          <w:vertAlign w:val="superscript"/>
        </w:rPr>
        <w:instrText xml:space="preserve"> </w:instrText>
      </w:r>
      <w:r w:rsidRPr="00BC20A1">
        <w:rPr>
          <w:rFonts w:hint="eastAsia"/>
          <w:vertAlign w:val="superscript"/>
        </w:rPr>
        <w:instrText>REF _Ref199351797 \r \h</w:instrText>
      </w:r>
      <w:r w:rsidRPr="00BC20A1">
        <w:rPr>
          <w:vertAlign w:val="superscript"/>
        </w:rPr>
        <w:instrText xml:space="preserve"> </w:instrText>
      </w:r>
      <w:r>
        <w:rPr>
          <w:vertAlign w:val="superscript"/>
        </w:rPr>
        <w:instrText xml:space="preserve"> \* MERGEFORMAT </w:instrText>
      </w:r>
      <w:r w:rsidRPr="00BC20A1">
        <w:rPr>
          <w:vertAlign w:val="superscript"/>
        </w:rPr>
      </w:r>
      <w:r w:rsidRPr="00BC20A1">
        <w:rPr>
          <w:vertAlign w:val="superscript"/>
        </w:rPr>
        <w:fldChar w:fldCharType="separate"/>
      </w:r>
      <w:r w:rsidRPr="00BC20A1">
        <w:rPr>
          <w:vertAlign w:val="superscript"/>
        </w:rPr>
        <w:t>[16]</w:t>
      </w:r>
      <w:r w:rsidRPr="00BC20A1">
        <w:rPr>
          <w:vertAlign w:val="superscript"/>
        </w:rPr>
        <w:fldChar w:fldCharType="end"/>
      </w:r>
      <w:r w:rsidRPr="00BC20A1">
        <w:rPr>
          <w:rFonts w:hint="eastAsia"/>
        </w:rPr>
        <w:t>，且因电机作为执行器响应速度快、效率高，成为国内外学者研究重点</w:t>
      </w:r>
      <w:r w:rsidRPr="00BC20A1">
        <w:rPr>
          <w:vertAlign w:val="superscript"/>
        </w:rPr>
        <w:fldChar w:fldCharType="begin"/>
      </w:r>
      <w:r w:rsidRPr="00BC20A1">
        <w:rPr>
          <w:vertAlign w:val="superscript"/>
        </w:rPr>
        <w:instrText xml:space="preserve"> </w:instrText>
      </w:r>
      <w:r w:rsidRPr="00BC20A1">
        <w:rPr>
          <w:rFonts w:hint="eastAsia"/>
          <w:vertAlign w:val="superscript"/>
        </w:rPr>
        <w:instrText>REF _Ref199351804 \r \h</w:instrText>
      </w:r>
      <w:r w:rsidRPr="00BC20A1">
        <w:rPr>
          <w:vertAlign w:val="superscript"/>
        </w:rPr>
        <w:instrText xml:space="preserve"> </w:instrText>
      </w:r>
      <w:r>
        <w:rPr>
          <w:vertAlign w:val="superscript"/>
        </w:rPr>
        <w:instrText xml:space="preserve"> \* MERGEFORMAT </w:instrText>
      </w:r>
      <w:r w:rsidRPr="00BC20A1">
        <w:rPr>
          <w:vertAlign w:val="superscript"/>
        </w:rPr>
      </w:r>
      <w:r w:rsidRPr="00BC20A1">
        <w:rPr>
          <w:vertAlign w:val="superscript"/>
        </w:rPr>
        <w:fldChar w:fldCharType="separate"/>
      </w:r>
      <w:r w:rsidRPr="00BC20A1">
        <w:rPr>
          <w:vertAlign w:val="superscript"/>
        </w:rPr>
        <w:t>[17]</w:t>
      </w:r>
      <w:r w:rsidRPr="00BC20A1">
        <w:rPr>
          <w:vertAlign w:val="superscript"/>
        </w:rPr>
        <w:fldChar w:fldCharType="end"/>
      </w:r>
      <w:r w:rsidRPr="00BC20A1">
        <w:rPr>
          <w:rFonts w:hint="eastAsia"/>
        </w:rPr>
        <w:t>；而智能悬架系统的发展得益于控制算法的进步，合理的控制策略能让主动悬架展现良好动力学性能</w:t>
      </w:r>
      <w:r w:rsidRPr="00BC20A1">
        <w:rPr>
          <w:vertAlign w:val="superscript"/>
        </w:rPr>
        <w:fldChar w:fldCharType="begin"/>
      </w:r>
      <w:r w:rsidRPr="00BC20A1">
        <w:rPr>
          <w:vertAlign w:val="superscript"/>
        </w:rPr>
        <w:instrText xml:space="preserve"> </w:instrText>
      </w:r>
      <w:r w:rsidRPr="00BC20A1">
        <w:rPr>
          <w:rFonts w:hint="eastAsia"/>
          <w:vertAlign w:val="superscript"/>
        </w:rPr>
        <w:instrText>REF _Ref199351976 \r \h</w:instrText>
      </w:r>
      <w:r w:rsidRPr="00BC20A1">
        <w:rPr>
          <w:vertAlign w:val="superscript"/>
        </w:rPr>
        <w:instrText xml:space="preserve">  \* MERGEFORMAT </w:instrText>
      </w:r>
      <w:r w:rsidRPr="00BC20A1">
        <w:rPr>
          <w:vertAlign w:val="superscript"/>
        </w:rPr>
      </w:r>
      <w:r w:rsidRPr="00BC20A1">
        <w:rPr>
          <w:vertAlign w:val="superscript"/>
        </w:rPr>
        <w:fldChar w:fldCharType="separate"/>
      </w:r>
      <w:r w:rsidRPr="00BC20A1">
        <w:rPr>
          <w:vertAlign w:val="superscript"/>
        </w:rPr>
        <w:t>[18]</w:t>
      </w:r>
      <w:r w:rsidRPr="00BC20A1">
        <w:rPr>
          <w:vertAlign w:val="superscript"/>
        </w:rPr>
        <w:fldChar w:fldCharType="end"/>
      </w:r>
      <w:r w:rsidRPr="00BC20A1">
        <w:rPr>
          <w:rFonts w:hint="eastAsia"/>
        </w:rPr>
        <w:t>，目前国内外学者对其控制算法的创新优化主要有天棚阻尼控制</w:t>
      </w:r>
      <w:r w:rsidRPr="00BC20A1">
        <w:rPr>
          <w:vertAlign w:val="superscript"/>
        </w:rPr>
        <w:fldChar w:fldCharType="begin"/>
      </w:r>
      <w:r w:rsidRPr="00BC20A1">
        <w:rPr>
          <w:vertAlign w:val="superscript"/>
        </w:rPr>
        <w:instrText xml:space="preserve"> </w:instrText>
      </w:r>
      <w:r w:rsidRPr="00BC20A1">
        <w:rPr>
          <w:rFonts w:hint="eastAsia"/>
          <w:vertAlign w:val="superscript"/>
        </w:rPr>
        <w:instrText>REF _Ref199351983 \r \h</w:instrText>
      </w:r>
      <w:r w:rsidRPr="00BC20A1">
        <w:rPr>
          <w:vertAlign w:val="superscript"/>
        </w:rPr>
        <w:instrText xml:space="preserve">  \* MERGEFORMAT </w:instrText>
      </w:r>
      <w:r w:rsidRPr="00BC20A1">
        <w:rPr>
          <w:vertAlign w:val="superscript"/>
        </w:rPr>
      </w:r>
      <w:r w:rsidRPr="00BC20A1">
        <w:rPr>
          <w:vertAlign w:val="superscript"/>
        </w:rPr>
        <w:fldChar w:fldCharType="separate"/>
      </w:r>
      <w:r w:rsidRPr="00BC20A1">
        <w:rPr>
          <w:vertAlign w:val="superscript"/>
        </w:rPr>
        <w:t>[19]</w:t>
      </w:r>
      <w:r w:rsidRPr="00BC20A1">
        <w:rPr>
          <w:vertAlign w:val="superscript"/>
        </w:rPr>
        <w:fldChar w:fldCharType="end"/>
      </w:r>
      <w:r w:rsidRPr="00BC20A1">
        <w:rPr>
          <w:rFonts w:hint="eastAsia"/>
        </w:rPr>
        <w:t>、地棚阻尼控制</w:t>
      </w:r>
      <w:r w:rsidRPr="00BC20A1">
        <w:rPr>
          <w:vertAlign w:val="superscript"/>
        </w:rPr>
        <w:fldChar w:fldCharType="begin"/>
      </w:r>
      <w:r w:rsidRPr="00BC20A1">
        <w:rPr>
          <w:vertAlign w:val="superscript"/>
        </w:rPr>
        <w:instrText xml:space="preserve"> </w:instrText>
      </w:r>
      <w:r w:rsidRPr="00BC20A1">
        <w:rPr>
          <w:rFonts w:hint="eastAsia"/>
          <w:vertAlign w:val="superscript"/>
        </w:rPr>
        <w:instrText>REF _Ref199351990 \r \h</w:instrText>
      </w:r>
      <w:r w:rsidRPr="00BC20A1">
        <w:rPr>
          <w:vertAlign w:val="superscript"/>
        </w:rPr>
        <w:instrText xml:space="preserve"> </w:instrText>
      </w:r>
      <w:r>
        <w:rPr>
          <w:vertAlign w:val="superscript"/>
        </w:rPr>
        <w:instrText xml:space="preserve"> \* MERGEFORMAT </w:instrText>
      </w:r>
      <w:r w:rsidRPr="00BC20A1">
        <w:rPr>
          <w:vertAlign w:val="superscript"/>
        </w:rPr>
      </w:r>
      <w:r w:rsidRPr="00BC20A1">
        <w:rPr>
          <w:vertAlign w:val="superscript"/>
        </w:rPr>
        <w:fldChar w:fldCharType="separate"/>
      </w:r>
      <w:r w:rsidRPr="00BC20A1">
        <w:rPr>
          <w:vertAlign w:val="superscript"/>
        </w:rPr>
        <w:t>[20]</w:t>
      </w:r>
      <w:r w:rsidRPr="00BC20A1">
        <w:rPr>
          <w:vertAlign w:val="superscript"/>
        </w:rPr>
        <w:fldChar w:fldCharType="end"/>
      </w:r>
      <w:r w:rsidRPr="00BC20A1">
        <w:rPr>
          <w:rFonts w:hint="eastAsia"/>
        </w:rPr>
        <w:t>、</w:t>
      </w:r>
      <w:r w:rsidRPr="00BC20A1">
        <w:rPr>
          <w:rFonts w:hint="eastAsia"/>
        </w:rPr>
        <w:t xml:space="preserve">PID </w:t>
      </w:r>
      <w:r w:rsidRPr="00BC20A1">
        <w:rPr>
          <w:rFonts w:hint="eastAsia"/>
        </w:rPr>
        <w:t>控制</w:t>
      </w:r>
      <w:r w:rsidRPr="00BC20A1">
        <w:rPr>
          <w:vertAlign w:val="superscript"/>
        </w:rPr>
        <w:fldChar w:fldCharType="begin"/>
      </w:r>
      <w:r w:rsidRPr="00BC20A1">
        <w:rPr>
          <w:vertAlign w:val="superscript"/>
        </w:rPr>
        <w:instrText xml:space="preserve"> </w:instrText>
      </w:r>
      <w:r w:rsidRPr="00BC20A1">
        <w:rPr>
          <w:rFonts w:hint="eastAsia"/>
          <w:vertAlign w:val="superscript"/>
        </w:rPr>
        <w:instrText>REF _Ref199351996 \r \h</w:instrText>
      </w:r>
      <w:r w:rsidRPr="00BC20A1">
        <w:rPr>
          <w:vertAlign w:val="superscript"/>
        </w:rPr>
        <w:instrText xml:space="preserve"> </w:instrText>
      </w:r>
      <w:r>
        <w:rPr>
          <w:vertAlign w:val="superscript"/>
        </w:rPr>
        <w:instrText xml:space="preserve"> \* MERGEFORMAT </w:instrText>
      </w:r>
      <w:r w:rsidRPr="00BC20A1">
        <w:rPr>
          <w:vertAlign w:val="superscript"/>
        </w:rPr>
      </w:r>
      <w:r w:rsidRPr="00BC20A1">
        <w:rPr>
          <w:vertAlign w:val="superscript"/>
        </w:rPr>
        <w:fldChar w:fldCharType="separate"/>
      </w:r>
      <w:r w:rsidRPr="00BC20A1">
        <w:rPr>
          <w:vertAlign w:val="superscript"/>
        </w:rPr>
        <w:t>[21]</w:t>
      </w:r>
      <w:r w:rsidRPr="00BC20A1">
        <w:rPr>
          <w:vertAlign w:val="superscript"/>
        </w:rPr>
        <w:fldChar w:fldCharType="end"/>
      </w:r>
      <w:r w:rsidRPr="00BC20A1">
        <w:rPr>
          <w:rFonts w:hint="eastAsia"/>
        </w:rPr>
        <w:t>、</w:t>
      </w:r>
      <w:r w:rsidRPr="00BC20A1">
        <w:rPr>
          <w:rFonts w:hint="eastAsia"/>
        </w:rPr>
        <w:t xml:space="preserve">LQR </w:t>
      </w:r>
      <w:r w:rsidRPr="00BC20A1">
        <w:rPr>
          <w:rFonts w:hint="eastAsia"/>
        </w:rPr>
        <w:t>控制</w:t>
      </w:r>
      <w:r w:rsidRPr="00BC20A1">
        <w:rPr>
          <w:vertAlign w:val="superscript"/>
        </w:rPr>
        <w:fldChar w:fldCharType="begin"/>
      </w:r>
      <w:r w:rsidRPr="00BC20A1">
        <w:rPr>
          <w:vertAlign w:val="superscript"/>
        </w:rPr>
        <w:instrText xml:space="preserve"> </w:instrText>
      </w:r>
      <w:r w:rsidRPr="00BC20A1">
        <w:rPr>
          <w:rFonts w:hint="eastAsia"/>
          <w:vertAlign w:val="superscript"/>
        </w:rPr>
        <w:instrText>REF _Ref199352002 \r \h</w:instrText>
      </w:r>
      <w:r w:rsidRPr="00BC20A1">
        <w:rPr>
          <w:vertAlign w:val="superscript"/>
        </w:rPr>
        <w:instrText xml:space="preserve"> </w:instrText>
      </w:r>
      <w:r>
        <w:rPr>
          <w:vertAlign w:val="superscript"/>
        </w:rPr>
        <w:instrText xml:space="preserve"> \* MERGEFORMAT </w:instrText>
      </w:r>
      <w:r w:rsidRPr="00BC20A1">
        <w:rPr>
          <w:vertAlign w:val="superscript"/>
        </w:rPr>
      </w:r>
      <w:r w:rsidRPr="00BC20A1">
        <w:rPr>
          <w:vertAlign w:val="superscript"/>
        </w:rPr>
        <w:fldChar w:fldCharType="separate"/>
      </w:r>
      <w:r w:rsidRPr="00BC20A1">
        <w:rPr>
          <w:vertAlign w:val="superscript"/>
        </w:rPr>
        <w:t>[22]</w:t>
      </w:r>
      <w:r w:rsidRPr="00BC20A1">
        <w:rPr>
          <w:vertAlign w:val="superscript"/>
        </w:rPr>
        <w:fldChar w:fldCharType="end"/>
      </w:r>
      <w:r w:rsidRPr="00BC20A1">
        <w:rPr>
          <w:rFonts w:hint="eastAsia"/>
        </w:rPr>
        <w:t>、滑模控制</w:t>
      </w:r>
      <w:r w:rsidRPr="00F42878">
        <w:rPr>
          <w:vertAlign w:val="superscript"/>
        </w:rPr>
        <w:fldChar w:fldCharType="begin"/>
      </w:r>
      <w:r w:rsidRPr="00F42878">
        <w:rPr>
          <w:vertAlign w:val="superscript"/>
        </w:rPr>
        <w:instrText xml:space="preserve"> </w:instrText>
      </w:r>
      <w:r w:rsidRPr="00F42878">
        <w:rPr>
          <w:rFonts w:hint="eastAsia"/>
          <w:vertAlign w:val="superscript"/>
        </w:rPr>
        <w:instrText>REF _Ref199352017 \r \h</w:instrText>
      </w:r>
      <w:r w:rsidRPr="00F42878">
        <w:rPr>
          <w:vertAlign w:val="superscript"/>
        </w:rPr>
        <w:instrText xml:space="preserve"> </w:instrText>
      </w:r>
      <w:r w:rsidR="00F42878">
        <w:rPr>
          <w:vertAlign w:val="superscript"/>
        </w:rPr>
        <w:instrText xml:space="preserve"> \* MERGEFORMAT </w:instrText>
      </w:r>
      <w:r w:rsidRPr="00F42878">
        <w:rPr>
          <w:vertAlign w:val="superscript"/>
        </w:rPr>
      </w:r>
      <w:r w:rsidRPr="00F42878">
        <w:rPr>
          <w:vertAlign w:val="superscript"/>
        </w:rPr>
        <w:fldChar w:fldCharType="separate"/>
      </w:r>
      <w:r w:rsidRPr="00F42878">
        <w:rPr>
          <w:vertAlign w:val="superscript"/>
        </w:rPr>
        <w:t>[23]</w:t>
      </w:r>
      <w:r w:rsidRPr="00F42878">
        <w:rPr>
          <w:vertAlign w:val="superscript"/>
        </w:rPr>
        <w:fldChar w:fldCharType="end"/>
      </w:r>
      <w:r w:rsidRPr="00BC20A1">
        <w:rPr>
          <w:rFonts w:hint="eastAsia"/>
        </w:rPr>
        <w:t>及复合控制算法</w:t>
      </w:r>
      <w:r>
        <w:fldChar w:fldCharType="begin"/>
      </w:r>
      <w:r>
        <w:instrText xml:space="preserve"> </w:instrText>
      </w:r>
      <w:r>
        <w:rPr>
          <w:rFonts w:hint="eastAsia"/>
        </w:rPr>
        <w:instrText>REF _Ref199352024 \r \h</w:instrText>
      </w:r>
      <w:r>
        <w:instrText xml:space="preserve"> </w:instrText>
      </w:r>
      <w:r w:rsidR="00F42878">
        <w:instrText xml:space="preserve"> \* MERGEFORMAT </w:instrText>
      </w:r>
      <w:r>
        <w:fldChar w:fldCharType="separate"/>
      </w:r>
      <w:r w:rsidRPr="00F42878">
        <w:rPr>
          <w:vertAlign w:val="superscript"/>
        </w:rPr>
        <w:t>[24]</w:t>
      </w:r>
      <w:r>
        <w:fldChar w:fldCharType="end"/>
      </w:r>
      <w:r w:rsidRPr="00BC20A1">
        <w:rPr>
          <w:rFonts w:hint="eastAsia"/>
        </w:rPr>
        <w:t>。</w:t>
      </w:r>
    </w:p>
    <w:p w14:paraId="56287239" w14:textId="178588E5" w:rsidR="00F42878" w:rsidRDefault="00F42878" w:rsidP="00F42878">
      <w:pPr>
        <w:ind w:firstLine="420"/>
        <w:jc w:val="left"/>
      </w:pPr>
      <w:r>
        <w:rPr>
          <w:rFonts w:hint="eastAsia"/>
        </w:rPr>
        <w:t>当汽车产业从机械时代逐步迈入智能时代，悬架系统正在经历从</w:t>
      </w:r>
      <w:r>
        <w:rPr>
          <w:rFonts w:hint="eastAsia"/>
        </w:rPr>
        <w:t>"</w:t>
      </w:r>
      <w:r>
        <w:rPr>
          <w:rFonts w:hint="eastAsia"/>
        </w:rPr>
        <w:t>被动适应</w:t>
      </w:r>
      <w:r>
        <w:rPr>
          <w:rFonts w:hint="eastAsia"/>
        </w:rPr>
        <w:t>"</w:t>
      </w:r>
      <w:r>
        <w:rPr>
          <w:rFonts w:hint="eastAsia"/>
        </w:rPr>
        <w:t>到</w:t>
      </w:r>
      <w:r>
        <w:rPr>
          <w:rFonts w:hint="eastAsia"/>
        </w:rPr>
        <w:t>"</w:t>
      </w:r>
      <w:r>
        <w:rPr>
          <w:rFonts w:hint="eastAsia"/>
        </w:rPr>
        <w:t>主动思考</w:t>
      </w:r>
      <w:r>
        <w:rPr>
          <w:rFonts w:hint="eastAsia"/>
        </w:rPr>
        <w:t>"</w:t>
      </w:r>
      <w:r>
        <w:rPr>
          <w:rFonts w:hint="eastAsia"/>
        </w:rPr>
        <w:t>的范式转移。短期来看，半主动悬架凭借优异的性价比仍是市场主力；而长期视角下，随着电控技术突破与供应链成熟，全主动智能悬架或将重构高端出行体验。这场关乎驾乘品质的技术竞赛，最终考验的是车企在机电整合、成本控制与用户体验创新上的整体能力。</w:t>
      </w:r>
    </w:p>
    <w:p w14:paraId="077FE8A4" w14:textId="77777777" w:rsidR="00ED1BEF" w:rsidRPr="00F42878" w:rsidRDefault="00ED1BEF"/>
    <w:p w14:paraId="510C8D2E" w14:textId="77777777" w:rsidR="00ED1BEF" w:rsidRDefault="00ED1BEF"/>
    <w:p w14:paraId="699100FD" w14:textId="77777777" w:rsidR="00ED1BEF" w:rsidRDefault="00513205">
      <w:pPr>
        <w:numPr>
          <w:ilvl w:val="0"/>
          <w:numId w:val="1"/>
        </w:numPr>
        <w:rPr>
          <w:rFonts w:ascii="宋体" w:hAnsi="宋体" w:cs="宋体"/>
          <w:sz w:val="21"/>
          <w:szCs w:val="21"/>
        </w:rPr>
      </w:pPr>
      <w:bookmarkStart w:id="0" w:name="_Ref18335"/>
      <w:r>
        <w:rPr>
          <w:rFonts w:ascii="宋体" w:hAnsi="宋体" w:cs="宋体" w:hint="eastAsia"/>
          <w:sz w:val="21"/>
          <w:szCs w:val="21"/>
        </w:rPr>
        <w:t>徐贵清.汽车悬架研究现状及发展趋势[J].中国高新技术企业,2010,(22):35-36.DOI:10.13535/j.cnki.11-4406/n.2010.22.014.</w:t>
      </w:r>
      <w:bookmarkEnd w:id="0"/>
    </w:p>
    <w:p w14:paraId="7ADFDD99" w14:textId="77777777" w:rsidR="00ED1BEF" w:rsidRDefault="00513205">
      <w:pPr>
        <w:numPr>
          <w:ilvl w:val="0"/>
          <w:numId w:val="1"/>
        </w:numPr>
        <w:rPr>
          <w:rFonts w:ascii="宋体" w:hAnsi="宋体" w:cs="宋体"/>
          <w:sz w:val="21"/>
          <w:szCs w:val="21"/>
        </w:rPr>
      </w:pPr>
      <w:bookmarkStart w:id="1" w:name="_Ref18374"/>
      <w:r>
        <w:rPr>
          <w:rFonts w:ascii="宋体" w:hAnsi="宋体" w:cs="宋体" w:hint="eastAsia"/>
          <w:sz w:val="21"/>
          <w:szCs w:val="21"/>
        </w:rPr>
        <w:t>赵海宾,赵巍.汽车悬架系统建模与仿真研究[J].汽车实用技术,2016,(02):117-120.DOI:10.16638/j.cnki.1671-7988.2016.02.043.</w:t>
      </w:r>
      <w:bookmarkEnd w:id="1"/>
    </w:p>
    <w:p w14:paraId="794521CD" w14:textId="77777777" w:rsidR="00ED1BEF" w:rsidRDefault="00513205">
      <w:pPr>
        <w:numPr>
          <w:ilvl w:val="0"/>
          <w:numId w:val="1"/>
        </w:numPr>
        <w:rPr>
          <w:rFonts w:ascii="宋体" w:hAnsi="宋体" w:cs="宋体"/>
          <w:sz w:val="21"/>
          <w:szCs w:val="21"/>
        </w:rPr>
      </w:pPr>
      <w:bookmarkStart w:id="2" w:name="_Ref18821"/>
      <w:r>
        <w:rPr>
          <w:rFonts w:ascii="宋体" w:hAnsi="宋体" w:cs="宋体" w:hint="eastAsia"/>
          <w:sz w:val="21"/>
          <w:szCs w:val="21"/>
        </w:rPr>
        <w:lastRenderedPageBreak/>
        <w:t>裴倩倩.汽车半主动悬架系统的研究[J].自动化应用,2023,64(11):106-108.</w:t>
      </w:r>
      <w:bookmarkEnd w:id="2"/>
    </w:p>
    <w:p w14:paraId="6C2EB2FA" w14:textId="77777777" w:rsidR="00ED1BEF" w:rsidRDefault="00513205">
      <w:pPr>
        <w:numPr>
          <w:ilvl w:val="0"/>
          <w:numId w:val="1"/>
        </w:numPr>
        <w:rPr>
          <w:rFonts w:ascii="宋体" w:hAnsi="宋体" w:cs="宋体"/>
          <w:sz w:val="21"/>
          <w:szCs w:val="21"/>
        </w:rPr>
      </w:pPr>
      <w:bookmarkStart w:id="3" w:name="_Ref18400"/>
      <w:r>
        <w:rPr>
          <w:rFonts w:ascii="宋体" w:hAnsi="宋体" w:cs="宋体" w:hint="eastAsia"/>
          <w:sz w:val="21"/>
          <w:szCs w:val="21"/>
        </w:rPr>
        <w:t>聂佳梅,张孝良,胡贝,等.车辆被动悬架技术发展新方向[J].车辆与动力技术,2012,(02):59-64.DOI:10.16599/j.cnki.1009-4687.2012.02.014.</w:t>
      </w:r>
      <w:bookmarkEnd w:id="3"/>
    </w:p>
    <w:p w14:paraId="56950440" w14:textId="77777777" w:rsidR="00ED1BEF" w:rsidRDefault="00513205">
      <w:pPr>
        <w:numPr>
          <w:ilvl w:val="0"/>
          <w:numId w:val="1"/>
        </w:numPr>
        <w:rPr>
          <w:rFonts w:ascii="宋体" w:hAnsi="宋体" w:cs="宋体"/>
          <w:sz w:val="21"/>
          <w:szCs w:val="21"/>
        </w:rPr>
      </w:pPr>
      <w:bookmarkStart w:id="4" w:name="_Ref18877"/>
      <w:r>
        <w:rPr>
          <w:rFonts w:ascii="宋体" w:hAnsi="宋体" w:cs="宋体" w:hint="eastAsia"/>
          <w:sz w:val="21"/>
          <w:szCs w:val="21"/>
        </w:rPr>
        <w:t>雷先华,朱相臣,杨程伟,等.汽车悬架研究现状和发展趋势探讨[J].机电工程技术,2025,54(02):1-5+24.</w:t>
      </w:r>
      <w:bookmarkEnd w:id="4"/>
    </w:p>
    <w:p w14:paraId="2DD0E697" w14:textId="77777777" w:rsidR="00ED1BEF" w:rsidRDefault="00513205">
      <w:pPr>
        <w:numPr>
          <w:ilvl w:val="0"/>
          <w:numId w:val="1"/>
        </w:numPr>
        <w:rPr>
          <w:rFonts w:ascii="宋体" w:hAnsi="宋体" w:cs="宋体"/>
          <w:sz w:val="21"/>
          <w:szCs w:val="21"/>
        </w:rPr>
      </w:pPr>
      <w:bookmarkStart w:id="5" w:name="_Ref18910"/>
      <w:r>
        <w:rPr>
          <w:rFonts w:ascii="宋体" w:hAnsi="宋体" w:cs="宋体" w:hint="eastAsia"/>
          <w:sz w:val="21"/>
          <w:szCs w:val="21"/>
        </w:rPr>
        <w:t>高翔,张祥,魏东旭,等.馈能式半主动悬架振动自适应最优容错控制[J].汽车工程,2024,46(01):92-99.DOI:10.19562/j.chinasae.qcgc.2024.01.010.</w:t>
      </w:r>
      <w:bookmarkEnd w:id="5"/>
    </w:p>
    <w:p w14:paraId="422AF271" w14:textId="7AE67257" w:rsidR="00ED1BEF" w:rsidRDefault="00513205">
      <w:pPr>
        <w:numPr>
          <w:ilvl w:val="0"/>
          <w:numId w:val="1"/>
        </w:numPr>
        <w:rPr>
          <w:rFonts w:ascii="宋体" w:hAnsi="宋体" w:cs="宋体"/>
          <w:sz w:val="21"/>
          <w:szCs w:val="21"/>
        </w:rPr>
      </w:pPr>
      <w:bookmarkStart w:id="6" w:name="_Ref18936"/>
      <w:r>
        <w:rPr>
          <w:rFonts w:ascii="宋体" w:hAnsi="宋体" w:cs="宋体" w:hint="eastAsia"/>
          <w:sz w:val="21"/>
          <w:szCs w:val="21"/>
        </w:rPr>
        <w:t>丁轲,古玉锋,张国庆.圆筒型横向磁通直线电机式主动悬架作动器的设计[J].汽车实用技术,2021,46(04):68-71.DOI:10.16638/j.cnki.1671-7988.2021.04.021.</w:t>
      </w:r>
      <w:bookmarkEnd w:id="6"/>
    </w:p>
    <w:p w14:paraId="75BD735B" w14:textId="02643373" w:rsidR="003A5898" w:rsidRDefault="003A5898" w:rsidP="003A5898">
      <w:pPr>
        <w:numPr>
          <w:ilvl w:val="0"/>
          <w:numId w:val="1"/>
        </w:numPr>
        <w:rPr>
          <w:rFonts w:ascii="宋体" w:hAnsi="宋体" w:cs="宋体"/>
          <w:sz w:val="21"/>
          <w:szCs w:val="21"/>
        </w:rPr>
      </w:pPr>
      <w:bookmarkStart w:id="7" w:name="_Ref199334681"/>
      <w:r w:rsidRPr="003A5898">
        <w:rPr>
          <w:rFonts w:ascii="宋体" w:hAnsi="宋体" w:cs="宋体"/>
          <w:sz w:val="21"/>
          <w:szCs w:val="21"/>
        </w:rPr>
        <w:t>Ding R, Wang R, Meng X, et al. Energy consumption sensitivity analysis and energy-reduction</w:t>
      </w:r>
      <w:r>
        <w:rPr>
          <w:rFonts w:ascii="宋体" w:hAnsi="宋体" w:cs="宋体"/>
          <w:sz w:val="21"/>
          <w:szCs w:val="21"/>
        </w:rPr>
        <w:t xml:space="preserve"> </w:t>
      </w:r>
      <w:r w:rsidRPr="003A5898">
        <w:rPr>
          <w:rFonts w:ascii="宋体" w:hAnsi="宋体" w:cs="宋体"/>
          <w:sz w:val="21"/>
          <w:szCs w:val="21"/>
        </w:rPr>
        <w:t>control of hybrid electromagnetic active suspension[J]. Mechanical Systems and Signal Processing, 2019, 134: 106301.</w:t>
      </w:r>
      <w:bookmarkEnd w:id="7"/>
    </w:p>
    <w:p w14:paraId="5916847D" w14:textId="756BEFAA" w:rsidR="000015FC" w:rsidRPr="000015FC" w:rsidRDefault="000015FC" w:rsidP="000015FC">
      <w:pPr>
        <w:numPr>
          <w:ilvl w:val="0"/>
          <w:numId w:val="1"/>
        </w:numPr>
        <w:rPr>
          <w:rFonts w:ascii="宋体" w:hAnsi="宋体" w:cs="宋体"/>
          <w:sz w:val="21"/>
          <w:szCs w:val="21"/>
        </w:rPr>
      </w:pPr>
      <w:bookmarkStart w:id="8" w:name="_Ref199337059"/>
      <w:r w:rsidRPr="000015FC">
        <w:rPr>
          <w:rFonts w:ascii="宋体" w:hAnsi="宋体" w:cs="宋体" w:hint="eastAsia"/>
          <w:sz w:val="21"/>
          <w:szCs w:val="21"/>
        </w:rPr>
        <w:t xml:space="preserve">CHEN S A，WANG J C，YAO M，et al． Improved </w:t>
      </w:r>
      <w:proofErr w:type="spellStart"/>
      <w:r w:rsidRPr="000015FC">
        <w:rPr>
          <w:rFonts w:ascii="宋体" w:hAnsi="宋体" w:cs="宋体" w:hint="eastAsia"/>
          <w:sz w:val="21"/>
          <w:szCs w:val="21"/>
        </w:rPr>
        <w:t>optimalsliding</w:t>
      </w:r>
      <w:proofErr w:type="spellEnd"/>
      <w:r w:rsidRPr="000015FC">
        <w:rPr>
          <w:rFonts w:ascii="宋体" w:hAnsi="宋体" w:cs="宋体" w:hint="eastAsia"/>
          <w:sz w:val="21"/>
          <w:szCs w:val="21"/>
        </w:rPr>
        <w:t xml:space="preserve"> mode control for a non-linear vehicle active suspension system［J］． Journal of Sound and Vibration，2017( 395) : 1 － 25．</w:t>
      </w:r>
      <w:bookmarkEnd w:id="8"/>
    </w:p>
    <w:p w14:paraId="0665ED36" w14:textId="31377BF7" w:rsidR="00E833F0" w:rsidRPr="00E833F0" w:rsidRDefault="003A5898" w:rsidP="0071608A">
      <w:pPr>
        <w:numPr>
          <w:ilvl w:val="0"/>
          <w:numId w:val="1"/>
        </w:numPr>
        <w:rPr>
          <w:rFonts w:ascii="宋体" w:hAnsi="宋体" w:cs="宋体"/>
          <w:sz w:val="21"/>
          <w:szCs w:val="21"/>
        </w:rPr>
      </w:pPr>
      <w:bookmarkStart w:id="9" w:name="_Ref199334958"/>
      <w:r w:rsidRPr="00E833F0">
        <w:rPr>
          <w:rFonts w:hint="eastAsia"/>
          <w:color w:val="000000"/>
          <w:sz w:val="21"/>
          <w:szCs w:val="21"/>
        </w:rPr>
        <w:t>陈兵．车辆智能悬架系统发展趋势研究</w:t>
      </w:r>
      <w:r w:rsidRPr="00E833F0">
        <w:rPr>
          <w:rFonts w:cs="Times New Roman"/>
          <w:color w:val="000000"/>
          <w:sz w:val="21"/>
          <w:szCs w:val="21"/>
        </w:rPr>
        <w:t>[J]</w:t>
      </w:r>
      <w:r w:rsidRPr="00E833F0">
        <w:rPr>
          <w:rFonts w:hint="eastAsia"/>
          <w:color w:val="000000"/>
          <w:sz w:val="21"/>
          <w:szCs w:val="21"/>
        </w:rPr>
        <w:t>．起重运输机械，</w:t>
      </w:r>
      <w:r w:rsidRPr="00E833F0">
        <w:rPr>
          <w:rFonts w:cs="Times New Roman"/>
          <w:color w:val="000000"/>
          <w:sz w:val="21"/>
          <w:szCs w:val="21"/>
        </w:rPr>
        <w:t>2005</w:t>
      </w:r>
      <w:r w:rsidRPr="00E833F0">
        <w:rPr>
          <w:rFonts w:hint="eastAsia"/>
          <w:color w:val="000000"/>
          <w:sz w:val="21"/>
          <w:szCs w:val="21"/>
        </w:rPr>
        <w:t>，</w:t>
      </w:r>
      <w:r w:rsidRPr="00E833F0">
        <w:rPr>
          <w:rFonts w:cs="Times New Roman"/>
          <w:color w:val="000000"/>
          <w:sz w:val="21"/>
          <w:szCs w:val="21"/>
        </w:rPr>
        <w:t xml:space="preserve">(6) </w:t>
      </w:r>
      <w:r w:rsidRPr="00E833F0">
        <w:rPr>
          <w:rFonts w:hint="eastAsia"/>
          <w:color w:val="000000"/>
          <w:sz w:val="21"/>
          <w:szCs w:val="21"/>
        </w:rPr>
        <w:t>：</w:t>
      </w:r>
      <w:r w:rsidRPr="00E833F0">
        <w:rPr>
          <w:rFonts w:cs="Times New Roman"/>
          <w:color w:val="000000"/>
          <w:sz w:val="21"/>
          <w:szCs w:val="21"/>
        </w:rPr>
        <w:t>1-6</w:t>
      </w:r>
      <w:bookmarkEnd w:id="9"/>
    </w:p>
    <w:p w14:paraId="389B7AD0" w14:textId="0460B563" w:rsidR="00E833F0" w:rsidRPr="00E833F0" w:rsidRDefault="00E833F0" w:rsidP="00CB07FB">
      <w:pPr>
        <w:pStyle w:val="a7"/>
        <w:numPr>
          <w:ilvl w:val="0"/>
          <w:numId w:val="1"/>
        </w:numPr>
        <w:ind w:firstLineChars="0" w:firstLine="0"/>
        <w:rPr>
          <w:rFonts w:ascii="宋体" w:hAnsi="宋体" w:cs="宋体"/>
          <w:sz w:val="21"/>
          <w:szCs w:val="21"/>
        </w:rPr>
      </w:pPr>
      <w:bookmarkStart w:id="10" w:name="_Ref199336684"/>
      <w:r w:rsidRPr="00E833F0">
        <w:rPr>
          <w:rFonts w:ascii="宋体" w:hAnsi="宋体" w:cs="宋体" w:hint="eastAsia"/>
          <w:sz w:val="21"/>
          <w:szCs w:val="21"/>
        </w:rPr>
        <w:t>彭博，蒋阳升，陈成，等. 基于1 mm精度路面三维图像 的裂缝自动并行识别算法[J]. 东南大学学报(自然科学 版), 2015, 45(6): 1190-1196.</w:t>
      </w:r>
      <w:bookmarkEnd w:id="10"/>
    </w:p>
    <w:p w14:paraId="271369E6" w14:textId="3F2D5AB9" w:rsidR="00E833F0" w:rsidRPr="00E833F0" w:rsidRDefault="00E833F0" w:rsidP="00CB07FB">
      <w:pPr>
        <w:numPr>
          <w:ilvl w:val="0"/>
          <w:numId w:val="1"/>
        </w:numPr>
        <w:rPr>
          <w:rFonts w:ascii="宋体" w:hAnsi="宋体" w:cs="宋体"/>
          <w:sz w:val="21"/>
          <w:szCs w:val="21"/>
        </w:rPr>
      </w:pPr>
      <w:bookmarkStart w:id="11" w:name="_Ref199336692"/>
      <w:r w:rsidRPr="00E833F0">
        <w:rPr>
          <w:rFonts w:ascii="宋体" w:hAnsi="宋体" w:cs="宋体" w:hint="eastAsia"/>
          <w:sz w:val="21"/>
          <w:szCs w:val="21"/>
        </w:rPr>
        <w:t>李琳辉，</w:t>
      </w:r>
      <w:proofErr w:type="gramStart"/>
      <w:r w:rsidRPr="00E833F0">
        <w:rPr>
          <w:rFonts w:ascii="宋体" w:hAnsi="宋体" w:cs="宋体" w:hint="eastAsia"/>
          <w:sz w:val="21"/>
          <w:szCs w:val="21"/>
        </w:rPr>
        <w:t>伦智梅</w:t>
      </w:r>
      <w:proofErr w:type="gramEnd"/>
      <w:r w:rsidRPr="00E833F0">
        <w:rPr>
          <w:rFonts w:ascii="宋体" w:hAnsi="宋体" w:cs="宋体" w:hint="eastAsia"/>
          <w:sz w:val="21"/>
          <w:szCs w:val="21"/>
        </w:rPr>
        <w:t>，连静，等. 基于卷积神经网络的道路车辆检测方法[J].吉林大学学报(</w:t>
      </w:r>
      <w:proofErr w:type="gramStart"/>
      <w:r w:rsidRPr="00E833F0">
        <w:rPr>
          <w:rFonts w:ascii="宋体" w:hAnsi="宋体" w:cs="宋体" w:hint="eastAsia"/>
          <w:sz w:val="21"/>
          <w:szCs w:val="21"/>
        </w:rPr>
        <w:t>工学版</w:t>
      </w:r>
      <w:proofErr w:type="gramEnd"/>
      <w:r w:rsidRPr="00E833F0">
        <w:rPr>
          <w:rFonts w:ascii="宋体" w:hAnsi="宋体" w:cs="宋体" w:hint="eastAsia"/>
          <w:sz w:val="21"/>
          <w:szCs w:val="21"/>
        </w:rPr>
        <w:t>), 2017, 47(2): 384-391.</w:t>
      </w:r>
      <w:bookmarkEnd w:id="11"/>
    </w:p>
    <w:p w14:paraId="029AEB3A" w14:textId="56D58E5C" w:rsidR="00E833F0" w:rsidRDefault="00E833F0" w:rsidP="00CB07FB">
      <w:pPr>
        <w:numPr>
          <w:ilvl w:val="0"/>
          <w:numId w:val="1"/>
        </w:numPr>
        <w:rPr>
          <w:rFonts w:ascii="宋体" w:hAnsi="宋体" w:cs="宋体"/>
          <w:sz w:val="21"/>
          <w:szCs w:val="21"/>
        </w:rPr>
      </w:pPr>
      <w:bookmarkStart w:id="12" w:name="_Ref199336532"/>
      <w:r w:rsidRPr="00E833F0">
        <w:rPr>
          <w:rFonts w:ascii="宋体" w:hAnsi="宋体" w:cs="宋体" w:hint="eastAsia"/>
          <w:sz w:val="21"/>
          <w:szCs w:val="21"/>
        </w:rPr>
        <w:t>丁鹏,邹晔,郭祥龙,等.复杂环境下多传感器信息融合的无人驾驶汽车智能悬架自动控制方法[J].汽车安全与节能学报,2023,14(03):355-364.</w:t>
      </w:r>
      <w:bookmarkEnd w:id="12"/>
    </w:p>
    <w:p w14:paraId="59C3373D" w14:textId="7763818D" w:rsidR="00BC20A1" w:rsidRDefault="00BC20A1" w:rsidP="00CB07FB">
      <w:pPr>
        <w:numPr>
          <w:ilvl w:val="0"/>
          <w:numId w:val="1"/>
        </w:numPr>
        <w:rPr>
          <w:rFonts w:ascii="宋体" w:hAnsi="宋体" w:cs="宋体"/>
          <w:sz w:val="21"/>
          <w:szCs w:val="21"/>
        </w:rPr>
      </w:pPr>
      <w:bookmarkStart w:id="13" w:name="_Ref199351784"/>
      <w:proofErr w:type="spellStart"/>
      <w:r w:rsidRPr="00BC20A1">
        <w:rPr>
          <w:rFonts w:ascii="宋体" w:hAnsi="宋体" w:cs="宋体"/>
          <w:sz w:val="21"/>
          <w:szCs w:val="21"/>
        </w:rPr>
        <w:t>Lv</w:t>
      </w:r>
      <w:proofErr w:type="spellEnd"/>
      <w:r w:rsidRPr="00BC20A1">
        <w:rPr>
          <w:rFonts w:ascii="宋体" w:hAnsi="宋体" w:cs="宋体"/>
          <w:sz w:val="21"/>
          <w:szCs w:val="21"/>
        </w:rPr>
        <w:t xml:space="preserve"> X, Ji Y, Zhao H, et al. Research review of a vehicle energy-regenerative suspension system[J]. Energies, 2020, 13(2): 441.</w:t>
      </w:r>
      <w:bookmarkEnd w:id="13"/>
    </w:p>
    <w:p w14:paraId="3F6DFD27" w14:textId="4E0ABF97" w:rsidR="00BC20A1" w:rsidRDefault="00BC20A1" w:rsidP="0067757B">
      <w:pPr>
        <w:numPr>
          <w:ilvl w:val="0"/>
          <w:numId w:val="1"/>
        </w:numPr>
        <w:rPr>
          <w:rFonts w:ascii="宋体" w:hAnsi="宋体" w:cs="宋体"/>
          <w:sz w:val="21"/>
          <w:szCs w:val="21"/>
        </w:rPr>
      </w:pPr>
      <w:bookmarkStart w:id="14" w:name="_Ref199351790"/>
      <w:r w:rsidRPr="00BC20A1">
        <w:rPr>
          <w:rFonts w:ascii="宋体" w:hAnsi="宋体" w:cs="宋体"/>
          <w:sz w:val="21"/>
          <w:szCs w:val="21"/>
        </w:rPr>
        <w:t>Pradhan P, Singh D. Review on air suspension system[J]. Materials Today: Proceedings, 2023, 81:486-488.</w:t>
      </w:r>
      <w:bookmarkEnd w:id="14"/>
    </w:p>
    <w:p w14:paraId="0D64EFE8" w14:textId="0701E66D" w:rsidR="00BC20A1" w:rsidRDefault="00BC20A1" w:rsidP="00F8544E">
      <w:pPr>
        <w:numPr>
          <w:ilvl w:val="0"/>
          <w:numId w:val="1"/>
        </w:numPr>
        <w:rPr>
          <w:rFonts w:ascii="宋体" w:hAnsi="宋体" w:cs="宋体"/>
          <w:sz w:val="21"/>
          <w:szCs w:val="21"/>
        </w:rPr>
      </w:pPr>
      <w:bookmarkStart w:id="15" w:name="_Ref199351797"/>
      <w:r w:rsidRPr="00BC20A1">
        <w:rPr>
          <w:rFonts w:ascii="宋体" w:hAnsi="宋体" w:cs="宋体" w:hint="eastAsia"/>
          <w:sz w:val="21"/>
          <w:szCs w:val="21"/>
        </w:rPr>
        <w:t>丁仁凯．混合电磁主动悬架全路况节能机理与智能切换控制研究[D]．镇江：江苏大学，2020．</w:t>
      </w:r>
      <w:bookmarkEnd w:id="15"/>
    </w:p>
    <w:p w14:paraId="6EF18DA1" w14:textId="4BB6442B" w:rsidR="00BC20A1" w:rsidRDefault="00BC20A1" w:rsidP="00107D43">
      <w:pPr>
        <w:numPr>
          <w:ilvl w:val="0"/>
          <w:numId w:val="1"/>
        </w:numPr>
        <w:rPr>
          <w:rFonts w:ascii="宋体" w:hAnsi="宋体" w:cs="宋体"/>
          <w:sz w:val="21"/>
          <w:szCs w:val="21"/>
        </w:rPr>
      </w:pPr>
      <w:bookmarkStart w:id="16" w:name="_Ref199351804"/>
      <w:r w:rsidRPr="00BC20A1">
        <w:rPr>
          <w:rFonts w:ascii="宋体" w:hAnsi="宋体" w:cs="宋体"/>
          <w:sz w:val="21"/>
          <w:szCs w:val="21"/>
        </w:rPr>
        <w:t xml:space="preserve">Beltran-Carbajal F, </w:t>
      </w:r>
      <w:proofErr w:type="spellStart"/>
      <w:r w:rsidRPr="00BC20A1">
        <w:rPr>
          <w:rFonts w:ascii="宋体" w:hAnsi="宋体" w:cs="宋体"/>
          <w:sz w:val="21"/>
          <w:szCs w:val="21"/>
        </w:rPr>
        <w:t>Valderrabano</w:t>
      </w:r>
      <w:proofErr w:type="spellEnd"/>
      <w:r w:rsidRPr="00BC20A1">
        <w:rPr>
          <w:rFonts w:ascii="宋体" w:hAnsi="宋体" w:cs="宋体"/>
          <w:sz w:val="21"/>
          <w:szCs w:val="21"/>
        </w:rPr>
        <w:t xml:space="preserve">-Gonzalez A, Favela-Contreras A, et al. An active </w:t>
      </w:r>
      <w:proofErr w:type="spellStart"/>
      <w:r w:rsidRPr="00BC20A1">
        <w:rPr>
          <w:rFonts w:ascii="宋体" w:hAnsi="宋体" w:cs="宋体"/>
          <w:sz w:val="21"/>
          <w:szCs w:val="21"/>
        </w:rPr>
        <w:t>vehiclesuspension</w:t>
      </w:r>
      <w:proofErr w:type="spellEnd"/>
      <w:r w:rsidRPr="00BC20A1">
        <w:rPr>
          <w:rFonts w:ascii="宋体" w:hAnsi="宋体" w:cs="宋体"/>
          <w:sz w:val="21"/>
          <w:szCs w:val="21"/>
        </w:rPr>
        <w:t xml:space="preserve"> control approach with electromagnetic and hydraulic actuators[J]. Actuators, 2019, 8(2):35.</w:t>
      </w:r>
      <w:bookmarkEnd w:id="16"/>
    </w:p>
    <w:p w14:paraId="2A61FD24" w14:textId="00B8DA6C" w:rsidR="00BC20A1" w:rsidRDefault="00BC20A1" w:rsidP="001B58CD">
      <w:pPr>
        <w:numPr>
          <w:ilvl w:val="0"/>
          <w:numId w:val="1"/>
        </w:numPr>
        <w:rPr>
          <w:rFonts w:ascii="宋体" w:hAnsi="宋体" w:cs="宋体"/>
          <w:sz w:val="21"/>
          <w:szCs w:val="21"/>
        </w:rPr>
      </w:pPr>
      <w:bookmarkStart w:id="17" w:name="_Ref199351976"/>
      <w:r w:rsidRPr="00BC20A1">
        <w:rPr>
          <w:rFonts w:ascii="宋体" w:hAnsi="宋体" w:cs="宋体" w:hint="eastAsia"/>
          <w:sz w:val="21"/>
          <w:szCs w:val="21"/>
        </w:rPr>
        <w:t>张雷，徐同良，李嗣阳，等．全线控分布式驱动电动汽车底盘协同控制研究综述[J]．机械工程学报，2023，59(20)：261-280．</w:t>
      </w:r>
      <w:bookmarkEnd w:id="17"/>
    </w:p>
    <w:p w14:paraId="04A3ACC0" w14:textId="32D0EBED" w:rsidR="00ED1BEF" w:rsidRDefault="00BC20A1" w:rsidP="004E3188">
      <w:pPr>
        <w:numPr>
          <w:ilvl w:val="0"/>
          <w:numId w:val="1"/>
        </w:numPr>
        <w:rPr>
          <w:rFonts w:ascii="宋体" w:hAnsi="宋体" w:cs="宋体"/>
          <w:sz w:val="21"/>
          <w:szCs w:val="21"/>
        </w:rPr>
      </w:pPr>
      <w:bookmarkStart w:id="18" w:name="_Ref199351983"/>
      <w:proofErr w:type="spellStart"/>
      <w:r w:rsidRPr="00BC20A1">
        <w:rPr>
          <w:rFonts w:ascii="宋体" w:hAnsi="宋体" w:cs="宋体"/>
          <w:sz w:val="21"/>
          <w:szCs w:val="21"/>
        </w:rPr>
        <w:t>Poussot</w:t>
      </w:r>
      <w:proofErr w:type="spellEnd"/>
      <w:r w:rsidRPr="00BC20A1">
        <w:rPr>
          <w:rFonts w:ascii="宋体" w:hAnsi="宋体" w:cs="宋体"/>
          <w:sz w:val="21"/>
          <w:szCs w:val="21"/>
        </w:rPr>
        <w:t xml:space="preserve">-Vassal C, </w:t>
      </w:r>
      <w:proofErr w:type="spellStart"/>
      <w:r w:rsidRPr="00BC20A1">
        <w:rPr>
          <w:rFonts w:ascii="宋体" w:hAnsi="宋体" w:cs="宋体"/>
          <w:sz w:val="21"/>
          <w:szCs w:val="21"/>
        </w:rPr>
        <w:t>Sename</w:t>
      </w:r>
      <w:proofErr w:type="spellEnd"/>
      <w:r w:rsidRPr="00BC20A1">
        <w:rPr>
          <w:rFonts w:ascii="宋体" w:hAnsi="宋体" w:cs="宋体"/>
          <w:sz w:val="21"/>
          <w:szCs w:val="21"/>
        </w:rPr>
        <w:t xml:space="preserve"> O, Dugard L, et al. Optimal skyhook control for semi-</w:t>
      </w:r>
      <w:proofErr w:type="spellStart"/>
      <w:r w:rsidRPr="00BC20A1">
        <w:rPr>
          <w:rFonts w:ascii="宋体" w:hAnsi="宋体" w:cs="宋体"/>
          <w:sz w:val="21"/>
          <w:szCs w:val="21"/>
        </w:rPr>
        <w:t>activesuspensions</w:t>
      </w:r>
      <w:proofErr w:type="spellEnd"/>
      <w:r w:rsidRPr="00BC20A1">
        <w:rPr>
          <w:rFonts w:ascii="宋体" w:hAnsi="宋体" w:cs="宋体"/>
          <w:sz w:val="21"/>
          <w:szCs w:val="21"/>
        </w:rPr>
        <w:t>[J]. IFAC Proceedings Volumes, 2006, 39(16): 608-613.</w:t>
      </w:r>
      <w:bookmarkEnd w:id="18"/>
    </w:p>
    <w:p w14:paraId="13F7A111" w14:textId="6398D0EA" w:rsidR="00BC20A1" w:rsidRDefault="00BC20A1" w:rsidP="0003389D">
      <w:pPr>
        <w:numPr>
          <w:ilvl w:val="0"/>
          <w:numId w:val="1"/>
        </w:numPr>
        <w:rPr>
          <w:rFonts w:ascii="宋体" w:hAnsi="宋体" w:cs="宋体"/>
          <w:sz w:val="21"/>
          <w:szCs w:val="21"/>
        </w:rPr>
      </w:pPr>
      <w:bookmarkStart w:id="19" w:name="_Ref199351990"/>
      <w:r w:rsidRPr="00BC20A1">
        <w:rPr>
          <w:rFonts w:ascii="宋体" w:hAnsi="宋体" w:cs="宋体" w:hint="eastAsia"/>
          <w:sz w:val="21"/>
          <w:szCs w:val="21"/>
        </w:rPr>
        <w:t>冯薇，李子旭，王云超，等．半主动悬架研究[J]．集美大学学报(自然科学版)，2021，26(4)：342-356．</w:t>
      </w:r>
      <w:bookmarkEnd w:id="19"/>
    </w:p>
    <w:p w14:paraId="78939E23" w14:textId="7C5E1B1E" w:rsidR="00BC20A1" w:rsidRDefault="00BC20A1" w:rsidP="003549D7">
      <w:pPr>
        <w:numPr>
          <w:ilvl w:val="0"/>
          <w:numId w:val="1"/>
        </w:numPr>
        <w:rPr>
          <w:rFonts w:ascii="宋体" w:hAnsi="宋体" w:cs="宋体"/>
          <w:sz w:val="21"/>
          <w:szCs w:val="21"/>
        </w:rPr>
      </w:pPr>
      <w:bookmarkStart w:id="20" w:name="_Ref199351996"/>
      <w:r w:rsidRPr="00BC20A1">
        <w:rPr>
          <w:rFonts w:ascii="宋体" w:hAnsi="宋体" w:cs="宋体" w:hint="eastAsia"/>
          <w:sz w:val="21"/>
          <w:szCs w:val="21"/>
        </w:rPr>
        <w:t>徐明，黄庆生，李刚．车辆半主动悬架智能控制方法研究现状[J]．机床与液压，2021，49(1)：169-174．</w:t>
      </w:r>
      <w:bookmarkEnd w:id="20"/>
    </w:p>
    <w:p w14:paraId="41435AFD" w14:textId="6B033A70" w:rsidR="00BC20A1" w:rsidRDefault="00BC20A1" w:rsidP="003549D7">
      <w:pPr>
        <w:numPr>
          <w:ilvl w:val="0"/>
          <w:numId w:val="1"/>
        </w:numPr>
        <w:rPr>
          <w:rFonts w:ascii="宋体" w:hAnsi="宋体" w:cs="宋体"/>
          <w:sz w:val="21"/>
          <w:szCs w:val="21"/>
        </w:rPr>
      </w:pPr>
      <w:bookmarkStart w:id="21" w:name="_Ref199352002"/>
      <w:r w:rsidRPr="00BC20A1">
        <w:rPr>
          <w:rFonts w:ascii="宋体" w:hAnsi="宋体" w:cs="宋体" w:hint="eastAsia"/>
          <w:sz w:val="21"/>
          <w:szCs w:val="21"/>
        </w:rPr>
        <w:t>丁芳，王波，刘明岩．汽车主动悬架 LQR 控制研究[J]．机械设计与研究，2020，36(4)：52- 56．</w:t>
      </w:r>
      <w:bookmarkEnd w:id="21"/>
    </w:p>
    <w:p w14:paraId="75E5D737" w14:textId="12FF5955" w:rsidR="00BC20A1" w:rsidRDefault="00BC20A1" w:rsidP="00E46E11">
      <w:pPr>
        <w:numPr>
          <w:ilvl w:val="0"/>
          <w:numId w:val="1"/>
        </w:numPr>
        <w:rPr>
          <w:rFonts w:ascii="宋体" w:hAnsi="宋体" w:cs="宋体"/>
          <w:sz w:val="21"/>
          <w:szCs w:val="21"/>
        </w:rPr>
      </w:pPr>
      <w:bookmarkStart w:id="22" w:name="_Ref199352017"/>
      <w:r w:rsidRPr="00BC20A1">
        <w:rPr>
          <w:rFonts w:ascii="宋体" w:hAnsi="宋体" w:cs="宋体" w:hint="eastAsia"/>
          <w:sz w:val="21"/>
          <w:szCs w:val="21"/>
        </w:rPr>
        <w:t>秦武，上官文斌，吕辉．非线性二自由度主动悬架滑</w:t>
      </w:r>
      <w:proofErr w:type="gramStart"/>
      <w:r w:rsidRPr="00BC20A1">
        <w:rPr>
          <w:rFonts w:ascii="宋体" w:hAnsi="宋体" w:cs="宋体" w:hint="eastAsia"/>
          <w:sz w:val="21"/>
          <w:szCs w:val="21"/>
        </w:rPr>
        <w:t>模控制</w:t>
      </w:r>
      <w:proofErr w:type="gramEnd"/>
      <w:r w:rsidRPr="00BC20A1">
        <w:rPr>
          <w:rFonts w:ascii="宋体" w:hAnsi="宋体" w:cs="宋体" w:hint="eastAsia"/>
          <w:sz w:val="21"/>
          <w:szCs w:val="21"/>
        </w:rPr>
        <w:t>方法的研究[J]．机械工程学报，2020，56 (1)：58-68．</w:t>
      </w:r>
      <w:bookmarkEnd w:id="22"/>
    </w:p>
    <w:p w14:paraId="6912DB28" w14:textId="5833D6C1" w:rsidR="00BC20A1" w:rsidRPr="00BC20A1" w:rsidRDefault="00BC20A1" w:rsidP="003C2303">
      <w:pPr>
        <w:numPr>
          <w:ilvl w:val="0"/>
          <w:numId w:val="1"/>
        </w:numPr>
        <w:rPr>
          <w:rFonts w:ascii="宋体" w:hAnsi="宋体" w:cs="宋体"/>
          <w:sz w:val="21"/>
          <w:szCs w:val="21"/>
        </w:rPr>
      </w:pPr>
      <w:bookmarkStart w:id="23" w:name="_Ref199352024"/>
      <w:r w:rsidRPr="00BC20A1">
        <w:rPr>
          <w:rFonts w:ascii="宋体" w:hAnsi="宋体" w:cs="宋体" w:hint="eastAsia"/>
          <w:sz w:val="21"/>
          <w:szCs w:val="21"/>
        </w:rPr>
        <w:t>李志清，李美，付丽荣，等．遗传算法优化的空气悬架模糊 PID 控制[J]．机械设计与</w:t>
      </w:r>
      <w:r w:rsidRPr="00BC20A1">
        <w:rPr>
          <w:rFonts w:ascii="宋体" w:hAnsi="宋体" w:cs="宋体" w:hint="eastAsia"/>
          <w:sz w:val="21"/>
          <w:szCs w:val="21"/>
        </w:rPr>
        <w:lastRenderedPageBreak/>
        <w:t>制造，2023，(4)：22-25．</w:t>
      </w:r>
      <w:bookmarkEnd w:id="23"/>
    </w:p>
    <w:p w14:paraId="1626F11C" w14:textId="77777777" w:rsidR="00ED1BEF" w:rsidRDefault="00ED1BEF"/>
    <w:sectPr w:rsidR="00ED1B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26DB5" w14:textId="77777777" w:rsidR="0041250A" w:rsidRDefault="0041250A" w:rsidP="00A51414">
      <w:r>
        <w:separator/>
      </w:r>
    </w:p>
  </w:endnote>
  <w:endnote w:type="continuationSeparator" w:id="0">
    <w:p w14:paraId="63B72EC9" w14:textId="77777777" w:rsidR="0041250A" w:rsidRDefault="0041250A" w:rsidP="00A51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8ABA1" w14:textId="77777777" w:rsidR="0041250A" w:rsidRDefault="0041250A" w:rsidP="00A51414">
      <w:r>
        <w:separator/>
      </w:r>
    </w:p>
  </w:footnote>
  <w:footnote w:type="continuationSeparator" w:id="0">
    <w:p w14:paraId="55D570C5" w14:textId="77777777" w:rsidR="0041250A" w:rsidRDefault="0041250A" w:rsidP="00A514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2689EE"/>
    <w:multiLevelType w:val="singleLevel"/>
    <w:tmpl w:val="562689EE"/>
    <w:lvl w:ilvl="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GZmODNmMjc1OTMwNjc1NDdjMjFmMTgwMDM4Yjc0ZTYifQ=="/>
  </w:docVars>
  <w:rsids>
    <w:rsidRoot w:val="00ED1BEF"/>
    <w:rsid w:val="000015FC"/>
    <w:rsid w:val="00351E48"/>
    <w:rsid w:val="003A5898"/>
    <w:rsid w:val="0041250A"/>
    <w:rsid w:val="00513205"/>
    <w:rsid w:val="0071608A"/>
    <w:rsid w:val="00867CCC"/>
    <w:rsid w:val="00A51414"/>
    <w:rsid w:val="00BC20A1"/>
    <w:rsid w:val="00CB07FB"/>
    <w:rsid w:val="00DA39CC"/>
    <w:rsid w:val="00E833F0"/>
    <w:rsid w:val="00ED1BEF"/>
    <w:rsid w:val="00F42878"/>
    <w:rsid w:val="06731DA2"/>
    <w:rsid w:val="21FB2751"/>
    <w:rsid w:val="372258BF"/>
    <w:rsid w:val="4CEE5AA9"/>
    <w:rsid w:val="523620C2"/>
    <w:rsid w:val="552C627B"/>
    <w:rsid w:val="62E93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E4FDB3"/>
  <w15:docId w15:val="{CCC8676D-9082-46C5-A18C-051A86A1B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cstheme="minorBidi"/>
      <w:color w:val="000000" w:themeColor="text1"/>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A5141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A51414"/>
    <w:rPr>
      <w:rFonts w:cstheme="minorBidi"/>
      <w:color w:val="000000" w:themeColor="text1"/>
      <w:kern w:val="2"/>
      <w:sz w:val="18"/>
      <w:szCs w:val="18"/>
    </w:rPr>
  </w:style>
  <w:style w:type="paragraph" w:styleId="a5">
    <w:name w:val="footer"/>
    <w:basedOn w:val="a"/>
    <w:link w:val="a6"/>
    <w:rsid w:val="00A51414"/>
    <w:pPr>
      <w:tabs>
        <w:tab w:val="center" w:pos="4153"/>
        <w:tab w:val="right" w:pos="8306"/>
      </w:tabs>
      <w:snapToGrid w:val="0"/>
      <w:jc w:val="left"/>
    </w:pPr>
    <w:rPr>
      <w:sz w:val="18"/>
      <w:szCs w:val="18"/>
    </w:rPr>
  </w:style>
  <w:style w:type="character" w:customStyle="1" w:styleId="a6">
    <w:name w:val="页脚 字符"/>
    <w:basedOn w:val="a0"/>
    <w:link w:val="a5"/>
    <w:rsid w:val="00A51414"/>
    <w:rPr>
      <w:rFonts w:cstheme="minorBidi"/>
      <w:color w:val="000000" w:themeColor="text1"/>
      <w:kern w:val="2"/>
      <w:sz w:val="18"/>
      <w:szCs w:val="18"/>
    </w:rPr>
  </w:style>
  <w:style w:type="paragraph" w:styleId="a7">
    <w:name w:val="List Paragraph"/>
    <w:basedOn w:val="a"/>
    <w:uiPriority w:val="99"/>
    <w:rsid w:val="00E833F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884285">
      <w:bodyDiv w:val="1"/>
      <w:marLeft w:val="0"/>
      <w:marRight w:val="0"/>
      <w:marTop w:val="0"/>
      <w:marBottom w:val="0"/>
      <w:divBdr>
        <w:top w:val="none" w:sz="0" w:space="0" w:color="auto"/>
        <w:left w:val="none" w:sz="0" w:space="0" w:color="auto"/>
        <w:bottom w:val="none" w:sz="0" w:space="0" w:color="auto"/>
        <w:right w:val="none" w:sz="0" w:space="0" w:color="auto"/>
      </w:divBdr>
      <w:divsChild>
        <w:div w:id="1986624654">
          <w:marLeft w:val="0"/>
          <w:marRight w:val="0"/>
          <w:marTop w:val="0"/>
          <w:marBottom w:val="0"/>
          <w:divBdr>
            <w:top w:val="none" w:sz="0" w:space="0" w:color="auto"/>
            <w:left w:val="none" w:sz="0" w:space="0" w:color="auto"/>
            <w:bottom w:val="none" w:sz="0" w:space="0" w:color="auto"/>
            <w:right w:val="none" w:sz="0" w:space="0" w:color="auto"/>
          </w:divBdr>
        </w:div>
      </w:divsChild>
    </w:div>
    <w:div w:id="1607156925">
      <w:bodyDiv w:val="1"/>
      <w:marLeft w:val="0"/>
      <w:marRight w:val="0"/>
      <w:marTop w:val="0"/>
      <w:marBottom w:val="0"/>
      <w:divBdr>
        <w:top w:val="none" w:sz="0" w:space="0" w:color="auto"/>
        <w:left w:val="none" w:sz="0" w:space="0" w:color="auto"/>
        <w:bottom w:val="none" w:sz="0" w:space="0" w:color="auto"/>
        <w:right w:val="none" w:sz="0" w:space="0" w:color="auto"/>
      </w:divBdr>
      <w:divsChild>
        <w:div w:id="12615255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2F101-4B0B-4F4C-B2E5-234284FC1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6</Pages>
  <Words>969</Words>
  <Characters>5525</Characters>
  <Application>Microsoft Office Word</Application>
  <DocSecurity>0</DocSecurity>
  <Lines>46</Lines>
  <Paragraphs>12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86176</dc:creator>
  <cp:lastModifiedBy>Galaxy GX</cp:lastModifiedBy>
  <cp:revision>5</cp:revision>
  <dcterms:created xsi:type="dcterms:W3CDTF">2025-03-04T13:04:00Z</dcterms:created>
  <dcterms:modified xsi:type="dcterms:W3CDTF">2025-05-28T11:23:00Z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F4C2DFA632694AD59B07014C29EAC849_12</vt:lpwstr>
  </property>
</Properties>
</file>