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918B" w14:textId="77777777" w:rsidR="006E0375" w:rsidRDefault="006E0375" w:rsidP="006E0375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0E375F9C" w14:textId="77777777" w:rsidR="006E0375" w:rsidRDefault="006E0375" w:rsidP="006E0375">
      <w:pPr>
        <w:jc w:val="center"/>
        <w:rPr>
          <w:sz w:val="36"/>
          <w:szCs w:val="36"/>
        </w:rPr>
      </w:pPr>
    </w:p>
    <w:p w14:paraId="7D5B9C8A" w14:textId="77777777" w:rsidR="006E0375" w:rsidRDefault="006E0375" w:rsidP="006E0375">
      <w:pPr>
        <w:jc w:val="center"/>
        <w:rPr>
          <w:sz w:val="36"/>
          <w:szCs w:val="36"/>
        </w:rPr>
      </w:pPr>
    </w:p>
    <w:p w14:paraId="3E91552A" w14:textId="77777777" w:rsidR="006E0375" w:rsidRDefault="006E0375" w:rsidP="006E0375">
      <w:pPr>
        <w:jc w:val="center"/>
        <w:rPr>
          <w:sz w:val="36"/>
          <w:szCs w:val="36"/>
        </w:rPr>
      </w:pPr>
    </w:p>
    <w:p w14:paraId="687D0FFC" w14:textId="77777777" w:rsidR="006E0375" w:rsidRDefault="006E0375" w:rsidP="006E0375">
      <w:pPr>
        <w:jc w:val="center"/>
        <w:rPr>
          <w:sz w:val="36"/>
          <w:szCs w:val="36"/>
        </w:rPr>
      </w:pPr>
    </w:p>
    <w:p w14:paraId="20DB2DAF" w14:textId="77777777" w:rsidR="006E0375" w:rsidRDefault="006E0375" w:rsidP="006E0375">
      <w:pPr>
        <w:jc w:val="center"/>
        <w:rPr>
          <w:sz w:val="36"/>
          <w:szCs w:val="36"/>
        </w:rPr>
      </w:pPr>
    </w:p>
    <w:p w14:paraId="13746513" w14:textId="77777777" w:rsidR="006E0375" w:rsidRPr="006E0375" w:rsidRDefault="006E0375" w:rsidP="006E0375">
      <w:pPr>
        <w:jc w:val="center"/>
        <w:rPr>
          <w:sz w:val="36"/>
          <w:szCs w:val="36"/>
        </w:rPr>
      </w:pPr>
      <w:r w:rsidRPr="006E0375">
        <w:rPr>
          <w:sz w:val="36"/>
          <w:szCs w:val="36"/>
        </w:rPr>
        <w:t>Практикум по курсам «Основы информатики», «Алгоритмы и структуры данных».</w:t>
      </w:r>
    </w:p>
    <w:p w14:paraId="73563CDA" w14:textId="77777777" w:rsidR="00E5303A" w:rsidRDefault="006E0375" w:rsidP="006E0375">
      <w:pPr>
        <w:jc w:val="center"/>
        <w:rPr>
          <w:sz w:val="36"/>
          <w:szCs w:val="36"/>
        </w:rPr>
      </w:pPr>
      <w:r w:rsidRPr="006E0375">
        <w:rPr>
          <w:sz w:val="36"/>
          <w:szCs w:val="36"/>
        </w:rPr>
        <w:t>Курсовой проект: 8 факультет, | курс, | семестр 2011/12 уч. года.</w:t>
      </w:r>
    </w:p>
    <w:p w14:paraId="4E6964D1" w14:textId="77777777" w:rsidR="006E0375" w:rsidRDefault="006E0375" w:rsidP="006E0375">
      <w:pPr>
        <w:jc w:val="center"/>
        <w:rPr>
          <w:sz w:val="36"/>
          <w:szCs w:val="36"/>
        </w:rPr>
      </w:pPr>
    </w:p>
    <w:p w14:paraId="3C4D75E0" w14:textId="77777777" w:rsidR="006E0375" w:rsidRDefault="006E0375" w:rsidP="006E0375">
      <w:pPr>
        <w:jc w:val="center"/>
        <w:rPr>
          <w:sz w:val="36"/>
          <w:szCs w:val="36"/>
        </w:rPr>
      </w:pPr>
    </w:p>
    <w:p w14:paraId="02AFE4F3" w14:textId="77777777" w:rsidR="006E0375" w:rsidRDefault="006E0375" w:rsidP="006E0375">
      <w:pPr>
        <w:jc w:val="center"/>
        <w:rPr>
          <w:sz w:val="36"/>
          <w:szCs w:val="36"/>
        </w:rPr>
      </w:pPr>
    </w:p>
    <w:p w14:paraId="30EEF833" w14:textId="77777777" w:rsidR="006E0375" w:rsidRDefault="006E0375" w:rsidP="006E0375">
      <w:pPr>
        <w:jc w:val="center"/>
        <w:rPr>
          <w:sz w:val="36"/>
          <w:szCs w:val="36"/>
        </w:rPr>
      </w:pPr>
    </w:p>
    <w:p w14:paraId="5AB47FAA" w14:textId="77777777" w:rsidR="006E0375" w:rsidRDefault="006E0375" w:rsidP="006E0375">
      <w:pPr>
        <w:jc w:val="center"/>
        <w:rPr>
          <w:sz w:val="36"/>
          <w:szCs w:val="36"/>
        </w:rPr>
      </w:pPr>
    </w:p>
    <w:p w14:paraId="59928402" w14:textId="77777777" w:rsidR="006E0375" w:rsidRDefault="006E0375" w:rsidP="006E0375">
      <w:pPr>
        <w:jc w:val="center"/>
        <w:rPr>
          <w:sz w:val="36"/>
          <w:szCs w:val="36"/>
        </w:rPr>
      </w:pPr>
    </w:p>
    <w:p w14:paraId="64DF261A" w14:textId="77777777" w:rsidR="006E0375" w:rsidRDefault="006E0375" w:rsidP="006E0375">
      <w:pPr>
        <w:jc w:val="center"/>
        <w:rPr>
          <w:sz w:val="36"/>
          <w:szCs w:val="36"/>
        </w:rPr>
      </w:pPr>
    </w:p>
    <w:p w14:paraId="5FC5AA6E" w14:textId="77777777" w:rsidR="006E0375" w:rsidRDefault="006E0375" w:rsidP="006E0375">
      <w:pPr>
        <w:jc w:val="center"/>
        <w:rPr>
          <w:sz w:val="28"/>
          <w:szCs w:val="28"/>
        </w:rPr>
      </w:pPr>
    </w:p>
    <w:p w14:paraId="3D2828E2" w14:textId="77777777" w:rsidR="00B675D7" w:rsidRDefault="00B675D7" w:rsidP="006E0375">
      <w:pPr>
        <w:jc w:val="center"/>
        <w:rPr>
          <w:sz w:val="28"/>
          <w:szCs w:val="28"/>
        </w:rPr>
      </w:pPr>
    </w:p>
    <w:p w14:paraId="48B547A8" w14:textId="77777777" w:rsidR="00B675D7" w:rsidRDefault="00B675D7" w:rsidP="006E0375">
      <w:pPr>
        <w:jc w:val="center"/>
        <w:rPr>
          <w:sz w:val="28"/>
          <w:szCs w:val="28"/>
        </w:rPr>
      </w:pPr>
    </w:p>
    <w:p w14:paraId="6D8AE4E6" w14:textId="77777777" w:rsidR="006E0375" w:rsidRDefault="006E0375" w:rsidP="006E0375">
      <w:pPr>
        <w:jc w:val="center"/>
        <w:rPr>
          <w:sz w:val="28"/>
          <w:szCs w:val="28"/>
        </w:rPr>
      </w:pPr>
    </w:p>
    <w:p w14:paraId="047C48D7" w14:textId="4F87D976" w:rsidR="006E0375" w:rsidRPr="00DA52C0" w:rsidRDefault="006E0375" w:rsidP="006E037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DA52C0">
        <w:rPr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="00612EF2">
        <w:rPr>
          <w:sz w:val="28"/>
          <w:szCs w:val="28"/>
        </w:rPr>
        <w:t>трыгин Д.Д</w:t>
      </w:r>
      <w:r>
        <w:rPr>
          <w:sz w:val="28"/>
          <w:szCs w:val="28"/>
        </w:rPr>
        <w:t>.</w:t>
      </w:r>
    </w:p>
    <w:p w14:paraId="2F030832" w14:textId="207EC3BD" w:rsidR="006E0375" w:rsidRPr="00DA52C0" w:rsidRDefault="006E0375" w:rsidP="006E0375">
      <w:pPr>
        <w:jc w:val="right"/>
        <w:rPr>
          <w:sz w:val="28"/>
          <w:szCs w:val="28"/>
        </w:rPr>
      </w:pPr>
      <w:r w:rsidRPr="00DA52C0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М8О-106Б-19, №2</w:t>
      </w:r>
      <w:r w:rsidR="00612EF2">
        <w:rPr>
          <w:sz w:val="28"/>
          <w:szCs w:val="28"/>
        </w:rPr>
        <w:t>2</w:t>
      </w:r>
    </w:p>
    <w:p w14:paraId="225E2076" w14:textId="77777777" w:rsidR="006E0375" w:rsidRPr="00DA52C0" w:rsidRDefault="006E0375" w:rsidP="006E0375">
      <w:pPr>
        <w:jc w:val="right"/>
        <w:rPr>
          <w:sz w:val="28"/>
          <w:szCs w:val="28"/>
        </w:rPr>
      </w:pPr>
      <w:r w:rsidRPr="00DA52C0">
        <w:rPr>
          <w:sz w:val="28"/>
          <w:szCs w:val="28"/>
        </w:rPr>
        <w:t>Пр</w:t>
      </w:r>
      <w:r>
        <w:rPr>
          <w:sz w:val="28"/>
          <w:szCs w:val="28"/>
        </w:rPr>
        <w:t>еподаватель</w:t>
      </w:r>
      <w:r w:rsidRPr="00DA52C0">
        <w:rPr>
          <w:sz w:val="28"/>
          <w:szCs w:val="28"/>
        </w:rPr>
        <w:t xml:space="preserve">: </w:t>
      </w:r>
      <w:r>
        <w:rPr>
          <w:sz w:val="28"/>
          <w:szCs w:val="28"/>
        </w:rPr>
        <w:t>Дубинин А.В.</w:t>
      </w:r>
    </w:p>
    <w:p w14:paraId="10100E7C" w14:textId="77777777" w:rsidR="006E0375" w:rsidRDefault="006E0375" w:rsidP="006E0375">
      <w:pPr>
        <w:rPr>
          <w:sz w:val="44"/>
          <w:szCs w:val="44"/>
        </w:rPr>
      </w:pPr>
      <w:r w:rsidRPr="00153F73">
        <w:rPr>
          <w:sz w:val="44"/>
          <w:szCs w:val="44"/>
        </w:rPr>
        <w:lastRenderedPageBreak/>
        <w:t>Содержание:</w:t>
      </w:r>
    </w:p>
    <w:p w14:paraId="530866B0" w14:textId="77777777" w:rsidR="006E0375" w:rsidRDefault="006E0375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 w:rsidRPr="00153F73">
        <w:rPr>
          <w:sz w:val="32"/>
          <w:szCs w:val="32"/>
        </w:rPr>
        <w:t>Введение</w:t>
      </w:r>
    </w:p>
    <w:p w14:paraId="04585E42" w14:textId="77777777" w:rsidR="006E0375" w:rsidRDefault="006E0375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Задание</w:t>
      </w:r>
    </w:p>
    <w:p w14:paraId="4D24C82B" w14:textId="77777777" w:rsidR="006E0375" w:rsidRPr="00CA4366" w:rsidRDefault="006E0375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Тип </w:t>
      </w:r>
      <w:r>
        <w:rPr>
          <w:sz w:val="32"/>
          <w:szCs w:val="32"/>
          <w:lang w:val="en-US"/>
        </w:rPr>
        <w:t>double</w:t>
      </w:r>
    </w:p>
    <w:p w14:paraId="171FEA52" w14:textId="77777777" w:rsidR="00CA4366" w:rsidRPr="00153F73" w:rsidRDefault="00CA4366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Машинный эпсилон</w:t>
      </w:r>
    </w:p>
    <w:p w14:paraId="3E6D1751" w14:textId="77777777" w:rsidR="006E0375" w:rsidRPr="00153F73" w:rsidRDefault="006E0375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Ряд Тейлора</w:t>
      </w:r>
    </w:p>
    <w:p w14:paraId="7A245BDC" w14:textId="77777777" w:rsidR="006E0375" w:rsidRPr="00153F73" w:rsidRDefault="006E0375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Описание программы</w:t>
      </w:r>
    </w:p>
    <w:p w14:paraId="5FE4F42A" w14:textId="77777777" w:rsidR="006E0375" w:rsidRDefault="006E0375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14:paraId="6D77E92A" w14:textId="77777777" w:rsidR="006E0375" w:rsidRDefault="006E0375" w:rsidP="006E037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Список источников</w:t>
      </w:r>
    </w:p>
    <w:p w14:paraId="2C38DE67" w14:textId="77777777" w:rsidR="006E0375" w:rsidRDefault="006E037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B8EFDC" w14:textId="77777777" w:rsidR="00422C00" w:rsidRDefault="00422C00" w:rsidP="00422C00">
      <w:pPr>
        <w:ind w:left="360"/>
        <w:jc w:val="center"/>
        <w:rPr>
          <w:sz w:val="44"/>
          <w:szCs w:val="44"/>
        </w:rPr>
      </w:pPr>
      <w:r w:rsidRPr="00422C00">
        <w:rPr>
          <w:sz w:val="44"/>
          <w:szCs w:val="44"/>
        </w:rPr>
        <w:t>Введение</w:t>
      </w:r>
    </w:p>
    <w:p w14:paraId="7DD6879C" w14:textId="77777777" w:rsidR="006E0375" w:rsidRPr="00422C00" w:rsidRDefault="00422C00" w:rsidP="00422C00">
      <w:pPr>
        <w:rPr>
          <w:sz w:val="28"/>
          <w:szCs w:val="28"/>
        </w:rPr>
      </w:pPr>
      <w:r w:rsidRPr="00422C00"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III</w:t>
      </w:r>
      <w:r w:rsidRPr="00422C00">
        <w:rPr>
          <w:sz w:val="28"/>
          <w:szCs w:val="28"/>
        </w:rPr>
        <w:t xml:space="preserve">. Вещественный тип. Приближенные вычисления. Табулирование </w:t>
      </w:r>
      <w:r w:rsidR="000629FE" w:rsidRPr="00422C00">
        <w:rPr>
          <w:sz w:val="28"/>
          <w:szCs w:val="28"/>
        </w:rPr>
        <w:t>функций.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>Составить программу на Си, которая печатает таблицу значений элементарной функции, вычисленной двумя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>способами: по формуле Тейлора и с помощью встроенных функций языка программирования. В качестве аргументов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>таблицы взять точки разбиения отрезка [а] на п равных частей (п + 1 точка включая концы отрезка), находящихся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>в рекомендованной области хорошей точности формулы Тейлора. Вычисления по формуле Тейлора проводить по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 xml:space="preserve">экономной в </w:t>
      </w:r>
      <w:proofErr w:type="spellStart"/>
      <w:r w:rsidRPr="00422C00">
        <w:rPr>
          <w:sz w:val="28"/>
          <w:szCs w:val="28"/>
        </w:rPr>
        <w:t>сложностном</w:t>
      </w:r>
      <w:proofErr w:type="spellEnd"/>
      <w:r w:rsidRPr="00422C00">
        <w:rPr>
          <w:sz w:val="28"/>
          <w:szCs w:val="28"/>
        </w:rPr>
        <w:t xml:space="preserve"> смысле схеме с точностью </w:t>
      </w:r>
      <w:r w:rsidR="00A945C2">
        <w:rPr>
          <w:sz w:val="28"/>
          <w:szCs w:val="28"/>
        </w:rPr>
        <w:t>Е</w:t>
      </w:r>
      <w:r w:rsidRPr="00422C00">
        <w:rPr>
          <w:sz w:val="28"/>
          <w:szCs w:val="28"/>
        </w:rPr>
        <w:t xml:space="preserve">*К, где </w:t>
      </w:r>
      <w:r w:rsidR="00A945C2">
        <w:rPr>
          <w:sz w:val="28"/>
          <w:szCs w:val="28"/>
        </w:rPr>
        <w:t>Е</w:t>
      </w:r>
      <w:r w:rsidRPr="00422C00">
        <w:rPr>
          <w:sz w:val="28"/>
          <w:szCs w:val="28"/>
        </w:rPr>
        <w:t xml:space="preserve"> — машинное эпсилон аппаратно реализованного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>вещественного типа для данной ЭВМ, а К - экспериментально подбираемый коэффициент, обеспечивающий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>приемлемую сходимость. Число итераций должно ограничиваться сверху числом порядка 100. Программа должна</w:t>
      </w:r>
      <w:r>
        <w:rPr>
          <w:sz w:val="28"/>
          <w:szCs w:val="28"/>
        </w:rPr>
        <w:t xml:space="preserve"> </w:t>
      </w:r>
      <w:r w:rsidRPr="00422C00">
        <w:rPr>
          <w:sz w:val="28"/>
          <w:szCs w:val="28"/>
        </w:rPr>
        <w:t xml:space="preserve">сама определять машинное </w:t>
      </w:r>
      <w:r w:rsidR="00A945C2">
        <w:rPr>
          <w:sz w:val="28"/>
          <w:szCs w:val="28"/>
        </w:rPr>
        <w:t>Е</w:t>
      </w:r>
      <w:r w:rsidRPr="00422C00">
        <w:rPr>
          <w:sz w:val="28"/>
          <w:szCs w:val="28"/>
        </w:rPr>
        <w:t xml:space="preserve"> и обеспечивать корректные размеры генерируемой таблицы.</w:t>
      </w:r>
      <w:r w:rsidR="006E0375" w:rsidRPr="00422C00">
        <w:rPr>
          <w:sz w:val="44"/>
          <w:szCs w:val="44"/>
        </w:rPr>
        <w:br w:type="page"/>
      </w:r>
    </w:p>
    <w:p w14:paraId="2A1D70D2" w14:textId="77777777" w:rsidR="006E0375" w:rsidRDefault="000E1E5D" w:rsidP="000E1E5D">
      <w:pPr>
        <w:jc w:val="center"/>
        <w:rPr>
          <w:sz w:val="44"/>
          <w:szCs w:val="44"/>
        </w:rPr>
      </w:pPr>
      <w:r w:rsidRPr="000E1E5D">
        <w:rPr>
          <w:sz w:val="44"/>
          <w:szCs w:val="44"/>
        </w:rPr>
        <w:t>Задание</w:t>
      </w:r>
    </w:p>
    <w:p w14:paraId="467DF996" w14:textId="6C29BD63" w:rsidR="00A945C2" w:rsidRDefault="00D95E3D" w:rsidP="00A945C2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8535D9A" wp14:editId="015CD8B3">
            <wp:extent cx="6645910" cy="7639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CC67" w14:textId="77777777" w:rsidR="00F13F28" w:rsidRPr="00A945C2" w:rsidRDefault="00F13F28" w:rsidP="000E1E5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Тип </w:t>
      </w:r>
      <w:r>
        <w:rPr>
          <w:sz w:val="44"/>
          <w:szCs w:val="44"/>
          <w:lang w:val="en-US"/>
        </w:rPr>
        <w:t>double</w:t>
      </w:r>
    </w:p>
    <w:p w14:paraId="569A6E3F" w14:textId="77777777" w:rsidR="00F13F28" w:rsidRPr="00170DE4" w:rsidRDefault="00F13F28" w:rsidP="00F13F2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b/>
          <w:bCs/>
          <w:color w:val="0D0D0D" w:themeColor="text1" w:themeTint="F2"/>
        </w:rPr>
        <w:t>Число двойной точности</w:t>
      </w:r>
      <w:r w:rsidRPr="00170DE4">
        <w:rPr>
          <w:rFonts w:ascii="Arial" w:hAnsi="Arial" w:cs="Arial"/>
          <w:color w:val="0D0D0D" w:themeColor="text1" w:themeTint="F2"/>
        </w:rPr>
        <w:t> (</w:t>
      </w:r>
      <w:proofErr w:type="spellStart"/>
      <w:r w:rsidRPr="00170DE4">
        <w:rPr>
          <w:rFonts w:ascii="Arial" w:hAnsi="Arial" w:cs="Arial"/>
          <w:b/>
          <w:bCs/>
          <w:color w:val="0D0D0D" w:themeColor="text1" w:themeTint="F2"/>
        </w:rPr>
        <w:t>Double</w:t>
      </w:r>
      <w:proofErr w:type="spellEnd"/>
      <w:r w:rsidRPr="00170DE4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170DE4">
        <w:rPr>
          <w:rFonts w:ascii="Arial" w:hAnsi="Arial" w:cs="Arial"/>
          <w:b/>
          <w:bCs/>
          <w:color w:val="0D0D0D" w:themeColor="text1" w:themeTint="F2"/>
        </w:rPr>
        <w:t>precision</w:t>
      </w:r>
      <w:proofErr w:type="spellEnd"/>
      <w:r w:rsidRPr="00170DE4">
        <w:rPr>
          <w:rFonts w:ascii="Arial" w:hAnsi="Arial" w:cs="Arial"/>
          <w:color w:val="0D0D0D" w:themeColor="text1" w:themeTint="F2"/>
        </w:rPr>
        <w:t>, </w:t>
      </w:r>
      <w:proofErr w:type="spellStart"/>
      <w:r w:rsidRPr="00170DE4">
        <w:rPr>
          <w:rFonts w:ascii="Arial" w:hAnsi="Arial" w:cs="Arial"/>
          <w:b/>
          <w:bCs/>
          <w:color w:val="0D0D0D" w:themeColor="text1" w:themeTint="F2"/>
        </w:rPr>
        <w:t>Double</w:t>
      </w:r>
      <w:proofErr w:type="spellEnd"/>
      <w:r w:rsidRPr="00170DE4">
        <w:rPr>
          <w:rFonts w:ascii="Arial" w:hAnsi="Arial" w:cs="Arial"/>
          <w:color w:val="0D0D0D" w:themeColor="text1" w:themeTint="F2"/>
        </w:rPr>
        <w:t>) — компьютерный формат представления числа с плавающей запятой, занимающий в памяти 64 бита, или 8 байт. Как правило, обозначает числа с плавающей запятой стандарта IEEE 754.</w:t>
      </w:r>
    </w:p>
    <w:p w14:paraId="7D845720" w14:textId="77777777" w:rsidR="00F13F28" w:rsidRPr="00170DE4" w:rsidRDefault="00F13F28" w:rsidP="00F13F2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color w:val="0D0D0D" w:themeColor="text1" w:themeTint="F2"/>
        </w:rPr>
        <w:t xml:space="preserve">Числа с плавающей запятой (двойной/одинарной/четверной точности) поддерживаются сопроцессором (до 80486SX, включительно, выполнен как отдельный модуль-0х87/0х287/0х387/0х487, начиная с 80486DX является встроенным в главный процессор. Сопроцессор, хотя он сейчас и является частью главного процессора, принято называть FPU — </w:t>
      </w:r>
      <w:proofErr w:type="spellStart"/>
      <w:r w:rsidRPr="00170DE4">
        <w:rPr>
          <w:rFonts w:ascii="Arial" w:hAnsi="Arial" w:cs="Arial"/>
          <w:color w:val="0D0D0D" w:themeColor="text1" w:themeTint="F2"/>
        </w:rPr>
        <w:t>Floating</w:t>
      </w:r>
      <w:proofErr w:type="spellEnd"/>
      <w:r w:rsidRPr="00170DE4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170DE4">
        <w:rPr>
          <w:rFonts w:ascii="Arial" w:hAnsi="Arial" w:cs="Arial"/>
          <w:color w:val="0D0D0D" w:themeColor="text1" w:themeTint="F2"/>
        </w:rPr>
        <w:t>Point</w:t>
      </w:r>
      <w:proofErr w:type="spellEnd"/>
      <w:r w:rsidRPr="00170DE4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170DE4">
        <w:rPr>
          <w:rFonts w:ascii="Arial" w:hAnsi="Arial" w:cs="Arial"/>
          <w:color w:val="0D0D0D" w:themeColor="text1" w:themeTint="F2"/>
        </w:rPr>
        <w:t>Unit</w:t>
      </w:r>
      <w:proofErr w:type="spellEnd"/>
      <w:r w:rsidRPr="00170DE4">
        <w:rPr>
          <w:rFonts w:ascii="Arial" w:hAnsi="Arial" w:cs="Arial"/>
          <w:color w:val="0D0D0D" w:themeColor="text1" w:themeTint="F2"/>
        </w:rPr>
        <w:t xml:space="preserve">, буквально «модуль плавающей запятой»). В компьютерах, которые имеют 64-разрядные числа с плавающей запятой, большинство чисел хранятся в двойной точности, поскольку использование чисел одинарной точности обеспечивает почти такую же производительность. Но все вычисления в FPU осуществляются в 80-битном (расширенном, </w:t>
      </w:r>
      <w:proofErr w:type="spellStart"/>
      <w:r w:rsidRPr="00170DE4">
        <w:rPr>
          <w:rFonts w:ascii="Arial" w:hAnsi="Arial" w:cs="Arial"/>
          <w:color w:val="0D0D0D" w:themeColor="text1" w:themeTint="F2"/>
        </w:rPr>
        <w:t>extended</w:t>
      </w:r>
      <w:proofErr w:type="spellEnd"/>
      <w:r w:rsidRPr="00170DE4">
        <w:rPr>
          <w:rFonts w:ascii="Arial" w:hAnsi="Arial" w:cs="Arial"/>
          <w:color w:val="0D0D0D" w:themeColor="text1" w:themeTint="F2"/>
        </w:rPr>
        <w:t>) представлении.</w:t>
      </w:r>
    </w:p>
    <w:p w14:paraId="590F6A93" w14:textId="77777777" w:rsidR="00F13F28" w:rsidRPr="00170DE4" w:rsidRDefault="00F13F28" w:rsidP="00F13F2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color w:val="0D0D0D" w:themeColor="text1" w:themeTint="F2"/>
        </w:rPr>
        <w:t>Одним из первых языков программирования, позволявшим использовать числа одинарной и двойной точности с плавающей запятой, был Фортран.</w:t>
      </w:r>
    </w:p>
    <w:p w14:paraId="3F785E4C" w14:textId="77777777" w:rsidR="00F13F28" w:rsidRPr="00170DE4" w:rsidRDefault="00F13F28" w:rsidP="00F13F2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color w:val="0D0D0D" w:themeColor="text1" w:themeTint="F2"/>
        </w:rPr>
        <w:t>Числа двойной точности с плавающей запятой обеспечивают точность в 15—17 десятичных цифр и масштабы в диапазоне примерно от 10</w:t>
      </w:r>
      <w:r w:rsidRPr="00170DE4">
        <w:rPr>
          <w:rFonts w:ascii="Arial" w:hAnsi="Arial" w:cs="Arial"/>
          <w:color w:val="0D0D0D" w:themeColor="text1" w:themeTint="F2"/>
          <w:vertAlign w:val="superscript"/>
        </w:rPr>
        <w:t>−308</w:t>
      </w:r>
      <w:r w:rsidRPr="00170DE4">
        <w:rPr>
          <w:rFonts w:ascii="Arial" w:hAnsi="Arial" w:cs="Arial"/>
          <w:color w:val="0D0D0D" w:themeColor="text1" w:themeTint="F2"/>
        </w:rPr>
        <w:t> до 10</w:t>
      </w:r>
      <w:r w:rsidRPr="00170DE4">
        <w:rPr>
          <w:rFonts w:ascii="Arial" w:hAnsi="Arial" w:cs="Arial"/>
          <w:color w:val="0D0D0D" w:themeColor="text1" w:themeTint="F2"/>
          <w:vertAlign w:val="superscript"/>
        </w:rPr>
        <w:t>308</w:t>
      </w:r>
      <w:r w:rsidRPr="00170DE4">
        <w:rPr>
          <w:rFonts w:ascii="Arial" w:hAnsi="Arial" w:cs="Arial"/>
          <w:color w:val="0D0D0D" w:themeColor="text1" w:themeTint="F2"/>
        </w:rPr>
        <w:t>.</w:t>
      </w:r>
    </w:p>
    <w:p w14:paraId="07C65BBC" w14:textId="77777777" w:rsidR="00B346DD" w:rsidRDefault="00B346DD" w:rsidP="00B346D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color w:val="0D0D0D" w:themeColor="text1" w:themeTint="F2"/>
        </w:rPr>
        <w:t>Окончательное значение числа равняется </w:t>
      </w:r>
      <w:r w:rsidRPr="00170DE4">
        <w:rPr>
          <w:rFonts w:ascii="Arial" w:hAnsi="Arial" w:cs="Arial"/>
          <w:i/>
          <w:iCs/>
          <w:color w:val="0D0D0D" w:themeColor="text1" w:themeTint="F2"/>
        </w:rPr>
        <w:t>±знак · (1+мантисса/ 2</w:t>
      </w:r>
      <w:r w:rsidRPr="00170DE4">
        <w:rPr>
          <w:rFonts w:ascii="Arial" w:hAnsi="Arial" w:cs="Arial"/>
          <w:i/>
          <w:iCs/>
          <w:color w:val="0D0D0D" w:themeColor="text1" w:themeTint="F2"/>
          <w:vertAlign w:val="superscript"/>
        </w:rPr>
        <w:t>52</w:t>
      </w:r>
      <w:r w:rsidRPr="00170DE4">
        <w:rPr>
          <w:rFonts w:ascii="Arial" w:hAnsi="Arial" w:cs="Arial"/>
          <w:i/>
          <w:iCs/>
          <w:color w:val="0D0D0D" w:themeColor="text1" w:themeTint="F2"/>
        </w:rPr>
        <w:t>) × 2</w:t>
      </w:r>
      <w:r w:rsidRPr="00170DE4">
        <w:rPr>
          <w:rFonts w:ascii="Arial" w:hAnsi="Arial" w:cs="Arial"/>
          <w:i/>
          <w:iCs/>
          <w:color w:val="0D0D0D" w:themeColor="text1" w:themeTint="F2"/>
          <w:vertAlign w:val="superscript"/>
        </w:rPr>
        <w:t>порядок − 1023</w:t>
      </w:r>
      <w:r w:rsidRPr="00170DE4">
        <w:rPr>
          <w:rFonts w:ascii="Arial" w:hAnsi="Arial" w:cs="Arial"/>
          <w:color w:val="0D0D0D" w:themeColor="text1" w:themeTint="F2"/>
        </w:rPr>
        <w:t>. Знак 0 соответствует положительным числам, знак 1 отрицательным. Старший бит мантиссы, который всегда равен единице, опускается. Порядок 0 </w:t>
      </w:r>
      <w:r w:rsidR="00681DD0" w:rsidRPr="00170DE4">
        <w:rPr>
          <w:rStyle w:val="mwe-math-mathml-inline"/>
          <w:rFonts w:ascii="Arial" w:hAnsi="Arial" w:cs="Arial"/>
          <w:vanish/>
          <w:color w:val="0D0D0D" w:themeColor="text1" w:themeTint="F2"/>
        </w:rPr>
        <w:t>{\displaystyle (2^{0}=1)}</w:t>
      </w:r>
      <w:r w:rsidR="00681DD0" w:rsidRPr="00170DE4">
        <w:rPr>
          <w:rFonts w:ascii="Arial" w:hAnsi="Arial" w:cs="Arial"/>
          <w:color w:val="0D0D0D" w:themeColor="text1" w:themeTint="F2"/>
        </w:rPr>
        <w:t>записывается как 1023. Существуют также </w:t>
      </w:r>
      <w:proofErr w:type="spellStart"/>
      <w:r w:rsidR="00681DD0" w:rsidRPr="00170DE4">
        <w:rPr>
          <w:rFonts w:ascii="Arial" w:hAnsi="Arial" w:cs="Arial"/>
          <w:color w:val="0D0D0D" w:themeColor="text1" w:themeTint="F2"/>
        </w:rPr>
        <w:t>денормализованные</w:t>
      </w:r>
      <w:proofErr w:type="spellEnd"/>
      <w:r w:rsidR="00681DD0" w:rsidRPr="00170DE4">
        <w:rPr>
          <w:rFonts w:ascii="Arial" w:hAnsi="Arial" w:cs="Arial"/>
          <w:color w:val="0D0D0D" w:themeColor="text1" w:themeTint="F2"/>
        </w:rPr>
        <w:t xml:space="preserve"> числа, записываемые порядком 00…00 и имеющие значение </w:t>
      </w:r>
      <w:r w:rsidR="00681DD0" w:rsidRPr="00170DE4">
        <w:rPr>
          <w:rFonts w:ascii="Arial" w:hAnsi="Arial" w:cs="Arial"/>
          <w:i/>
          <w:iCs/>
          <w:color w:val="0D0D0D" w:themeColor="text1" w:themeTint="F2"/>
        </w:rPr>
        <w:t>±знак × (0+мантисса/ 2</w:t>
      </w:r>
      <w:r w:rsidR="00681DD0" w:rsidRPr="00170DE4">
        <w:rPr>
          <w:rFonts w:ascii="Arial" w:hAnsi="Arial" w:cs="Arial"/>
          <w:i/>
          <w:iCs/>
          <w:color w:val="0D0D0D" w:themeColor="text1" w:themeTint="F2"/>
          <w:vertAlign w:val="superscript"/>
        </w:rPr>
        <w:t>52</w:t>
      </w:r>
      <w:r w:rsidR="00681DD0" w:rsidRPr="00170DE4">
        <w:rPr>
          <w:rFonts w:ascii="Arial" w:hAnsi="Arial" w:cs="Arial"/>
          <w:i/>
          <w:iCs/>
          <w:color w:val="0D0D0D" w:themeColor="text1" w:themeTint="F2"/>
        </w:rPr>
        <w:t>) · 2</w:t>
      </w:r>
      <w:r w:rsidR="00681DD0" w:rsidRPr="00170DE4">
        <w:rPr>
          <w:rFonts w:ascii="Arial" w:hAnsi="Arial" w:cs="Arial"/>
          <w:i/>
          <w:iCs/>
          <w:color w:val="0D0D0D" w:themeColor="text1" w:themeTint="F2"/>
          <w:vertAlign w:val="superscript"/>
        </w:rPr>
        <w:t>1 − 1023</w:t>
      </w:r>
      <w:r w:rsidR="00681DD0" w:rsidRPr="00170DE4">
        <w:rPr>
          <w:rFonts w:ascii="Arial" w:hAnsi="Arial" w:cs="Arial"/>
          <w:color w:val="0D0D0D" w:themeColor="text1" w:themeTint="F2"/>
        </w:rPr>
        <w:t>. Порядок 11…11 предназначен для записи особых чисел: «бесконечности» и «не-числа» — </w:t>
      </w:r>
      <w:proofErr w:type="spellStart"/>
      <w:r w:rsidR="00681DD0" w:rsidRPr="00170DE4">
        <w:rPr>
          <w:rFonts w:ascii="Arial" w:hAnsi="Arial" w:cs="Arial"/>
          <w:color w:val="0D0D0D" w:themeColor="text1" w:themeTint="F2"/>
        </w:rPr>
        <w:t>NaN</w:t>
      </w:r>
      <w:proofErr w:type="spellEnd"/>
      <w:r w:rsidR="00681DD0" w:rsidRPr="00170DE4">
        <w:rPr>
          <w:rFonts w:ascii="Arial" w:hAnsi="Arial" w:cs="Arial"/>
          <w:color w:val="0D0D0D" w:themeColor="text1" w:themeTint="F2"/>
        </w:rPr>
        <w:t>.</w:t>
      </w:r>
    </w:p>
    <w:p w14:paraId="5FB9F1C5" w14:textId="77777777" w:rsidR="00CA4366" w:rsidRDefault="00CA4366" w:rsidP="00CA4366">
      <w:pPr>
        <w:pStyle w:val="a4"/>
        <w:shd w:val="clear" w:color="auto" w:fill="FFFFFF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color w:val="0D0D0D" w:themeColor="text1" w:themeTint="F2"/>
          <w:sz w:val="44"/>
          <w:szCs w:val="44"/>
        </w:rPr>
      </w:pPr>
      <w:r>
        <w:rPr>
          <w:rFonts w:asciiTheme="minorHAnsi" w:hAnsiTheme="minorHAnsi" w:cstheme="minorHAnsi"/>
          <w:color w:val="0D0D0D" w:themeColor="text1" w:themeTint="F2"/>
          <w:sz w:val="44"/>
          <w:szCs w:val="44"/>
        </w:rPr>
        <w:t>Машинный эпсилон</w:t>
      </w:r>
    </w:p>
    <w:p w14:paraId="7B7CEE6D" w14:textId="77777777" w:rsidR="00CA4366" w:rsidRPr="00612EF2" w:rsidRDefault="00B535EE" w:rsidP="00CA4366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B535EE">
        <w:rPr>
          <w:rFonts w:ascii="Arial" w:hAnsi="Arial" w:cs="Arial"/>
          <w:color w:val="0D0D0D" w:themeColor="text1" w:themeTint="F2"/>
          <w:shd w:val="clear" w:color="auto" w:fill="FFFFFF"/>
        </w:rPr>
        <w:t xml:space="preserve">Машинный эпсилон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– </w:t>
      </w:r>
      <w:r w:rsidRPr="00B535EE">
        <w:rPr>
          <w:rFonts w:ascii="Arial" w:hAnsi="Arial" w:cs="Arial"/>
          <w:color w:val="0D0D0D" w:themeColor="text1" w:themeTint="F2"/>
          <w:shd w:val="clear" w:color="auto" w:fill="FFFFFF"/>
        </w:rPr>
        <w:t>это минимальная разница между числами, которую компьютер в состоянии различить.</w:t>
      </w:r>
    </w:p>
    <w:p w14:paraId="02D3BFF7" w14:textId="77777777" w:rsidR="00B535EE" w:rsidRDefault="00B535EE" w:rsidP="00CA4366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Найти машинный эпсилон на языке Си можно при помощи следующего алгоритма</w:t>
      </w:r>
    </w:p>
    <w:p w14:paraId="10781DA8" w14:textId="77777777" w:rsidR="00B535EE" w:rsidRDefault="00B535EE" w:rsidP="00B535EE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ab/>
      </w:r>
      <w:r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  <w:t>double e=1;</w:t>
      </w:r>
    </w:p>
    <w:p w14:paraId="6B166EFA" w14:textId="77777777" w:rsidR="00B535EE" w:rsidRDefault="00B535EE" w:rsidP="00B535EE">
      <w:pPr>
        <w:pStyle w:val="a4"/>
        <w:shd w:val="clear" w:color="auto" w:fill="FFFFFF"/>
        <w:spacing w:before="120" w:beforeAutospacing="0" w:after="120" w:afterAutospacing="0" w:line="240" w:lineRule="atLeast"/>
        <w:ind w:firstLine="708"/>
        <w:rPr>
          <w:rFonts w:ascii="Arial" w:hAnsi="Arial" w:cs="Arial"/>
          <w:color w:val="0D0D0D" w:themeColor="text1" w:themeTint="F2"/>
          <w:shd w:val="clear" w:color="auto" w:fill="FFFFFF"/>
          <w:lang w:val="en-US"/>
        </w:rPr>
      </w:pPr>
      <w:r w:rsidRPr="00B535EE">
        <w:rPr>
          <w:rFonts w:ascii="Arial" w:hAnsi="Arial" w:cs="Arial"/>
          <w:color w:val="0D0D0D" w:themeColor="text1" w:themeTint="F2"/>
          <w:lang w:val="en-US"/>
        </w:rPr>
        <w:t>while(1+e/2&gt;1)</w:t>
      </w:r>
      <w:r w:rsidR="00301AFB" w:rsidRPr="00612EF2">
        <w:rPr>
          <w:rFonts w:ascii="Arial" w:hAnsi="Arial" w:cs="Arial"/>
          <w:color w:val="0D0D0D" w:themeColor="text1" w:themeTint="F2"/>
          <w:lang w:val="en-US"/>
        </w:rPr>
        <w:t xml:space="preserve"> </w:t>
      </w:r>
      <w:r w:rsidRPr="00B535EE">
        <w:rPr>
          <w:rFonts w:ascii="Arial" w:hAnsi="Arial" w:cs="Arial"/>
          <w:color w:val="0D0D0D" w:themeColor="text1" w:themeTint="F2"/>
          <w:lang w:val="en-US"/>
        </w:rPr>
        <w:t>{</w:t>
      </w:r>
    </w:p>
    <w:p w14:paraId="56AC5F76" w14:textId="77777777" w:rsidR="00B535EE" w:rsidRDefault="00B535EE" w:rsidP="00B535EE">
      <w:pPr>
        <w:pStyle w:val="a4"/>
        <w:shd w:val="clear" w:color="auto" w:fill="FFFFFF"/>
        <w:spacing w:before="120" w:beforeAutospacing="0" w:after="120" w:afterAutospacing="0" w:line="240" w:lineRule="atLeast"/>
        <w:ind w:left="708" w:firstLine="708"/>
        <w:rPr>
          <w:rFonts w:ascii="Arial" w:hAnsi="Arial" w:cs="Arial"/>
          <w:color w:val="0D0D0D" w:themeColor="text1" w:themeTint="F2"/>
          <w:lang w:val="en-US"/>
        </w:rPr>
      </w:pPr>
      <w:r w:rsidRPr="00B535EE">
        <w:rPr>
          <w:rFonts w:ascii="Arial" w:hAnsi="Arial" w:cs="Arial"/>
          <w:color w:val="0D0D0D" w:themeColor="text1" w:themeTint="F2"/>
          <w:lang w:val="en-US"/>
        </w:rPr>
        <w:t>e=e/2</w:t>
      </w:r>
      <w:r>
        <w:rPr>
          <w:rFonts w:ascii="Arial" w:hAnsi="Arial" w:cs="Arial"/>
          <w:color w:val="0D0D0D" w:themeColor="text1" w:themeTint="F2"/>
          <w:lang w:val="en-US"/>
        </w:rPr>
        <w:t>;</w:t>
      </w:r>
    </w:p>
    <w:p w14:paraId="2DD70869" w14:textId="77777777" w:rsidR="00B535EE" w:rsidRPr="008B4601" w:rsidRDefault="00B535EE" w:rsidP="00B535EE">
      <w:pPr>
        <w:pStyle w:val="a4"/>
        <w:shd w:val="clear" w:color="auto" w:fill="FFFFFF"/>
        <w:spacing w:before="120" w:beforeAutospacing="0" w:after="120" w:afterAutospacing="0" w:line="240" w:lineRule="atLeast"/>
        <w:ind w:firstLine="708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8B4601">
        <w:rPr>
          <w:rFonts w:ascii="Arial" w:hAnsi="Arial" w:cs="Arial"/>
          <w:color w:val="0D0D0D" w:themeColor="text1" w:themeTint="F2"/>
        </w:rPr>
        <w:t>}</w:t>
      </w:r>
    </w:p>
    <w:p w14:paraId="2D6A761E" w14:textId="77777777" w:rsidR="00F94213" w:rsidRPr="008B4601" w:rsidRDefault="00F94213" w:rsidP="00B346D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0D0D0D" w:themeColor="text1" w:themeTint="F2"/>
        </w:rPr>
      </w:pPr>
    </w:p>
    <w:p w14:paraId="68422BCC" w14:textId="77777777" w:rsidR="00B346DD" w:rsidRPr="00170DE4" w:rsidRDefault="00B346DD" w:rsidP="00B346DD">
      <w:pPr>
        <w:pStyle w:val="a4"/>
        <w:shd w:val="clear" w:color="auto" w:fill="FFFFFF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color w:val="0D0D0D" w:themeColor="text1" w:themeTint="F2"/>
          <w:sz w:val="44"/>
          <w:szCs w:val="44"/>
        </w:rPr>
      </w:pPr>
      <w:r w:rsidRPr="00170DE4">
        <w:rPr>
          <w:rFonts w:asciiTheme="minorHAnsi" w:hAnsiTheme="minorHAnsi" w:cstheme="minorHAnsi"/>
          <w:color w:val="0D0D0D" w:themeColor="text1" w:themeTint="F2"/>
          <w:sz w:val="44"/>
          <w:szCs w:val="44"/>
        </w:rPr>
        <w:t>Ряд Тейлора</w:t>
      </w:r>
    </w:p>
    <w:p w14:paraId="4D971537" w14:textId="77777777" w:rsidR="00B346DD" w:rsidRDefault="00B346DD" w:rsidP="00B346D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b/>
          <w:bCs/>
          <w:color w:val="0D0D0D" w:themeColor="text1" w:themeTint="F2"/>
        </w:rPr>
        <w:t>Ряд Тейлора</w:t>
      </w:r>
      <w:r w:rsidRPr="00170DE4">
        <w:rPr>
          <w:rFonts w:ascii="Arial" w:hAnsi="Arial" w:cs="Arial"/>
          <w:color w:val="0D0D0D" w:themeColor="text1" w:themeTint="F2"/>
        </w:rPr>
        <w:t> — разложение функции в бесконечную сумму степенных функций.</w:t>
      </w:r>
    </w:p>
    <w:p w14:paraId="3815AC3B" w14:textId="77777777" w:rsidR="00F94213" w:rsidRDefault="00F94213" w:rsidP="00B346D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</w:rPr>
      </w:pPr>
      <w:r w:rsidRPr="00F94213">
        <w:rPr>
          <w:rFonts w:ascii="Arial" w:hAnsi="Arial" w:cs="Arial"/>
          <w:color w:val="000000"/>
        </w:rPr>
        <w:t>Т.е., рядом Тейлора функции </w:t>
      </w:r>
      <w:r w:rsidRPr="00F94213">
        <w:rPr>
          <w:rStyle w:val="a7"/>
          <w:rFonts w:ascii="Arial" w:hAnsi="Arial" w:cs="Arial"/>
          <w:color w:val="000000"/>
        </w:rPr>
        <w:t>f(x)</w:t>
      </w:r>
      <w:r w:rsidRPr="00F94213">
        <w:rPr>
          <w:rFonts w:ascii="Arial" w:hAnsi="Arial" w:cs="Arial"/>
          <w:color w:val="000000"/>
        </w:rPr>
        <w:t> в окрестности точки </w:t>
      </w:r>
      <w:r w:rsidRPr="00F94213">
        <w:rPr>
          <w:rStyle w:val="a7"/>
          <w:rFonts w:ascii="Arial" w:hAnsi="Arial" w:cs="Arial"/>
          <w:color w:val="000000"/>
        </w:rPr>
        <w:t>a</w:t>
      </w:r>
      <w:r w:rsidRPr="00F94213">
        <w:rPr>
          <w:rFonts w:ascii="Arial" w:hAnsi="Arial" w:cs="Arial"/>
          <w:color w:val="000000"/>
        </w:rPr>
        <w:t> является степенной ряд относительно двучлена </w:t>
      </w:r>
      <w:r w:rsidRPr="00F94213">
        <w:rPr>
          <w:rStyle w:val="a7"/>
          <w:rFonts w:ascii="Arial" w:hAnsi="Arial" w:cs="Arial"/>
          <w:color w:val="000000"/>
        </w:rPr>
        <w:t>x - a</w:t>
      </w:r>
      <w:r w:rsidRPr="00F94213">
        <w:rPr>
          <w:rFonts w:ascii="Arial" w:hAnsi="Arial" w:cs="Arial"/>
          <w:color w:val="000000"/>
        </w:rPr>
        <w:t> типа:</w:t>
      </w:r>
    </w:p>
    <w:p w14:paraId="327D37B0" w14:textId="77777777" w:rsidR="00F94213" w:rsidRPr="007A2433" w:rsidRDefault="007A2433" w:rsidP="00B346D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  <w:lang w:val="en-US"/>
        </w:rPr>
      </w:pPr>
      <w:r>
        <w:rPr>
          <w:rFonts w:ascii="Arial" w:hAnsi="Arial" w:cs="Arial"/>
          <w:noProof/>
          <w:color w:val="0D0D0D" w:themeColor="text1" w:themeTint="F2"/>
          <w:lang w:val="en-US"/>
        </w:rPr>
        <w:drawing>
          <wp:inline distT="0" distB="0" distL="0" distR="0" wp14:anchorId="440601B1" wp14:editId="357BB9B2">
            <wp:extent cx="539115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3621" w14:textId="77777777" w:rsidR="001F69CD" w:rsidRDefault="007A2433" w:rsidP="001F69CD">
      <w:p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i/>
          <w:iCs/>
          <w:color w:val="000000"/>
          <w:sz w:val="27"/>
          <w:szCs w:val="27"/>
          <w:shd w:val="clear" w:color="auto" w:fill="FFFFFF"/>
        </w:rPr>
        <w:t>R</w:t>
      </w:r>
      <w:r>
        <w:rPr>
          <w:i/>
          <w:iCs/>
          <w:color w:val="000000"/>
          <w:sz w:val="27"/>
          <w:szCs w:val="27"/>
          <w:shd w:val="clear" w:color="auto" w:fill="FFFFFF"/>
          <w:vertAlign w:val="subscript"/>
        </w:rPr>
        <w:t>n</w:t>
      </w:r>
      <w:proofErr w:type="spellEnd"/>
      <w:r>
        <w:rPr>
          <w:i/>
          <w:iCs/>
          <w:color w:val="000000"/>
          <w:sz w:val="27"/>
          <w:szCs w:val="27"/>
          <w:shd w:val="clear" w:color="auto" w:fill="FFFFFF"/>
        </w:rPr>
        <w:t>(x)</w:t>
      </w:r>
      <w:r>
        <w:rPr>
          <w:color w:val="000000"/>
          <w:sz w:val="27"/>
          <w:szCs w:val="27"/>
          <w:shd w:val="clear" w:color="auto" w:fill="FFFFFF"/>
        </w:rPr>
        <w:t> - остаточный член формулы Тейлора).</w:t>
      </w:r>
    </w:p>
    <w:p w14:paraId="69FF45A2" w14:textId="77777777" w:rsidR="007A2433" w:rsidRDefault="007A2433" w:rsidP="001F69CD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  <w:lang w:eastAsia="ru-RU"/>
        </w:rPr>
      </w:pPr>
    </w:p>
    <w:p w14:paraId="011F5A28" w14:textId="77777777" w:rsidR="001F69CD" w:rsidRPr="001F69CD" w:rsidRDefault="001F69CD" w:rsidP="001F69CD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 w:rsidRPr="001F69CD">
        <w:rPr>
          <w:rFonts w:ascii="Arial" w:eastAsia="Times New Roman" w:hAnsi="Arial" w:cs="Arial"/>
          <w:color w:val="0D0D0D" w:themeColor="text1" w:themeTint="F2"/>
          <w:sz w:val="24"/>
          <w:szCs w:val="24"/>
          <w:shd w:val="clear" w:color="auto" w:fill="FFFFFF"/>
          <w:lang w:eastAsia="ru-RU"/>
        </w:rPr>
        <w:t>Для контроля погрешности вычислений, основанных на использовании формулы Тейлора, полезно располагать различными формами представления остаточного члена, наиболее употребительной из которых является форма Лагранжа,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695"/>
        <w:gridCol w:w="546"/>
        <w:gridCol w:w="354"/>
      </w:tblGrid>
      <w:tr w:rsidR="001F69CD" w:rsidRPr="001F69CD" w14:paraId="5DF521C7" w14:textId="77777777" w:rsidTr="001F69CD">
        <w:trPr>
          <w:tblCellSpacing w:w="15" w:type="dxa"/>
          <w:jc w:val="center"/>
        </w:trPr>
        <w:tc>
          <w:tcPr>
            <w:tcW w:w="400" w:type="pct"/>
            <w:vAlign w:val="center"/>
            <w:hideMark/>
          </w:tcPr>
          <w:p w14:paraId="2AD25F23" w14:textId="77777777" w:rsidR="001F69CD" w:rsidRPr="001F69CD" w:rsidRDefault="001F69CD" w:rsidP="001F69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ru-RU"/>
              </w:rPr>
            </w:pPr>
            <w:r w:rsidRPr="001F69CD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989ACE" w14:textId="77777777" w:rsidR="001F69CD" w:rsidRPr="001F69CD" w:rsidRDefault="001F69CD" w:rsidP="001F69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ru-RU"/>
              </w:rPr>
            </w:pPr>
            <w:r w:rsidRPr="001F69CD">
              <w:rPr>
                <w:rFonts w:ascii="Arial" w:eastAsia="Times New Roman" w:hAnsi="Arial" w:cs="Arial"/>
                <w:noProof/>
                <w:color w:val="0D0D0D" w:themeColor="text1" w:themeTint="F2"/>
                <w:sz w:val="24"/>
                <w:szCs w:val="24"/>
                <w:lang w:eastAsia="ru-RU"/>
              </w:rPr>
              <w:drawing>
                <wp:inline distT="0" distB="0" distL="0" distR="0" wp14:anchorId="668FA5B2" wp14:editId="2FD49B2C">
                  <wp:extent cx="2009775" cy="5143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7077B50D" w14:textId="77777777" w:rsidR="001F69CD" w:rsidRPr="001F69CD" w:rsidRDefault="001F69CD" w:rsidP="001F69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vAlign w:val="center"/>
            <w:hideMark/>
          </w:tcPr>
          <w:p w14:paraId="3B699E92" w14:textId="77777777" w:rsidR="001F69CD" w:rsidRPr="001F69CD" w:rsidRDefault="001F69CD" w:rsidP="001F69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ru-RU"/>
              </w:rPr>
            </w:pPr>
            <w:r w:rsidRPr="001F69CD">
              <w:rPr>
                <w:rFonts w:ascii="Arial" w:eastAsia="Times New Roman" w:hAnsi="Arial" w:cs="Arial"/>
                <w:color w:val="0D0D0D" w:themeColor="text1" w:themeTint="F2"/>
                <w:sz w:val="24"/>
                <w:szCs w:val="24"/>
                <w:lang w:eastAsia="ru-RU"/>
              </w:rPr>
              <w:t> </w:t>
            </w:r>
          </w:p>
        </w:tc>
      </w:tr>
    </w:tbl>
    <w:p w14:paraId="201DA7DC" w14:textId="77777777" w:rsidR="001F69CD" w:rsidRPr="001F69CD" w:rsidRDefault="001F69CD" w:rsidP="00B346D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F69CD">
        <w:rPr>
          <w:rFonts w:ascii="Arial" w:hAnsi="Arial" w:cs="Arial"/>
          <w:color w:val="0D0D0D" w:themeColor="text1" w:themeTint="F2"/>
          <w:shd w:val="clear" w:color="auto" w:fill="FFFFFF"/>
        </w:rPr>
        <w:t>где </w:t>
      </w:r>
      <w:r w:rsidRPr="001F69CD">
        <w:rPr>
          <w:rFonts w:ascii="Arial" w:hAnsi="Arial" w:cs="Arial"/>
          <w:i/>
          <w:iCs/>
          <w:color w:val="0D0D0D" w:themeColor="text1" w:themeTint="F2"/>
          <w:shd w:val="clear" w:color="auto" w:fill="FFFFFF"/>
        </w:rPr>
        <w:t>c</w:t>
      </w:r>
      <w:r w:rsidRPr="001F69CD">
        <w:rPr>
          <w:rFonts w:ascii="Arial" w:hAnsi="Arial" w:cs="Arial"/>
          <w:color w:val="0D0D0D" w:themeColor="text1" w:themeTint="F2"/>
          <w:shd w:val="clear" w:color="auto" w:fill="FFFFFF"/>
        </w:rPr>
        <w:t> – некоторая точка, расположенная между </w:t>
      </w:r>
      <w:r w:rsidRPr="001F69CD">
        <w:rPr>
          <w:rFonts w:ascii="Arial" w:hAnsi="Arial" w:cs="Arial"/>
          <w:i/>
          <w:iCs/>
          <w:color w:val="0D0D0D" w:themeColor="text1" w:themeTint="F2"/>
          <w:shd w:val="clear" w:color="auto" w:fill="FFFFFF"/>
        </w:rPr>
        <w:t>x</w:t>
      </w:r>
      <w:r w:rsidRPr="001F69CD">
        <w:rPr>
          <w:rFonts w:ascii="Arial" w:hAnsi="Arial" w:cs="Arial"/>
          <w:color w:val="0D0D0D" w:themeColor="text1" w:themeTint="F2"/>
          <w:shd w:val="clear" w:color="auto" w:fill="FFFFFF"/>
        </w:rPr>
        <w:t> и </w:t>
      </w:r>
      <w:r>
        <w:rPr>
          <w:rFonts w:ascii="Arial" w:hAnsi="Arial" w:cs="Arial"/>
          <w:noProof/>
          <w:color w:val="0D0D0D" w:themeColor="text1" w:themeTint="F2"/>
        </w:rPr>
        <w:t>х</w:t>
      </w:r>
      <w:r>
        <w:rPr>
          <w:rFonts w:ascii="Arial" w:hAnsi="Arial" w:cs="Arial"/>
          <w:noProof/>
          <w:color w:val="0D0D0D" w:themeColor="text1" w:themeTint="F2"/>
          <w:vertAlign w:val="subscript"/>
        </w:rPr>
        <w:t>0</w:t>
      </w:r>
      <w:r w:rsidRPr="001F69CD">
        <w:rPr>
          <w:rFonts w:ascii="Arial" w:hAnsi="Arial" w:cs="Arial"/>
          <w:color w:val="0D0D0D" w:themeColor="text1" w:themeTint="F2"/>
          <w:shd w:val="clear" w:color="auto" w:fill="FFFFFF"/>
        </w:rPr>
        <w:t>. </w:t>
      </w:r>
    </w:p>
    <w:p w14:paraId="2CBD7139" w14:textId="77777777" w:rsidR="00B346DD" w:rsidRPr="00170DE4" w:rsidRDefault="00B346DD" w:rsidP="00B346D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color w:val="0D0D0D" w:themeColor="text1" w:themeTint="F2"/>
        </w:rPr>
        <w:t>Ряд Тейлора был известен задолго до публикаций Тейлора — его использовали ещё в XIV веке в Индии, а также в XVII веке Грегори и Ньютон.</w:t>
      </w:r>
    </w:p>
    <w:p w14:paraId="7AAD6A6D" w14:textId="77777777" w:rsidR="00F94213" w:rsidRPr="00170DE4" w:rsidRDefault="00B346DD" w:rsidP="00B346DD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0D0D0D" w:themeColor="text1" w:themeTint="F2"/>
        </w:rPr>
      </w:pPr>
      <w:r w:rsidRPr="00170DE4">
        <w:rPr>
          <w:rFonts w:ascii="Arial" w:hAnsi="Arial" w:cs="Arial"/>
          <w:color w:val="0D0D0D" w:themeColor="text1" w:themeTint="F2"/>
        </w:rPr>
        <w:t>Ряды Тейлора применяются при аппроксимации функции многочленами. В частности, линеаризация уравнений происходит путём разложения в ряд Тейлора и отсечения всех членов выше первого порядка.</w:t>
      </w:r>
    </w:p>
    <w:p w14:paraId="69D8C5D1" w14:textId="77777777" w:rsidR="00E120C8" w:rsidRPr="00170DE4" w:rsidRDefault="00E120C8" w:rsidP="00E120C8">
      <w:pPr>
        <w:pStyle w:val="a4"/>
        <w:shd w:val="clear" w:color="auto" w:fill="FFFFFF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color w:val="0D0D0D" w:themeColor="text1" w:themeTint="F2"/>
          <w:sz w:val="44"/>
          <w:szCs w:val="44"/>
        </w:rPr>
      </w:pPr>
      <w:r w:rsidRPr="00170DE4">
        <w:rPr>
          <w:rFonts w:asciiTheme="minorHAnsi" w:hAnsiTheme="minorHAnsi" w:cstheme="minorHAnsi"/>
          <w:color w:val="0D0D0D" w:themeColor="text1" w:themeTint="F2"/>
          <w:sz w:val="44"/>
          <w:szCs w:val="44"/>
        </w:rPr>
        <w:t>Описание программы</w:t>
      </w:r>
    </w:p>
    <w:p w14:paraId="2D394570" w14:textId="639CCFF4" w:rsidR="007A2433" w:rsidRPr="003C39C1" w:rsidRDefault="000629FE" w:rsidP="00170DE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170DE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 xml:space="preserve">Сначала программа вычисляет машинный эпсилон (2.220446e-16), потом </w:t>
      </w:r>
      <w:r w:rsidRPr="00170DE4">
        <w:rPr>
          <w:rFonts w:ascii="Arial" w:hAnsi="Arial" w:cs="Arial"/>
          <w:color w:val="0D0D0D" w:themeColor="text1" w:themeTint="F2"/>
          <w:sz w:val="24"/>
          <w:szCs w:val="24"/>
        </w:rPr>
        <w:t>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</w:t>
      </w:r>
      <w:r w:rsidR="008E4672" w:rsidRPr="00170DE4">
        <w:rPr>
          <w:rFonts w:ascii="Arial" w:hAnsi="Arial" w:cs="Arial"/>
          <w:color w:val="0D0D0D" w:themeColor="text1" w:themeTint="F2"/>
          <w:sz w:val="24"/>
          <w:szCs w:val="24"/>
        </w:rPr>
        <w:t xml:space="preserve"> выступают точки из отрезка [0;1]. Вычисления по формуле Тейлора проводятся по экономной в </w:t>
      </w:r>
      <w:proofErr w:type="spellStart"/>
      <w:r w:rsidR="008E4672" w:rsidRPr="00170DE4">
        <w:rPr>
          <w:rFonts w:ascii="Arial" w:hAnsi="Arial" w:cs="Arial"/>
          <w:color w:val="0D0D0D" w:themeColor="text1" w:themeTint="F2"/>
          <w:sz w:val="24"/>
          <w:szCs w:val="24"/>
        </w:rPr>
        <w:t>сложностном</w:t>
      </w:r>
      <w:proofErr w:type="spellEnd"/>
      <w:r w:rsidR="008E4672" w:rsidRPr="00170DE4">
        <w:rPr>
          <w:rFonts w:ascii="Arial" w:hAnsi="Arial" w:cs="Arial"/>
          <w:color w:val="0D0D0D" w:themeColor="text1" w:themeTint="F2"/>
          <w:sz w:val="24"/>
          <w:szCs w:val="24"/>
        </w:rPr>
        <w:t xml:space="preserve"> смысле схеме с точностью Е*К</w:t>
      </w:r>
      <w:r w:rsidR="00BC6A14" w:rsidRPr="00170DE4">
        <w:rPr>
          <w:rFonts w:ascii="Arial" w:hAnsi="Arial" w:cs="Arial"/>
          <w:color w:val="0D0D0D" w:themeColor="text1" w:themeTint="F2"/>
          <w:sz w:val="24"/>
          <w:szCs w:val="24"/>
        </w:rPr>
        <w:t>, где Е – машинное эпсилон, К – экспериментально подбираемый коэффициент, обеспечивающий приемлемую сходимость</w:t>
      </w:r>
      <w:r w:rsidR="00170DE4" w:rsidRPr="00170DE4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BC6A14" w:rsidRPr="00170DE4">
        <w:rPr>
          <w:rFonts w:ascii="Arial" w:hAnsi="Arial" w:cs="Arial"/>
          <w:color w:val="0D0D0D" w:themeColor="text1" w:themeTint="F2"/>
          <w:sz w:val="24"/>
          <w:szCs w:val="24"/>
        </w:rPr>
        <w:t xml:space="preserve">(у меня </w:t>
      </w:r>
      <w:r w:rsidR="00612EF2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>k</w:t>
      </w:r>
      <w:r w:rsidR="00BC6A14" w:rsidRPr="00170DE4">
        <w:rPr>
          <w:rFonts w:ascii="Arial" w:hAnsi="Arial" w:cs="Arial"/>
          <w:color w:val="0D0D0D" w:themeColor="text1" w:themeTint="F2"/>
          <w:sz w:val="24"/>
          <w:szCs w:val="24"/>
        </w:rPr>
        <w:t>=100</w:t>
      </w:r>
      <w:r w:rsidR="007E357E" w:rsidRPr="00A60B5B">
        <w:rPr>
          <w:rFonts w:ascii="Arial" w:hAnsi="Arial" w:cs="Arial"/>
          <w:color w:val="0D0D0D" w:themeColor="text1" w:themeTint="F2"/>
          <w:sz w:val="24"/>
          <w:szCs w:val="24"/>
        </w:rPr>
        <w:t>0</w:t>
      </w:r>
      <w:r w:rsidR="00BC6A14" w:rsidRPr="00170DE4">
        <w:rPr>
          <w:rFonts w:ascii="Arial" w:hAnsi="Arial" w:cs="Arial"/>
          <w:color w:val="0D0D0D" w:themeColor="text1" w:themeTint="F2"/>
          <w:sz w:val="24"/>
          <w:szCs w:val="24"/>
        </w:rPr>
        <w:t>0).</w:t>
      </w:r>
    </w:p>
    <w:p w14:paraId="09299C01" w14:textId="77777777" w:rsidR="0020201B" w:rsidRPr="0020201B" w:rsidRDefault="00E120C8" w:rsidP="0020201B">
      <w:pPr>
        <w:pStyle w:val="a4"/>
        <w:shd w:val="clear" w:color="auto" w:fill="FFFFFF"/>
        <w:spacing w:before="120" w:beforeAutospacing="0" w:after="120" w:afterAutospacing="0" w:line="240" w:lineRule="atLeast"/>
        <w:jc w:val="center"/>
        <w:rPr>
          <w:rFonts w:asciiTheme="minorHAnsi" w:hAnsiTheme="minorHAnsi" w:cstheme="minorHAnsi"/>
          <w:color w:val="0D0D0D" w:themeColor="text1" w:themeTint="F2"/>
          <w:sz w:val="44"/>
          <w:szCs w:val="44"/>
        </w:rPr>
      </w:pPr>
      <w:r w:rsidRPr="00170DE4">
        <w:rPr>
          <w:rFonts w:asciiTheme="minorHAnsi" w:hAnsiTheme="minorHAnsi" w:cstheme="minorHAnsi"/>
          <w:color w:val="0D0D0D" w:themeColor="text1" w:themeTint="F2"/>
          <w:sz w:val="44"/>
          <w:szCs w:val="44"/>
        </w:rPr>
        <w:t>Заключение</w:t>
      </w:r>
    </w:p>
    <w:p w14:paraId="1C527C53" w14:textId="77777777" w:rsidR="00E120C8" w:rsidRPr="00B544AE" w:rsidRDefault="0020201B">
      <w:pPr>
        <w:rPr>
          <w:rFonts w:ascii="Arial" w:hAnsi="Arial" w:cs="Arial"/>
          <w:color w:val="0D0D0D" w:themeColor="text1" w:themeTint="F2"/>
          <w:sz w:val="28"/>
          <w:szCs w:val="28"/>
        </w:rPr>
      </w:pPr>
      <w:r w:rsidRPr="00B544AE">
        <w:rPr>
          <w:rFonts w:ascii="Arial" w:hAnsi="Arial" w:cs="Arial"/>
          <w:color w:val="0D0D0D" w:themeColor="text1" w:themeTint="F2"/>
          <w:sz w:val="28"/>
          <w:szCs w:val="28"/>
        </w:rPr>
        <w:t>В курсовом проекте были рассмотрены особенности типа чисел с плавающей запятой</w:t>
      </w:r>
      <w:r w:rsidR="00B544AE" w:rsidRPr="00B544AE">
        <w:rPr>
          <w:rFonts w:ascii="Arial" w:hAnsi="Arial" w:cs="Arial"/>
          <w:color w:val="0D0D0D" w:themeColor="text1" w:themeTint="F2"/>
          <w:sz w:val="28"/>
          <w:szCs w:val="28"/>
        </w:rPr>
        <w:t xml:space="preserve">. В ходе подготовки проекта были изучены тип </w:t>
      </w:r>
      <w:r w:rsidR="00B544AE" w:rsidRPr="00B544AE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double</w:t>
      </w:r>
      <w:r w:rsidR="00B544AE" w:rsidRPr="00B544AE">
        <w:rPr>
          <w:rFonts w:ascii="Arial" w:hAnsi="Arial" w:cs="Arial"/>
          <w:color w:val="0D0D0D" w:themeColor="text1" w:themeTint="F2"/>
          <w:sz w:val="28"/>
          <w:szCs w:val="28"/>
        </w:rPr>
        <w:t xml:space="preserve"> и ряд Тейлора. В процессе выполнения проекта была написана программа, вычисляющая машинный эпсилон, значение функции по формуле Тейлора (с погрешностью Е*К) и значение функции, вычисленное при помощи встроенных функций языка программирования </w:t>
      </w:r>
      <w:r w:rsidR="00B544AE" w:rsidRPr="00B544AE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C</w:t>
      </w:r>
      <w:r w:rsidR="00B544AE" w:rsidRPr="00B544AE">
        <w:rPr>
          <w:rFonts w:ascii="Arial" w:hAnsi="Arial" w:cs="Arial"/>
          <w:color w:val="0D0D0D" w:themeColor="text1" w:themeTint="F2"/>
          <w:sz w:val="28"/>
          <w:szCs w:val="28"/>
        </w:rPr>
        <w:t>.</w:t>
      </w:r>
    </w:p>
    <w:p w14:paraId="4C336DA9" w14:textId="77777777" w:rsidR="00B346DD" w:rsidRPr="00170DE4" w:rsidRDefault="00B346DD" w:rsidP="00B346DD">
      <w:pPr>
        <w:pStyle w:val="a4"/>
        <w:shd w:val="clear" w:color="auto" w:fill="FFFFFF"/>
        <w:spacing w:before="120" w:beforeAutospacing="0" w:after="120" w:afterAutospacing="0" w:line="240" w:lineRule="atLeast"/>
        <w:rPr>
          <w:rStyle w:val="mwe-math-mathml-inline"/>
          <w:rFonts w:ascii="Arial" w:hAnsi="Arial" w:cs="Arial"/>
          <w:color w:val="0D0D0D" w:themeColor="text1" w:themeTint="F2"/>
          <w:sz w:val="44"/>
          <w:szCs w:val="44"/>
        </w:rPr>
      </w:pPr>
      <w:r w:rsidRPr="00170DE4">
        <w:rPr>
          <w:rStyle w:val="mwe-math-mathml-inline"/>
          <w:rFonts w:ascii="Arial" w:hAnsi="Arial" w:cs="Arial"/>
          <w:color w:val="0D0D0D" w:themeColor="text1" w:themeTint="F2"/>
          <w:sz w:val="44"/>
          <w:szCs w:val="44"/>
        </w:rPr>
        <w:t>Список источников:</w:t>
      </w:r>
    </w:p>
    <w:p w14:paraId="6C02B91E" w14:textId="6E1560FD" w:rsidR="00B346DD" w:rsidRDefault="003C39C1" w:rsidP="00B346DD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Style w:val="mwe-math-mathml-inline"/>
          <w:rFonts w:ascii="Arial" w:hAnsi="Arial" w:cs="Arial"/>
          <w:color w:val="222222"/>
        </w:rPr>
      </w:pPr>
      <w:hyperlink r:id="rId8" w:history="1">
        <w:r w:rsidR="00B346DD" w:rsidRPr="00816B6F">
          <w:rPr>
            <w:rStyle w:val="a5"/>
            <w:rFonts w:ascii="Arial" w:hAnsi="Arial" w:cs="Arial"/>
            <w:lang w:val="en-US"/>
          </w:rPr>
          <w:t>https</w:t>
        </w:r>
        <w:r w:rsidR="00B346DD" w:rsidRPr="00B346DD">
          <w:rPr>
            <w:rStyle w:val="a5"/>
            <w:rFonts w:ascii="Arial" w:hAnsi="Arial" w:cs="Arial"/>
          </w:rPr>
          <w:t>://</w:t>
        </w:r>
        <w:proofErr w:type="spellStart"/>
        <w:r w:rsidR="00B346DD" w:rsidRPr="00816B6F">
          <w:rPr>
            <w:rStyle w:val="a5"/>
            <w:rFonts w:ascii="Arial" w:hAnsi="Arial" w:cs="Arial"/>
            <w:lang w:val="en-US"/>
          </w:rPr>
          <w:t>ru</w:t>
        </w:r>
        <w:proofErr w:type="spellEnd"/>
        <w:r w:rsidR="00B346DD" w:rsidRPr="00B346DD">
          <w:rPr>
            <w:rStyle w:val="a5"/>
            <w:rFonts w:ascii="Arial" w:hAnsi="Arial" w:cs="Arial"/>
          </w:rPr>
          <w:t>.</w:t>
        </w:r>
        <w:proofErr w:type="spellStart"/>
        <w:r w:rsidR="00B346DD" w:rsidRPr="00816B6F">
          <w:rPr>
            <w:rStyle w:val="a5"/>
            <w:rFonts w:ascii="Arial" w:hAnsi="Arial" w:cs="Arial"/>
            <w:lang w:val="en-US"/>
          </w:rPr>
          <w:t>wikipedia</w:t>
        </w:r>
        <w:proofErr w:type="spellEnd"/>
        <w:r w:rsidR="00B346DD" w:rsidRPr="00B346DD">
          <w:rPr>
            <w:rStyle w:val="a5"/>
            <w:rFonts w:ascii="Arial" w:hAnsi="Arial" w:cs="Arial"/>
          </w:rPr>
          <w:t>.</w:t>
        </w:r>
        <w:r w:rsidR="00B346DD" w:rsidRPr="00816B6F">
          <w:rPr>
            <w:rStyle w:val="a5"/>
            <w:rFonts w:ascii="Arial" w:hAnsi="Arial" w:cs="Arial"/>
            <w:lang w:val="en-US"/>
          </w:rPr>
          <w:t>org</w:t>
        </w:r>
        <w:r w:rsidR="00B346DD" w:rsidRPr="00B346DD">
          <w:rPr>
            <w:rStyle w:val="a5"/>
            <w:rFonts w:ascii="Arial" w:hAnsi="Arial" w:cs="Arial"/>
          </w:rPr>
          <w:t>/</w:t>
        </w:r>
        <w:r w:rsidR="00B346DD" w:rsidRPr="00816B6F">
          <w:rPr>
            <w:rStyle w:val="a5"/>
            <w:rFonts w:ascii="Arial" w:hAnsi="Arial" w:cs="Arial"/>
            <w:lang w:val="en-US"/>
          </w:rPr>
          <w:t>wiki</w:t>
        </w:r>
        <w:r w:rsidR="00B346DD" w:rsidRPr="00B346DD">
          <w:rPr>
            <w:rStyle w:val="a5"/>
            <w:rFonts w:ascii="Arial" w:hAnsi="Arial" w:cs="Arial"/>
          </w:rPr>
          <w:t>/%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A</w:t>
        </w:r>
        <w:r w:rsidR="00B346DD" w:rsidRPr="00B346DD">
          <w:rPr>
            <w:rStyle w:val="a5"/>
            <w:rFonts w:ascii="Arial" w:hAnsi="Arial" w:cs="Arial"/>
          </w:rPr>
          <w:t>7%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</w:t>
        </w:r>
        <w:r w:rsidR="00B346DD" w:rsidRPr="00B346DD">
          <w:rPr>
            <w:rStyle w:val="a5"/>
            <w:rFonts w:ascii="Arial" w:hAnsi="Arial" w:cs="Arial"/>
          </w:rPr>
          <w:t>8%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1%81%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BB</w:t>
        </w:r>
        <w:r w:rsidR="00B346DD" w:rsidRPr="00B346DD">
          <w:rPr>
            <w:rStyle w:val="a5"/>
            <w:rFonts w:ascii="Arial" w:hAnsi="Arial" w:cs="Arial"/>
          </w:rPr>
          <w:t>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BE</w:t>
        </w:r>
        <w:r w:rsidR="00B346DD" w:rsidRPr="00B346DD">
          <w:rPr>
            <w:rStyle w:val="a5"/>
            <w:rFonts w:ascii="Arial" w:hAnsi="Arial" w:cs="Arial"/>
          </w:rPr>
          <w:t>_%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</w:t>
        </w:r>
        <w:r w:rsidR="00B346DD" w:rsidRPr="00B346DD">
          <w:rPr>
            <w:rStyle w:val="a5"/>
            <w:rFonts w:ascii="Arial" w:hAnsi="Arial" w:cs="Arial"/>
          </w:rPr>
          <w:t>4%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</w:t>
        </w:r>
        <w:r w:rsidR="00B346DD" w:rsidRPr="00B346DD">
          <w:rPr>
            <w:rStyle w:val="a5"/>
            <w:rFonts w:ascii="Arial" w:hAnsi="Arial" w:cs="Arial"/>
          </w:rPr>
          <w:t>2%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BE</w:t>
        </w:r>
        <w:r w:rsidR="00B346DD" w:rsidRPr="00B346DD">
          <w:rPr>
            <w:rStyle w:val="a5"/>
            <w:rFonts w:ascii="Arial" w:hAnsi="Arial" w:cs="Arial"/>
          </w:rPr>
          <w:t>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</w:t>
        </w:r>
        <w:r w:rsidR="00B346DD" w:rsidRPr="00B346DD">
          <w:rPr>
            <w:rStyle w:val="a5"/>
            <w:rFonts w:ascii="Arial" w:hAnsi="Arial" w:cs="Arial"/>
          </w:rPr>
          <w:t>9%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BD</w:t>
        </w:r>
        <w:r w:rsidR="00B346DD" w:rsidRPr="00B346DD">
          <w:rPr>
            <w:rStyle w:val="a5"/>
            <w:rFonts w:ascii="Arial" w:hAnsi="Arial" w:cs="Arial"/>
          </w:rPr>
          <w:t>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BE</w:t>
        </w:r>
        <w:r w:rsidR="00B346DD" w:rsidRPr="00B346DD">
          <w:rPr>
            <w:rStyle w:val="a5"/>
            <w:rFonts w:ascii="Arial" w:hAnsi="Arial" w:cs="Arial"/>
          </w:rPr>
          <w:t>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</w:t>
        </w:r>
        <w:r w:rsidR="00B346DD" w:rsidRPr="00B346DD">
          <w:rPr>
            <w:rStyle w:val="a5"/>
            <w:rFonts w:ascii="Arial" w:hAnsi="Arial" w:cs="Arial"/>
          </w:rPr>
          <w:t>9_%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1%82%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BE</w:t>
        </w:r>
        <w:r w:rsidR="00B346DD" w:rsidRPr="00B346DD">
          <w:rPr>
            <w:rStyle w:val="a5"/>
            <w:rFonts w:ascii="Arial" w:hAnsi="Arial" w:cs="Arial"/>
          </w:rPr>
          <w:t>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1%87%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BD</w:t>
        </w:r>
        <w:r w:rsidR="00B346DD" w:rsidRPr="00B346DD">
          <w:rPr>
            <w:rStyle w:val="a5"/>
            <w:rFonts w:ascii="Arial" w:hAnsi="Arial" w:cs="Arial"/>
          </w:rPr>
          <w:t>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BE</w:t>
        </w:r>
        <w:r w:rsidR="00B346DD" w:rsidRPr="00B346DD">
          <w:rPr>
            <w:rStyle w:val="a5"/>
            <w:rFonts w:ascii="Arial" w:hAnsi="Arial" w:cs="Arial"/>
          </w:rPr>
          <w:t>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1%81%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1%82%</w:t>
        </w:r>
        <w:r w:rsidR="00B346DD" w:rsidRPr="00816B6F">
          <w:rPr>
            <w:rStyle w:val="a5"/>
            <w:rFonts w:ascii="Arial" w:hAnsi="Arial" w:cs="Arial"/>
            <w:lang w:val="en-US"/>
          </w:rPr>
          <w:t>D</w:t>
        </w:r>
        <w:r w:rsidR="00B346DD" w:rsidRPr="00B346DD">
          <w:rPr>
            <w:rStyle w:val="a5"/>
            <w:rFonts w:ascii="Arial" w:hAnsi="Arial" w:cs="Arial"/>
          </w:rPr>
          <w:t>0%</w:t>
        </w:r>
        <w:r w:rsidR="00B346DD" w:rsidRPr="00816B6F">
          <w:rPr>
            <w:rStyle w:val="a5"/>
            <w:rFonts w:ascii="Arial" w:hAnsi="Arial" w:cs="Arial"/>
            <w:lang w:val="en-US"/>
          </w:rPr>
          <w:t>B</w:t>
        </w:r>
        <w:r w:rsidR="00B346DD" w:rsidRPr="00B346DD">
          <w:rPr>
            <w:rStyle w:val="a5"/>
            <w:rFonts w:ascii="Arial" w:hAnsi="Arial" w:cs="Arial"/>
          </w:rPr>
          <w:t>8</w:t>
        </w:r>
      </w:hyperlink>
      <w:r w:rsidR="00B346DD" w:rsidRPr="00B346DD">
        <w:rPr>
          <w:rStyle w:val="mwe-math-mathml-inline"/>
          <w:rFonts w:ascii="Arial" w:hAnsi="Arial" w:cs="Arial"/>
          <w:color w:val="222222"/>
        </w:rPr>
        <w:t xml:space="preserve"> </w:t>
      </w:r>
    </w:p>
    <w:p w14:paraId="3F84B41A" w14:textId="38127A6D" w:rsidR="00B346DD" w:rsidRPr="007A2433" w:rsidRDefault="003C39C1" w:rsidP="00B346DD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Style w:val="mwe-math-mathml-inline"/>
          <w:rFonts w:ascii="Arial" w:hAnsi="Arial" w:cs="Arial"/>
          <w:color w:val="222222"/>
        </w:rPr>
      </w:pPr>
      <w:hyperlink r:id="rId9" w:history="1">
        <w:r w:rsidR="006F1C84" w:rsidRPr="00816B6F">
          <w:rPr>
            <w:rStyle w:val="a5"/>
            <w:rFonts w:ascii="Arial" w:hAnsi="Arial" w:cs="Arial"/>
          </w:rPr>
          <w:t>https://ru.wikipedia.org/wiki/%D0%A0%D1%8F%D0%B4_%D0%A2%D0%B5%D0%B9%D0%BB%D0%BE%D1%80%D0%B0</w:t>
        </w:r>
      </w:hyperlink>
      <w:r w:rsidR="006F1C84">
        <w:rPr>
          <w:rStyle w:val="mwe-math-mathml-inline"/>
          <w:rFonts w:ascii="Arial" w:hAnsi="Arial" w:cs="Arial"/>
          <w:color w:val="222222"/>
        </w:rPr>
        <w:t xml:space="preserve"> </w:t>
      </w:r>
    </w:p>
    <w:p w14:paraId="60FE1B31" w14:textId="10E4E42E" w:rsidR="007A2433" w:rsidRPr="00CA4366" w:rsidRDefault="003C39C1" w:rsidP="00B346DD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Style w:val="mwe-math-mathml-inline"/>
          <w:rFonts w:ascii="Arial" w:hAnsi="Arial" w:cs="Arial"/>
          <w:color w:val="222222"/>
        </w:rPr>
      </w:pPr>
      <w:hyperlink r:id="rId10" w:history="1">
        <w:r w:rsidR="007A2433" w:rsidRPr="002A47C8">
          <w:rPr>
            <w:rStyle w:val="a5"/>
            <w:rFonts w:ascii="Arial" w:hAnsi="Arial" w:cs="Arial"/>
          </w:rPr>
          <w:t>http://www.pm298.ru/tei.php</w:t>
        </w:r>
      </w:hyperlink>
      <w:r w:rsidR="007A2433" w:rsidRPr="007A2433">
        <w:rPr>
          <w:rStyle w:val="mwe-math-mathml-inline"/>
          <w:rFonts w:ascii="Arial" w:hAnsi="Arial" w:cs="Arial"/>
          <w:color w:val="222222"/>
        </w:rPr>
        <w:t xml:space="preserve"> </w:t>
      </w:r>
    </w:p>
    <w:p w14:paraId="582D79FF" w14:textId="73BC7516" w:rsidR="00F13F28" w:rsidRPr="00612EF2" w:rsidRDefault="003C39C1" w:rsidP="004549DC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 w:line="240" w:lineRule="atLeast"/>
        <w:rPr>
          <w:rFonts w:ascii="Arial" w:hAnsi="Arial" w:cs="Arial"/>
          <w:color w:val="222222"/>
        </w:rPr>
      </w:pPr>
      <w:hyperlink r:id="rId11" w:history="1">
        <w:r w:rsidR="00CA4366" w:rsidRPr="00612EF2">
          <w:rPr>
            <w:rStyle w:val="a5"/>
            <w:rFonts w:ascii="Arial" w:hAnsi="Arial" w:cs="Arial"/>
          </w:rPr>
          <w:t>http://portal.tpu.ru/SHARED/k/KONVAL/Sites/Russian_sites/Calc1-ru/6/05.htm</w:t>
        </w:r>
      </w:hyperlink>
      <w:r w:rsidR="00CA4366" w:rsidRPr="00612EF2">
        <w:rPr>
          <w:rStyle w:val="mwe-math-mathml-inline"/>
          <w:rFonts w:ascii="Arial" w:hAnsi="Arial" w:cs="Arial"/>
          <w:color w:val="222222"/>
        </w:rPr>
        <w:t xml:space="preserve"> </w:t>
      </w:r>
    </w:p>
    <w:sectPr w:rsidR="00F13F28" w:rsidRPr="00612EF2" w:rsidSect="00422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1544"/>
    <w:multiLevelType w:val="hybridMultilevel"/>
    <w:tmpl w:val="FFB69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B4832"/>
    <w:multiLevelType w:val="hybridMultilevel"/>
    <w:tmpl w:val="BE7E6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62561"/>
    <w:multiLevelType w:val="hybridMultilevel"/>
    <w:tmpl w:val="45B8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F3"/>
    <w:rsid w:val="000629FE"/>
    <w:rsid w:val="000E1E5D"/>
    <w:rsid w:val="00170DE4"/>
    <w:rsid w:val="001F69CD"/>
    <w:rsid w:val="0020201B"/>
    <w:rsid w:val="00301AFB"/>
    <w:rsid w:val="00315E13"/>
    <w:rsid w:val="003C39C1"/>
    <w:rsid w:val="003F2623"/>
    <w:rsid w:val="00422C00"/>
    <w:rsid w:val="00612EF2"/>
    <w:rsid w:val="0065210C"/>
    <w:rsid w:val="00681DD0"/>
    <w:rsid w:val="006E0375"/>
    <w:rsid w:val="006F1C84"/>
    <w:rsid w:val="007A2433"/>
    <w:rsid w:val="007E357E"/>
    <w:rsid w:val="008B4601"/>
    <w:rsid w:val="008E4672"/>
    <w:rsid w:val="009A6669"/>
    <w:rsid w:val="00A60B5B"/>
    <w:rsid w:val="00A945C2"/>
    <w:rsid w:val="00B346DD"/>
    <w:rsid w:val="00B535EE"/>
    <w:rsid w:val="00B544AE"/>
    <w:rsid w:val="00B675D7"/>
    <w:rsid w:val="00BC6A14"/>
    <w:rsid w:val="00C466F3"/>
    <w:rsid w:val="00CA4366"/>
    <w:rsid w:val="00D95E3D"/>
    <w:rsid w:val="00E120C8"/>
    <w:rsid w:val="00E5303A"/>
    <w:rsid w:val="00F13F28"/>
    <w:rsid w:val="00F9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821D"/>
  <w15:chartTrackingRefBased/>
  <w15:docId w15:val="{D1DACFC6-7480-4805-B2FD-537A566E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37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1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13F2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B346DD"/>
  </w:style>
  <w:style w:type="character" w:styleId="a6">
    <w:name w:val="Unresolved Mention"/>
    <w:basedOn w:val="a0"/>
    <w:uiPriority w:val="99"/>
    <w:semiHidden/>
    <w:unhideWhenUsed/>
    <w:rsid w:val="00B346DD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F942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E_%D0%B4%D0%B2%D0%BE%D0%B9%D0%BD%D0%BE%D0%B9_%D1%82%D0%BE%D1%87%D0%BD%D0%BE%D1%81%D1%82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ortal.tpu.ru/SHARED/k/KONVAL/Sites/Russian_sites/Calc1-ru/6/05.ht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www.pm298.ru/tei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1%8F%D0%B4_%D0%A2%D0%B5%D0%B9%D0%BB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Садаков</dc:creator>
  <cp:keywords/>
  <dc:description/>
  <cp:lastModifiedBy> </cp:lastModifiedBy>
  <cp:revision>5</cp:revision>
  <dcterms:created xsi:type="dcterms:W3CDTF">2020-09-16T15:21:00Z</dcterms:created>
  <dcterms:modified xsi:type="dcterms:W3CDTF">2020-09-17T11:04:00Z</dcterms:modified>
</cp:coreProperties>
</file>