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128"/>
          <w:szCs w:val="128"/>
        </w:rPr>
        <w:t xml:space="preserve">UIX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uix.cx</w:t>
      </w:r>
    </w:p>
    <w:p>
      <w:pPr>
        <w:pBdr>
          <w:bottom w:val="single" w:color="1D3557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1D3557"/>
          <w:spacing w:val="40"/>
          <w:sz w:val="26"/>
          <w:szCs w:val="26"/>
        </w:rPr>
        <w:t xml:space="preserve">N8N AUTOMATION SYSTEM</w:t>
      </w:r>
    </w:p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Gallery Crawler · Email Alerts · Content Generation · Social Publishing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20"/>
          <w:szCs w:val="20"/>
        </w:rPr>
        <w:t xml:space="preserve">Workflow Architecture + Import Files · March 2026</w:t>
      </w:r>
    </w:p>
    <w:p>
      <w:pPr>
        <w:spacing w:after="0" w:before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240"/>
        <w:gridCol w:w="3240"/>
      </w:tblGrid>
      <w:tr>
        <w:trPr>
          <w:tblHeader/>
        </w:trP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WORKFLOW</w:t>
            </w:r>
          </w:p>
        </w:tc>
        <w:tc>
          <w:tcPr>
            <w:tcW w:type="dxa" w:w="324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TRIGGER</w:t>
            </w:r>
          </w:p>
        </w:tc>
        <w:tc>
          <w:tcPr>
            <w:tcW w:type="dxa" w:w="324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WF1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Gallery Crawler + Alert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Daily schedule (9am)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Email digest of new sites to Dennis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WF2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Approval + Content Gen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Webhook (approve link in email)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Sanity draft entry + affiliate link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z w:val="20"/>
                <w:szCs w:val="20"/>
              </w:rPr>
              <w:t xml:space="preserve">WF3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Social Publisher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Webhook (post command from Dennis)</w:t>
            </w:r>
          </w:p>
        </w:tc>
        <w:tc>
          <w:tcPr>
            <w:tcW w:type="dxa" w:w="3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X + LinkedIn posts + Sanity published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WORKFLOW 01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6"/>
          <w:szCs w:val="46"/>
        </w:rPr>
        <w:t xml:space="preserve">Gallery Crawler + Email Alert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Runs every morning. Monitors 4 competitor sites for new gallery entries. Filters out anything already seen. Sends Dennis a formatted email digest with preview images, site names, and one-click Approve buttons for each new entry.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Competitor Sources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960"/>
      </w:tblGrid>
      <w:tr>
        <w:trPr>
          <w:tblHeader/>
        </w:trP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SITE</w:t>
            </w:r>
          </w:p>
        </w:tc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URL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METHOD</w:t>
            </w:r>
          </w:p>
        </w:tc>
        <w:tc>
          <w:tcPr>
            <w:tcW w:type="dxa" w:w="296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WHAT GETS EXTRACTED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Siteinspire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6DB"/>
                <w:sz w:val="19"/>
                <w:szCs w:val="19"/>
              </w:rPr>
              <w:t xml:space="preserve">siteinspire.com/feed/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7A4F"/>
                <w:sz w:val="19"/>
                <w:szCs w:val="19"/>
              </w:rPr>
              <w:t xml:space="preserve">RSS Feed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Title, URL, thumbnail, tags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Awwwards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6DB"/>
                <w:sz w:val="19"/>
                <w:szCs w:val="19"/>
              </w:rPr>
              <w:t xml:space="preserve">awwwards.com/websites/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HTTP + HTML parse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Site name, URL, score, screenshot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Godly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6DB"/>
                <w:sz w:val="19"/>
                <w:szCs w:val="19"/>
              </w:rPr>
              <w:t xml:space="preserve">godly.website/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HTTP + HTML parse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Site name, URL, thumbnail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Framer Marketplace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6DB"/>
                <w:sz w:val="19"/>
                <w:szCs w:val="19"/>
              </w:rPr>
              <w:t xml:space="preserve">framer.com/marketplace/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19"/>
                <w:szCs w:val="19"/>
              </w:rPr>
              <w:t xml:space="preserve">HTTP + HTML parse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Template name, price, URL, preview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Workflow Steps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pacing w:val="10"/>
                <w:sz w:val="17"/>
                <w:szCs w:val="17"/>
              </w:rPr>
              <w:t xml:space="preserve">CRON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Schedule Trigger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Fires daily at 9:00 AM. Configurable — can be changed to every 6h or 12h in n8n settings. Timezone: Asia/Jakarta.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0F766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pacing w:val="10"/>
                <w:sz w:val="17"/>
                <w:szCs w:val="17"/>
              </w:rPr>
              <w:t xml:space="preserve">FILE READ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Read Seen URLs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Reads a JSON file at /home/n8n/uix-seen-urls.json on the Droplet. This file stores all URLs already processed. First run: file is empty, all entries are treated as new.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10"/>
                <w:sz w:val="17"/>
                <w:szCs w:val="17"/>
              </w:rPr>
              <w:t xml:space="preserve">RSS FEED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Fetch Siteinspire RSS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Uses n8n RSS Feed Read node. URL: https://www.siteinspire.com/feed/ — returns structured XML with title, link, description, and enclosure (thumbnail). Reliable and maintenance-free.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Fetch Awwwards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GET https://www.awwwards.com/websites/ — HTML Extract node parses site cards using CSS selectors: .website-card h2 for title, .website-card a[href] for URL, .website-card img for thumbnail.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Fetch Godly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GET https://godly.website/ — HTML Extract parses .item or .site-card selectors. Note: Godly uses JS rendering — if parsing fails, n8n Execute Command node runs a lightweight curl + grep fallback.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Fetch Framer Templates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GET https://www.framer.com/marketplace/ — extracts new template cards. Focuses on templates added in last 24h by filtering by date metadata if available.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6B21A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pacing w:val="10"/>
                <w:sz w:val="17"/>
                <w:szCs w:val="17"/>
              </w:rPr>
              <w:t xml:space="preserve">MERGE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Merge All Sources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n8n Merge node combines all 4 source arrays into one unified list. Each item normalized to: { title, url, source, thumbnail, date }.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6B21A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pacing w:val="10"/>
                <w:sz w:val="17"/>
                <w:szCs w:val="17"/>
              </w:rPr>
              <w:t xml:space="preserve">IF / CODE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Filter New Only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JavaScript Code node: compare each URL against the seen-urls list. Output only items where url is NOT in seen list. If nothing new: workflow ends silently — no email sent.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B4530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09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pacing w:val="10"/>
                <w:sz w:val="17"/>
                <w:szCs w:val="17"/>
              </w:rPr>
              <w:t xml:space="preserve">CODE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Format Email Digest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Builds an HTML email with a card for each new entry: thumbnail, site name, source badge (Siteinspire / Awwwards / Godly / Framer), URL, and a green "APPROVE" button linking to Workflow 2's webhook URL with the site URL encoded as a query param.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2A7A4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pacing w:val="10"/>
                <w:sz w:val="17"/>
                <w:szCs w:val="17"/>
              </w:rPr>
              <w:t xml:space="preserve">GMAIL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Send Email to Dennis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Gmail node sends the digest to denswang@gmail.com. Subject: "UIX Gallery Alert — [N] new sites found [date]". From: UIX Automation via your Gmail OAuth.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0F766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pacing w:val="10"/>
                <w:sz w:val="17"/>
                <w:szCs w:val="17"/>
              </w:rPr>
              <w:t xml:space="preserve">FILE WRITE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Update Seen URLs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Appends all newly-fetched URLs (not just approved ones) to /home/n8n/uix-seen-urls.json. Prevents the same sites appearing in tomorrow's digest.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2A7A4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pacing w:val="20"/>
                <w:sz w:val="19"/>
                <w:szCs w:val="19"/>
              </w:rPr>
              <w:t xml:space="preserve">SEEN URLS FILE — LOCATION ON DROPLET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Path: /home/n8n/uix-seen-urls.json
Format: { "seen": ["https://...", "https://..."] }
This file persists between runs. Back it up periodically to DO Spaces. Reset it manually if you want to re-surface old entries.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WORKFLOW 02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6"/>
          <w:szCs w:val="46"/>
        </w:rPr>
        <w:t xml:space="preserve">Approval + Content Generation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Triggered when Dennis clicks an Approve button in the email digest. Scrapes the approved site, calls the Claude API to generate gallery content in UIX's voice, creates a Sanity CMS draft entry, generates the Framer affiliate link, and sends Dennis a preview email with a final 'Post to Social' button.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Workflow Steps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pacing w:val="10"/>
                <w:sz w:val="17"/>
                <w:szCs w:val="17"/>
              </w:rPr>
              <w:t xml:space="preserve">WEBHOOK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Webhook Trigger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Receives GET request: https://[your-droplet-ip]:5678/webhook/uix-approve?url=[site-url]&amp;source=[siteinspire|awwwards|godly|framer]
Dennis clicks this from the email — no manual input needed.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Scrape Site Metadata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Fetches the approved URL. HTML Extract pulls: page title, meta description, og:image (social preview), og:url. Stores as { title, description, image, url }.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Screenshot Capture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Calls a screenshot API (ScreenshotOne or ApiFlash — free tier available). Returns a high-res PNG of the homepage. Stored temporarily in n8n memory for Sanity upload.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6B21A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Claude API — Content Generation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POST to https://api.anthropic.com/v1/messages with your Anthropic API key.
Prompt instructs Claude to generate:
1. Gallery title (max 8 words)
2. Editorial description (2-3 sentences, Bauhaus Fusion voice)
3. Tags (3-5: e.g. #SaaS #Onboarding #MinimalUI)
4. Blueprint analysis (1 sentence: what makes the structure strong)
5. Affiliate category (Framer / Webflow / Other)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0F766E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pacing w:val="10"/>
                <w:sz w:val="17"/>
                <w:szCs w:val="17"/>
              </w:rPr>
              <w:t xml:space="preserve">CODE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Generate Affiliate Link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JavaScript node constructs the Framer affiliate URL:
https://www.framer.com/templates/[template-id]?via=[your-affiliate-id]
For non-Framer sites, stores the direct URL with UTM tracking parameters.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2A7A4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Upload to Sanity (Draft)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POST to Sanity Mutations API. Creates a new gallery entry with status: "draft".
Payload: { title, description, tags, blueprintNote, url, affiliateUrl, screenshot, source, dateAdded }.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B4530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pacing w:val="10"/>
                <w:sz w:val="17"/>
                <w:szCs w:val="17"/>
              </w:rPr>
              <w:t xml:space="preserve">GMAIL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Send Preview Email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Sends Dennis a preview email:
— Generated title + description
— Screenshot preview
— Affiliate link
— Blueprint analysis note
— Two buttons: "POST TO SOCIAL NOW" (triggers WF3) and "EDIT IN SANITY" (direct CMS link)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6B21A8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pacing w:val="20"/>
                <w:sz w:val="19"/>
                <w:szCs w:val="19"/>
              </w:rPr>
              <w:t xml:space="preserve">CLAUDE API PROMPT — CONTENT GENERATION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System: You are the editorial voice of UIX (uix.cx), a Bauhaus Fusion design gallery. Every piece of copy must reflect: structural authority, architectural precision, premium tech restraint. No hype, no decoration.
User: Generate gallery content for this design: [title] — [description] — URL: [url]
Output JSON: { galleryTitle, editorialDesc, tags, blueprintNote, affiliateCategory 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2A7A4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pacing w:val="20"/>
                <w:sz w:val="19"/>
                <w:szCs w:val="19"/>
              </w:rPr>
              <w:t xml:space="preserve">SANITY SCHEMA — GALLERY ENTRY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Fields required: title (string), description (text), tags (array), blueprintNote (string), url (url), affiliateUrl (url), screenshot (image), source (string), status (string: draft|published), dateAdded (datetime), featuredAt (datetime|null)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WORKFLOW 03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6"/>
          <w:szCs w:val="46"/>
        </w:rPr>
        <w:t xml:space="preserve">Social Media Publisher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Triggered when Dennis clicks 'Post to Social Now' from the preview email. Fetches the Sanity draft, formats platform-specific posts for X (Twitter) and LinkedIn, publishes both, marks the Sanity entry as published, and sends a final confirmation email.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Workflow Steps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pacing w:val="10"/>
                <w:sz w:val="17"/>
                <w:szCs w:val="17"/>
              </w:rPr>
              <w:t xml:space="preserve">WEBHOOK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Webhook Trigger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Receives: https://[droplet-ip]:5678/webhook/uix-post?sanityId=[entry-id]
Triggered by the 'POST TO SOCIAL NOW' button in Dennis's preview email.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Fetch Sanity Entry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GET from Sanity API using the entry ID. Returns full gallery entry data including generated content, screenshot URL, affiliate link, and tags.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6B21A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pacing w:val="10"/>
                <w:sz w:val="17"/>
                <w:szCs w:val="17"/>
              </w:rPr>
              <w:t xml:space="preserve">CODE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Format X / Twitter Post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JavaScript node builds the tweet:
"[Gallery Title]
[Blueprint Note]
[Tags]
→ [Affiliate URL]
#UIX #ArchitecturalUX #WebDesign"
Max 280 chars — truncates description intelligently.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Post to X (Twitter)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POST https://api.twitter.com/2/tweets
Auth: OAuth 1.0a (Bearer token + API key + secret)
Attaches screenshot as media upload first, then tweets with media_id.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6B21A8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21A8"/>
                <w:spacing w:val="10"/>
                <w:sz w:val="17"/>
                <w:szCs w:val="17"/>
              </w:rPr>
              <w:t xml:space="preserve">CODE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Format LinkedIn Post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Builds a longer LinkedIn post:
"[Gallery Title]
[Full editorial description]
[Blueprint analysis note]
→ [Affiliate URL]
[Tags]"
LinkedIn allows 3000 chars — use the full editorial voice.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1A56DB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Post to LinkedIn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POST https://api.linkedin.com/v2/ugcPosts
Auth: OAuth 2.0 Bearer token
Includes thumbnail image as share media. Posts to Dennis's personal profile or UIX company page.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2A7A4F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pacing w:val="10"/>
                <w:sz w:val="17"/>
                <w:szCs w:val="17"/>
              </w:rPr>
              <w:t xml:space="preserve">HTTP REQ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Update Sanity Status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PATCH to Sanity Mutations API.
Updates entry: { status: "published", publishedAt: [timestamp], tweetUrl: [x-post-url], linkedinUrl: [li-post-url] 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200"/>
        <w:gridCol w:w="7680"/>
      </w:tblGrid>
      <w:tr>
        <w:tc>
          <w:tcPr>
            <w:tcW w:type="dxa" w:w="480"/>
            <w:tcBorders>
              <w:top w:val="none"/>
              <w:left w:val="none"/>
              <w:bottom w:val="none"/>
              <w:right w:val="none"/>
            </w:tcBorders>
            <w:shd w:fill="B45309" w:val="clear"/>
            <w:tcMar>
              <w:top w:type="dxa" w:w="160"/>
              <w:left w:type="dxa" w:w="100"/>
              <w:bottom w:type="dxa" w:w="1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pacing w:val="10"/>
                <w:sz w:val="17"/>
                <w:szCs w:val="17"/>
              </w:rPr>
              <w:t xml:space="preserve">GMAIL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Send Confirmation Email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Final email to Dennis:
— Published confirmation
— Links to both social posts
— Link to live UIX gallery entry
— Next: invite to add to Blueprint Mode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1D3557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3557"/>
                <w:spacing w:val="20"/>
                <w:sz w:val="19"/>
                <w:szCs w:val="19"/>
              </w:rPr>
              <w:t xml:space="preserve">TWITTER API SETUP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Required: Twitter Developer App with Read+Write permissions. Keys needed in n8n credentials:
— API Key (Consumer Key)
— API Secret (Consumer Secret)
— Access Token
— Access Token Secret
Media uploads use POST /2/media/upload (v1.1 endpoint) before tweeting.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1A56DB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6DB"/>
                <w:spacing w:val="20"/>
                <w:sz w:val="19"/>
                <w:szCs w:val="19"/>
              </w:rPr>
              <w:t xml:space="preserve">LINKEDIN API SETUP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Required: LinkedIn Developer App with r_liteprofile + w_member_social scopes.
Auth flow: OAuth 2.0 — Dennis authorizes once via n8n OAuth2 credential setup.
Company page posting requires r_organization_social + w_organization_social additional scopes.</w:t>
            </w:r>
          </w:p>
        </w:tc>
      </w:tr>
    </w:tbl>
    <w:p>
      <w:r>
        <w:br w:type="pag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i w:val="false"/>
          <w:iCs w:val="false"/>
          <w:color w:val="D62828"/>
          <w:spacing w:val="60"/>
          <w:sz w:val="17"/>
          <w:szCs w:val="17"/>
        </w:rPr>
        <w:t xml:space="preserve">SETUP GUIDE</w:t>
      </w:r>
    </w:p>
    <w:p>
      <w:pPr>
        <w:pStyle w:val="Heading1"/>
        <w:spacing w:after="120" w:before="16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46"/>
          <w:szCs w:val="46"/>
        </w:rPr>
        <w:t xml:space="preserve">Installation &amp; Configuration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Step-by-step setup on your existing Digital Ocean Droplet. Estimated time: 2-3 hours for first-time setup, 30 minutes if n8n is already installed.</w:t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Step 1 — Install n8n on DO Droplet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# SSH into your $6 Droplet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ssh root@[your-droplet-ip]</w:t>
      </w:r>
    </w:p>
    <w:p>
      <w:pPr>
        <w:spacing w:after="0" w:before="2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# Install Node.js + n8n globally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curl -fsSL https://deb.nodesource.com/setup_18.x | sudo -E bash -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sudo apt-get install -y nodejs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npm install -g n8n</w:t>
      </w:r>
    </w:p>
    <w:p>
      <w:pPr>
        <w:spacing w:after="0" w:before="2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# Run n8n as a background service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npm install -g pm2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pm2 start n8n --name uix-n8n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pm2 save &amp;&amp; pm2 startup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Step 2 — Expose Webhooks via Nginx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# Install Nginx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sudo apt install nginx</w:t>
      </w:r>
    </w:p>
    <w:p>
      <w:pPr>
        <w:spacing w:after="0" w:before="2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# Configure reverse proxy to n8n port 5678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# Edit /etc/nginx/sites-available/n8n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server {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  listen 80;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  server_name [your-droplet-ip];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  location / {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    proxy_pass http://localhost:5678;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    proxy_set_header Host $host;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  }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Step 3 — Create Credentials in n8n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CREDENTIAL</w:t>
            </w:r>
          </w:p>
        </w:tc>
        <w:tc>
          <w:tcPr>
            <w:tcW w:type="dxa" w:w="348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TYPE</w:t>
            </w:r>
          </w:p>
        </w:tc>
        <w:tc>
          <w:tcPr>
            <w:tcW w:type="dxa" w:w="3480"/>
            <w:tcBorders>
              <w:top w:val="none"/>
              <w:left w:val="none"/>
              <w:bottom w:val="none"/>
              <w:right w:val="none"/>
            </w:tcBorders>
            <w:shd w:fill="1D355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pacing w:val="20"/>
                <w:sz w:val="18"/>
                <w:szCs w:val="18"/>
              </w:rPr>
              <w:t xml:space="preserve">WHAT YOU NEED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Gmail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n8n built-in OAuth2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Google Cloud OAuth App — Gmail API enabled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Anthropic (Claude)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Header Auth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API Key from console.anthropic.com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Sanity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Header Auth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Project ID + API Token (Editor role) from sanity.io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Twitter / X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OAuth1 API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Developer App at developer.twitter.com — Read+Write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LinkedIn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OAuth2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App at linkedin.com/developers — w_member_social scope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ScreenshotOne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Header Auth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API key from screenshotone.com — 100 free/mo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Step 4 — Import Workflow JSON Files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Three importable workflow JSON files are provided alongside this document in your UIX folder: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UIX_WF1_GalleryCrawler.json — import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UIX_WF2_ApprovalContentGen.json — import second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UIX_WF3_SocialPublisher.json — import third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 n8n: Settings → Import from File → select each JSON. After import, update the webhook base URL in WF2 and WF3 to match your Droplet's IP address.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Step 5 — Create the Seen URLs File</w:t>
      </w:r>
    </w:p>
    <w:p>
      <w:pPr>
        <w:spacing w:after="0" w:before="4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# On the Droplet, create the initial empty file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mkdir -p /home/n8n</w:t>
      </w:r>
    </w:p>
    <w:p>
      <w:pPr>
        <w:spacing w:after="6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56DB"/>
          <w:sz w:val="19"/>
          <w:szCs w:val="19"/>
        </w:rPr>
        <w:t xml:space="preserve">echo '{"seen":[]}' &gt; /home/n8n/uix-seen-urls.json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Step 6 — Activate Workflows</w:t>
      </w:r>
    </w:p>
    <w:p>
      <w:pPr>
        <w:spacing w:after="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In n8n, activate workflows in this order: WF3 first, then WF2, then WF1. This ensures the webhook endpoints are live before WF1 tries to embed them in email links.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2A7A4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2"/>
                <w:szCs w:val="22"/>
              </w:rPr>
              <w:t xml:space="preserve"> </w:t>
            </w:r>
          </w:p>
        </w:tc>
        <w:tc>
          <w:tcPr>
            <w:tcW w:type="dxa" w:w="9120"/>
            <w:tcBorders>
              <w:top w:val="none"/>
              <w:left w:val="none"/>
              <w:bottom w:val="none"/>
              <w:right w:val="none"/>
            </w:tcBorders>
            <w:shd w:fill="F0F6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7A4F"/>
                <w:spacing w:val="20"/>
                <w:sz w:val="19"/>
                <w:szCs w:val="19"/>
              </w:rPr>
              <w:t xml:space="preserve">FIRST RUN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The first time WF1 runs, it will find everything on all four competitor sites as 'new' — potentially 100+ entries. Before activating, manually add 20-30 current entries to the seen-urls file to seed it. Or let the first run go — you'll get one large digest, and from day 2 onwards only truly new entries will appear.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DDDDDD" w:sz="6"/>
        </w:pBdr>
        <w:spacing w:after="0" w:before="200"/>
      </w:pP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BBBBB"/>
          <w:sz w:val="18"/>
          <w:szCs w:val="18"/>
        </w:rPr>
        <w:t xml:space="preserve">UIX n8n Automation System · uix.cx · March 2026</w:t>
      </w:r>
    </w:p>
    <w:p>
      <w:pPr>
        <w:spacing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CCCCC"/>
          <w:sz w:val="18"/>
          <w:szCs w:val="18"/>
        </w:rPr>
        <w:t xml:space="preserve">Import files: UIX_WF1_GalleryCrawler.json · UIX_WF2_ApprovalContentGen.json · UIX_WF3_SocialPublisher.json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tabs>
        <w:tab w:val="right" w:pos="9360"/>
      </w:tabs>
      <w:spacing w:before="160"/>
    </w:pPr>
    <w:r>
      <w:rPr>
        <w:rFonts w:ascii="Arial" w:cs="Arial" w:eastAsia="Arial" w:hAnsi="Arial"/>
        <w:b w:val="false"/>
        <w:bCs w:val="false"/>
        <w:i w:val="false"/>
        <w:iCs w:val="false"/>
        <w:color w:val="BBBBBB"/>
        <w:sz w:val="17"/>
        <w:szCs w:val="17"/>
      </w:rPr>
      <w:t xml:space="preserve">Confidential — UIX / Dennis Wang</w:t>
    </w: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BBBBBB"/>
        <w:sz w:val="17"/>
        <w:szCs w:val="17"/>
      </w:rPr>
      <w:t xml:space="preserve">Page </w:t>
    </w:r>
    <w:r>
      <w:rPr>
        <w:rFonts w:ascii="Arial" w:cs="Arial" w:eastAsia="Arial" w:hAnsi="Arial"/>
        <w:color w:val="BBBBB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3557" w:sz="4" w:space="8"/>
      </w:pBdr>
      <w:tabs>
        <w:tab w:val="right" w:pos="9360"/>
      </w:tabs>
      <w:spacing w:after="160"/>
    </w:pPr>
    <w:r>
      <w:rPr>
        <w:rFonts w:ascii="Arial" w:cs="Arial" w:eastAsia="Arial" w:hAnsi="Arial"/>
        <w:b/>
        <w:bCs/>
        <w:i w:val="false"/>
        <w:iCs w:val="false"/>
        <w:color w:val="1D3557"/>
        <w:sz w:val="18"/>
        <w:szCs w:val="18"/>
      </w:rPr>
      <w:t xml:space="preserve">UIX n8n Automation System</w:t>
    </w:r>
    <w:r>
      <w:rPr>
        <w:rFonts w:ascii="Arial" w:cs="Arial" w:eastAsia="Arial" w:hAnsi="Arial"/>
        <w:b w:val="false"/>
        <w:bCs w:val="false"/>
        <w:i w:val="false"/>
        <w:iCs w:val="false"/>
        <w:color w:val="444444"/>
        <w:sz w:val="22"/>
        <w:szCs w:val="22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Workflow Architecture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60"/>
      </w:pPr>
      <w:rPr>
        <w:rFonts w:ascii="Arial" w:cs="Arial" w:eastAsia="Arial" w:hAnsi="Arial"/>
        <w:color w:val="D628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60"/>
      <w:outlineLvl w:val="0"/>
    </w:pPr>
    <w:rPr>
      <w:rFonts w:ascii="Arial" w:cs="Arial" w:eastAsia="Arial" w:hAnsi="Arial"/>
      <w:b/>
      <w:bCs/>
      <w:color w:val="111111"/>
      <w:sz w:val="46"/>
      <w:szCs w:val="4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D35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2026-03-27T03:34:03.991Z</dcterms:created>
  <dcterms:modified xsi:type="dcterms:W3CDTF">2026-03-27T03:34:04.001Z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