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3688fddc3253692b652bd5d6e87b0fa50aa82df"/>
    <w:p>
      <w:pPr>
        <w:pStyle w:val="Heading1"/>
      </w:pPr>
      <w:r>
        <w:t xml:space="preserve">Volume I · Chapter 5 — Medical NLP Basics (regex → embeddings) · Labs</w:t>
      </w:r>
    </w:p>
    <w:p>
      <w:pPr>
        <w:pStyle w:val="BlockText"/>
      </w:pPr>
      <w:r>
        <w:t xml:space="preserve">Source: split from</w:t>
      </w:r>
      <w:r>
        <w:t xml:space="preserve"> </w:t>
      </w:r>
      <w:r>
        <w:rPr>
          <w:rStyle w:val="VerbatimChar"/>
        </w:rPr>
        <w:t xml:space="preserve">med-tech-curriculum-V1.md</w:t>
      </w:r>
      <w:r>
        <w:t xml:space="preserve"> </w:t>
      </w:r>
      <w:r>
        <w:t xml:space="preserve">(V1). From this split onward this chapter is maintained</w:t>
      </w:r>
      <w:r>
        <w:t xml:space="preserve"> </w:t>
      </w:r>
      <w:r>
        <w:rPr>
          <w:b/>
          <w:bCs/>
        </w:rPr>
        <w:t xml:space="preserve">independently</w:t>
      </w:r>
      <w:r>
        <w:t xml:space="preserve"> </w:t>
      </w:r>
      <w:r>
        <w:t xml:space="preserve">here. See</w:t>
      </w:r>
      <w:r>
        <w:t xml:space="preserve"> </w:t>
      </w:r>
      <w:r>
        <w:rPr>
          <w:rStyle w:val="VerbatimChar"/>
        </w:rPr>
        <w:t xml:space="preserve">Volume-I-Chapter-5-context.md</w:t>
      </w:r>
      <w:r>
        <w:t xml:space="preserve"> </w:t>
      </w:r>
      <w:r>
        <w:t xml:space="preserve">for the AI interaction log.</w:t>
      </w:r>
    </w:p>
    <w:p>
      <w:pPr>
        <w:pStyle w:val="FirstParagraph"/>
      </w:pPr>
      <w:r>
        <w:rPr>
          <w:b/>
          <w:bCs/>
        </w:rPr>
        <w:t xml:space="preserve">Prerequisites:</w:t>
      </w:r>
      <w:r>
        <w:t xml:space="preserve"> </w:t>
      </w:r>
      <w:r>
        <w:t xml:space="preserve">Ch 1 (Python/Pandas).</w:t>
      </w:r>
    </w:p>
    <w:p>
      <w:pPr>
        <w:pStyle w:val="BodyText"/>
      </w:pPr>
      <w:r>
        <w:rPr>
          <w:b/>
          <w:bCs/>
        </w:rPr>
        <w:t xml:space="preserve">Learning outcomes — the student can:</w:t>
      </w:r>
    </w:p>
    <w:p>
      <w:pPr>
        <w:pStyle w:val="Compact"/>
        <w:numPr>
          <w:ilvl w:val="0"/>
          <w:numId w:val="1001"/>
        </w:numPr>
      </w:pPr>
      <w:r>
        <w:t xml:space="preserve">Process clinical free text with</w:t>
      </w:r>
      <w:r>
        <w:t xml:space="preserve"> </w:t>
      </w:r>
      <w:r>
        <w:rPr>
          <w:b/>
          <w:bCs/>
        </w:rPr>
        <w:t xml:space="preserve">classical NLP</w:t>
      </w:r>
      <w:r>
        <w:t xml:space="preserve"> </w:t>
      </w:r>
      <w:r>
        <w:t xml:space="preserve">(tokenization, normalization, TF-IDF).</w:t>
      </w:r>
    </w:p>
    <w:p>
      <w:pPr>
        <w:pStyle w:val="Compact"/>
        <w:numPr>
          <w:ilvl w:val="0"/>
          <w:numId w:val="1001"/>
        </w:numPr>
      </w:pPr>
      <w:r>
        <w:t xml:space="preserve">Build</w:t>
      </w:r>
      <w:r>
        <w:t xml:space="preserve"> </w:t>
      </w:r>
      <w:r>
        <w:rPr>
          <w:b/>
          <w:bCs/>
        </w:rPr>
        <w:t xml:space="preserve">regex/rule-based extractors</w:t>
      </w:r>
      <w:r>
        <w:t xml:space="preserve"> </w:t>
      </w:r>
      <w:r>
        <w:t xml:space="preserve">for clinical concepts and detect</w:t>
      </w:r>
      <w:r>
        <w:t xml:space="preserve"> </w:t>
      </w:r>
      <w:r>
        <w:rPr>
          <w:b/>
          <w:bCs/>
        </w:rPr>
        <w:t xml:space="preserve">negation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word embeddings</w:t>
      </w:r>
      <w:r>
        <w:t xml:space="preserve"> </w:t>
      </w:r>
      <w:r>
        <w:t xml:space="preserve">(general and biomedical) and build a simple clinical</w:t>
      </w:r>
      <w:r>
        <w:t xml:space="preserve"> </w:t>
      </w:r>
      <w:r>
        <w:rPr>
          <w:b/>
          <w:bCs/>
        </w:rPr>
        <w:t xml:space="preserve">text classifier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Articulate the</w:t>
      </w:r>
      <w:r>
        <w:t xml:space="preserve"> </w:t>
      </w:r>
      <w:r>
        <w:rPr>
          <w:b/>
          <w:bCs/>
        </w:rPr>
        <w:t xml:space="preserve">limits of classical NLP</w:t>
      </w:r>
      <w:r>
        <w:t xml:space="preserve"> </w:t>
      </w:r>
      <w:r>
        <w:t xml:space="preserve">(context, negation) that motivate transformers (bridge to Volume II).</w:t>
      </w:r>
    </w:p>
    <w:p>
      <w:pPr>
        <w:pStyle w:val="FirstParagraph"/>
      </w:pPr>
      <w:r>
        <w:rPr>
          <w:b/>
          <w:bCs/>
        </w:rPr>
        <w:t xml:space="preserve">Labs (hands-on) — 10 h: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Lab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</w:tr>
      <w:tr>
        <w:tc>
          <w:tcPr/>
          <w:p>
            <w:pPr>
              <w:pStyle w:val="Compact"/>
            </w:pPr>
            <w:r>
              <w:t xml:space="preserve">5a</w:t>
            </w:r>
          </w:p>
        </w:tc>
        <w:tc>
          <w:tcPr/>
          <w:p>
            <w:pPr>
              <w:pStyle w:val="Compact"/>
            </w:pPr>
            <w:r>
              <w:t xml:space="preserve">Preprocess clinical notes: tokenize, normalize, build a clean corpus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5b</w:t>
            </w:r>
          </w:p>
        </w:tc>
        <w:tc>
          <w:tcPr/>
          <w:p>
            <w:pPr>
              <w:pStyle w:val="Compact"/>
            </w:pPr>
            <w:r>
              <w:t xml:space="preserve">Regex extractor: pull vitals / medications / dates from clinical text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5c</w:t>
            </w:r>
          </w:p>
        </w:tc>
        <w:tc>
          <w:tcPr/>
          <w:p>
            <w:pPr>
              <w:pStyle w:val="Compact"/>
            </w:pPr>
            <w:r>
              <w:t xml:space="preserve">TF-IDF + logistic regression: classify clinical note type/intent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5d</w:t>
            </w:r>
          </w:p>
        </w:tc>
        <w:tc>
          <w:tcPr/>
          <w:p>
            <w:pPr>
              <w:pStyle w:val="Compact"/>
            </w:pPr>
            <w:r>
              <w:t xml:space="preserve">Explore word embeddings: nearest neighbors on biomedical terms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</w:tbl>
    <w:p>
      <w:pPr>
        <w:pStyle w:val="BodyText"/>
      </w:pPr>
      <w:r>
        <w:rPr>
          <w:b/>
          <w:bCs/>
        </w:rPr>
        <w:t xml:space="preserve">Datasets/tools:</w:t>
      </w:r>
      <w:r>
        <w:t xml:space="preserve"> </w:t>
      </w:r>
      <w:r>
        <w:t xml:space="preserve">synthetic/de-identified clinical notes; Python</w:t>
      </w:r>
      <w:r>
        <w:t xml:space="preserve"> </w:t>
      </w:r>
      <w:r>
        <w:rPr>
          <w:rStyle w:val="VerbatimChar"/>
        </w:rPr>
        <w:t xml:space="preserve">re</w:t>
      </w:r>
      <w:r>
        <w:t xml:space="preserve">, scikit-learn, spaCy/NLTK, gensim or pretrained biomedical embeddings.</w:t>
      </w:r>
    </w:p>
    <w:p>
      <w:pPr>
        <w:pStyle w:val="BodyText"/>
      </w:pPr>
      <w:r>
        <w:rPr>
          <w:b/>
          <w:bCs/>
        </w:rPr>
        <w:t xml:space="preserve">Assessment:</w:t>
      </w:r>
      <w:r>
        <w:t xml:space="preserve"> </w:t>
      </w:r>
      <w:r>
        <w:t xml:space="preserve">regex extractor deliverable — rubric (</w:t>
      </w:r>
      <w:r>
        <w:rPr>
          <w:b/>
          <w:bCs/>
        </w:rPr>
        <w:t xml:space="preserve">40%</w:t>
      </w:r>
      <w:r>
        <w:t xml:space="preserve">); text-classification lab (</w:t>
      </w:r>
      <w:r>
        <w:rPr>
          <w:b/>
          <w:bCs/>
        </w:rPr>
        <w:t xml:space="preserve">40%</w:t>
      </w:r>
      <w:r>
        <w:t xml:space="preserve">); quiz (</w:t>
      </w:r>
      <w:r>
        <w:rPr>
          <w:b/>
          <w:bCs/>
        </w:rPr>
        <w:t xml:space="preserve">20%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Key decisions:</w:t>
      </w:r>
      <w:r>
        <w:t xml:space="preserve"> </w:t>
      </w:r>
      <w:r>
        <w:t xml:space="preserve">rule-based vs. statistical NLP; when regex suffices vs. needs ML;</w:t>
      </w:r>
      <w:r>
        <w:t xml:space="preserve"> </w:t>
      </w:r>
      <w:r>
        <w:rPr>
          <w:b/>
          <w:bCs/>
        </w:rPr>
        <w:t xml:space="preserve">general vs. biomedical</w:t>
      </w:r>
      <w:r>
        <w:t xml:space="preserve"> </w:t>
      </w:r>
      <w:r>
        <w:t xml:space="preserve">embeddings; handling</w:t>
      </w:r>
      <w:r>
        <w:t xml:space="preserve"> </w:t>
      </w:r>
      <w:r>
        <w:rPr>
          <w:b/>
          <w:bCs/>
        </w:rPr>
        <w:t xml:space="preserve">negation/context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References:</w:t>
      </w:r>
      <w:r>
        <w:t xml:space="preserve"> </w:t>
      </w:r>
      <w:r>
        <w:t xml:space="preserve">plan §13 →</w:t>
      </w:r>
      <w:r>
        <w:t xml:space="preserve"> </w:t>
      </w:r>
      <w:r>
        <w:rPr>
          <w:i/>
          <w:iCs/>
        </w:rPr>
        <w:t xml:space="preserve">Transformers &amp; the Hugging Face ecosystem</w:t>
      </w:r>
      <w:r>
        <w:t xml:space="preserve"> </w:t>
      </w:r>
      <w:r>
        <w:t xml:space="preserve">(bridge);</w:t>
      </w:r>
      <w:r>
        <w:t xml:space="preserve"> </w:t>
      </w:r>
      <w:r>
        <w:rPr>
          <w:i/>
          <w:iCs/>
        </w:rPr>
        <w:t xml:space="preserve">Programming &amp; data science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Hours:</w:t>
      </w:r>
      <w:r>
        <w:t xml:space="preserve"> </w:t>
      </w:r>
      <w:r>
        <w:t xml:space="preserve">Theory</w:t>
      </w:r>
      <w:r>
        <w:t xml:space="preserve"> </w:t>
      </w:r>
      <w:r>
        <w:rPr>
          <w:b/>
          <w:bCs/>
        </w:rPr>
        <w:t xml:space="preserve">10</w:t>
      </w:r>
      <w:r>
        <w:t xml:space="preserve"> </w:t>
      </w:r>
      <w:r>
        <w:t xml:space="preserve">+ Lab</w:t>
      </w:r>
      <w:r>
        <w:t xml:space="preserve"> </w:t>
      </w:r>
      <w:r>
        <w:rPr>
          <w:b/>
          <w:bCs/>
        </w:rPr>
        <w:t xml:space="preserve">10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20</w:t>
      </w:r>
      <w:r>
        <w:t xml:space="preserve">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4"/>
        <w:szCs w:val="24"/>
        <w:lang w:bidi="ar-SA" w:eastAsia="zh-CN" w:val="en-US"/>
      </w:rPr>
    </w:rPrDefault>
    <w:pPrDefault>
      <w:pPr>
        <w:spacing w:after="200" w:line="360" w:lineRule="auto"/>
        <w:jc w:val="both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360" w:lineRule="auto"/>
      <w:jc w:val="both"/>
    </w:pPr>
    <w:rPr>
      <w:rFonts w:ascii="Arial" w:cs="Arial" w:eastAsia="Arial" w:hAnsi="Arial"/>
      <w:sz w:val="24"/>
      <w:szCs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jc w:val="left"/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jc w:val="left"/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jc w:val="left"/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jc w:val="left"/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jc w:val="left"/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jc w:val="left"/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jc w:val="left"/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jc w:val="left"/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rial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rial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2026-08-02T21:04:34Z</dcterms:created>
  <dcterms:modified xsi:type="dcterms:W3CDTF">2026-08-02T21:04:34Z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