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595959"/>
          <w:sz w:val="26"/>
          <w:szCs w:val="26"/>
        </w:rPr>
        <w:t xml:space="preserve">DENTFLUENCE OS · PATIENT MODULE</w:t>
      </w:r>
    </w:p>
    <w:p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 xml:space="preserve">Phase 2 — Planning &amp; Implementation Blueprint</w:t>
      </w:r>
    </w:p>
    <w:p>
      <w:pPr>
        <w:spacing w:after="700"/>
        <w:jc w:val="center"/>
      </w:pPr>
      <w:r>
        <w:rPr>
          <w:color w:val="595959"/>
          <w:sz w:val="24"/>
          <w:szCs w:val="24"/>
        </w:rPr>
        <w:t xml:space="preserve">From approved audit to Production Freeze and CEO sign-off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CTO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Lead Software Engineer / Senior Architect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2 August 2026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Baseline: Dentfluence_Patient_Module_Audit.docx (approved)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This document does not re-audit the module. Every recommendation below traces to a finding in the approved audit.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Step 1 — Child Modules</w:t>
      </w:r>
    </w:p>
    <w:p>
      <w:pPr>
        <w:spacing w:after="160"/>
      </w:pPr>
      <w:r>
        <w:t xml:space="preserve">The Patient Module decomposes into 15 logical child modules. Completion %, stage, and readiness are carried forward unchanged from the approved audit — this section only reorganizes those findings by ownership boundary so each piece can be planned, tested, and frozen independently.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000"/>
        <w:gridCol w:w="1700"/>
        <w:gridCol w:w="1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Child Module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 (1 line)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Compl.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 Ready?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 Registration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a new patient identity; the single mint point for the whole app.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95%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Yes*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 Search &amp; List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Typeahead + filtered list for reception and clinical staff.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3. Profile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11-tab profile screen (header, core data, lazy tabs).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Bug-fixing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4. Family &amp; Guardian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 graph + guardian linkage, DPDP minor-consent anchor.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Policy-pending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5. Journey Timeline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Canonical cross-module patient-history read model.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6. Duplicate Detection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Phone-based warning at registration time.</w:t>
            </w:r>
          </w:p>
        </w:tc>
        <w:tc>
          <w:tcPr>
            <w:tcW w:type="dxa" w:w="10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Rework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7. Duplicate Merge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Admin-only transactional merge of two patient records.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8. Communications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Patient-scoped call/WhatsApp/email/SMS log.</w:t>
            </w:r>
          </w:p>
        </w:tc>
        <w:tc>
          <w:tcPr>
            <w:tcW w:type="dxa" w:w="10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Consolidation-pending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9. Documents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Clinical file storage (legacy PatientDocument model retired).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Cleanup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 Consent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 capture incl. minor/guardian consent.</w:t>
            </w:r>
          </w:p>
        </w:tc>
        <w:tc>
          <w:tcPr>
            <w:tcW w:type="dxa" w:w="10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Policy-pending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 ABHA / ABDM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 ABHA capture, interim pre-gateway design.</w:t>
            </w:r>
          </w:p>
        </w:tc>
        <w:tc>
          <w:tcPr>
            <w:tcW w:type="dxa" w:w="10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Interim-design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 Import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Bulk CSV patient import with dedup + chunked transactions.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95%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13. Export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CSV export of the patient list.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14. Security &amp; Permissions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module:patients,* gates across every route.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15. Audit / Activity Logs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"Viewed" trail + Auditable model-event hooks.</w:t>
            </w:r>
          </w:p>
        </w:tc>
        <w:tc>
          <w:tcPr>
            <w:tcW w:type="dxa" w:w="10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60"/>
      </w:pPr>
      <w:r>
        <w:rPr>
          <w:i/>
          <w:iCs/>
          <w:color w:val="595959"/>
        </w:rPr>
        <w:t xml:space="preserve">Note on "Reports": the audit found no dedicated patient-reporting feature inside this module (patient-level data feeds other modules' reports, e.g. billing, recall). It is therefore not carried as a child module here — it is out of Phase 2 scope and, if wanted, should be scoped as a new, separate initiative rather than retrofitted into this freeze.</w:t>
      </w:r>
    </w:p>
    <w:p>
      <w:pPr>
        <w:pStyle w:val="Heading2"/>
        <w:spacing w:after="150" w:before="300"/>
      </w:pPr>
      <w:r>
        <w:t xml:space="preserve">1.1 Child module detail</w:t>
      </w:r>
    </w:p>
    <w:p>
      <w:pPr>
        <w:pStyle w:val="Heading3"/>
        <w:spacing w:after="100" w:before="200"/>
      </w:pPr>
      <w:r>
        <w:t xml:space="preserve">1. Registration</w:t>
      </w:r>
    </w:p>
    <w:p>
      <w:pPr>
        <w:spacing w:after="160"/>
      </w:pPr>
      <w:r>
        <w:t xml:space="preserve">Scope: create + edit patient identity via the shared add/edit modal. Features: 5-tab intake form, duplicate-phone soft warning, optimistic-lock edit, DPDP nominee capture (Data Rights flow only). Dependencies: PatientService (register/updateFromInput), ProvidesPatientRules validation trait, FamilyLinkService (optional duplicate-linking at store time). Current stage: functionally complete; hardening pass needed for duplicate-detection weakness (child module 6) and the nominee-fillable gap.</w:t>
      </w:r>
    </w:p>
    <w:p>
      <w:pPr>
        <w:pStyle w:val="Heading3"/>
        <w:spacing w:after="100" w:before="200"/>
      </w:pPr>
      <w:r>
        <w:t xml:space="preserve">2. Search &amp; List</w:t>
      </w:r>
    </w:p>
    <w:p>
      <w:pPr>
        <w:spacing w:after="160"/>
      </w:pPr>
      <w:r>
        <w:t xml:space="preserve">Scope: PatientController::index/search, PatientService::filteredQuery/suggest. No open findings from the audit. Production ready as-is.</w:t>
      </w:r>
    </w:p>
    <w:p>
      <w:pPr>
        <w:pStyle w:val="Heading3"/>
        <w:spacing w:after="100" w:before="200"/>
      </w:pPr>
      <w:r>
        <w:t xml:space="preserve">3. Profile</w:t>
      </w:r>
    </w:p>
    <w:p>
      <w:pPr>
        <w:spacing w:after="160"/>
      </w:pPr>
      <w:r>
        <w:t xml:space="preserve">Scope: show.blade.php orchestrator + header + tab-profile + 11 lazy tabs. Dependencies: PatientProfileService (coreProfile/tabData), FamilyLinkService (familyPanel). Open items: Wallet tab dual-render bug (P0), Membership tab JS inconsistency (P3), Notes tab mislabeling (P3), vocabulary drift "Accepted" vs "Committed" (P3), 5 confirmed dead views to remove (P2).</w:t>
      </w:r>
    </w:p>
    <w:p>
      <w:pPr>
        <w:pStyle w:val="Heading3"/>
        <w:spacing w:after="100" w:before="200"/>
      </w:pPr>
      <w:r>
        <w:t xml:space="preserve">4. Family &amp; Guardian</w:t>
      </w:r>
    </w:p>
    <w:p>
      <w:pPr>
        <w:spacing w:after="160"/>
      </w:pPr>
      <w:r>
        <w:t xml:space="preserve">Scope: FamilyLinkService + Patient/FamilyController — link/update/remove family members, attach guardians. Open items: minor-guardian requirement is advisory only everywhere (P1, policy decision required); family links deliberately cross branch boundaries (documented, relevant to future clinic_id work, not a freeze blocker).</w:t>
      </w:r>
    </w:p>
    <w:p>
      <w:pPr>
        <w:pStyle w:val="Heading3"/>
        <w:spacing w:after="100" w:before="200"/>
      </w:pPr>
      <w:r>
        <w:t xml:space="preserve">5. Journey Timeline</w:t>
      </w:r>
    </w:p>
    <w:p>
      <w:pPr>
        <w:spacing w:after="160"/>
      </w:pPr>
      <w:r>
        <w:t xml:space="preserve">Scope: PatientJourneyService facade over UnifiedTimelineService. No open findings beyond the pre-existing, already-approved KD-3/KD-4 debt items in the module's own freeze doc (no timeline caching; assistant tools not yet repointed) — both out of Phase 2 scope per the audit (V3/future).</w:t>
      </w:r>
    </w:p>
    <w:p>
      <w:pPr>
        <w:pStyle w:val="Heading3"/>
        <w:spacing w:after="100" w:before="200"/>
      </w:pPr>
      <w:r>
        <w:t xml:space="preserve">6. Duplicate Detection</w:t>
      </w:r>
    </w:p>
    <w:p>
      <w:pPr>
        <w:spacing w:after="160"/>
      </w:pPr>
      <w:r>
        <w:t xml:space="preserve">Scope: PatientService::findDuplicatesByPhone(), the store()-time soft-guard UI. Open items: exact-match only, no normalization, fully client-dismissible with no server re-check (P1) — the single largest functional gap short of merge itself.</w:t>
      </w:r>
    </w:p>
    <w:p>
      <w:pPr>
        <w:pStyle w:val="Heading3"/>
        <w:spacing w:after="100" w:before="200"/>
      </w:pPr>
      <w:r>
        <w:t xml:space="preserve">7. Duplicate Merge</w:t>
      </w:r>
    </w:p>
    <w:p>
      <w:pPr>
        <w:spacing w:after="160"/>
      </w:pPr>
      <w:r>
        <w:t xml:space="preserve">Scope: PatientMergeService + PatientMergeManifest + PatientMergeController + CLI commands. Open items: reversal messaging is materially misleading (P0, highest-risk finding in the whole audit); test coverage only exercises the family-link slice of ~29 merged tables (P1); three unsynced "which fields matter" lists (P2); no FK constraints on patient_merges core columns (P2).</w:t>
      </w:r>
    </w:p>
    <w:p>
      <w:pPr>
        <w:pStyle w:val="Heading3"/>
        <w:spacing w:after="100" w:before="200"/>
      </w:pPr>
      <w:r>
        <w:t xml:space="preserve">8. Communications</w:t>
      </w:r>
    </w:p>
    <w:p>
      <w:pPr>
        <w:spacing w:after="160"/>
      </w:pPr>
      <w:r>
        <w:t xml:space="preserve">Scope: PatientCommunicationController, PatientCommunication model. Open items: two parallel logging systems merged only at the read layer (P2, tracked as a cross-module consolidation effort, not Patients-specific); hard delete only, no soft-delete.</w:t>
      </w:r>
    </w:p>
    <w:p>
      <w:pPr>
        <w:pStyle w:val="Heading3"/>
        <w:spacing w:after="100" w:before="200"/>
      </w:pPr>
      <w:r>
        <w:t xml:space="preserve">9. Documents</w:t>
      </w:r>
    </w:p>
    <w:p>
      <w:pPr>
        <w:spacing w:after="160"/>
      </w:pPr>
      <w:r>
        <w:t xml:space="preserve">Scope: clinical file upload/list via patients/partials/documents-tab.blade.php, backed by ClinicalFileUploadService (NOT the dead PatientDocument model). Open items: delete the dead PatientDocument model + its dangling relation comment (P0, near-zero cost); tooth-chart re-implementation duplicated instead of reused (P2, Reuse-First violation).</w:t>
      </w:r>
    </w:p>
    <w:p>
      <w:pPr>
        <w:pStyle w:val="Heading3"/>
        <w:spacing w:after="100" w:before="200"/>
      </w:pPr>
      <w:r>
        <w:t xml:space="preserve">10. Consent</w:t>
      </w:r>
    </w:p>
    <w:p>
      <w:pPr>
        <w:spacing w:after="160"/>
      </w:pPr>
      <w:r>
        <w:t xml:space="preserve">Scope: PatientConsent + ConsentLog, guardian free-text fields on the consent screen for minors. Open items: same minor/guardian policy gap as child module 4 — these two should be decided and implemented together, not separately.</w:t>
      </w:r>
    </w:p>
    <w:p>
      <w:pPr>
        <w:pStyle w:val="Heading3"/>
        <w:spacing w:after="100" w:before="200"/>
      </w:pPr>
      <w:r>
        <w:t xml:space="preserve">11. ABHA / ABDM</w:t>
      </w:r>
    </w:p>
    <w:p>
      <w:pPr>
        <w:spacing w:after="160"/>
      </w:pPr>
      <w:r>
        <w:t xml:space="preserve">Scope: Abdm\PatientAbhaController, manual entry + self-attested verification status. Open items: staff can self-mark "verified" with no gateway check (P1 for compliance-readiness, but explicitly interim-by-design — full fix is tied to the separate ABDM Migration Plan, which the audit and project history both mark design-only / future).</w:t>
      </w:r>
    </w:p>
    <w:p>
      <w:pPr>
        <w:pStyle w:val="Heading3"/>
        <w:spacing w:after="100" w:before="200"/>
      </w:pPr>
      <w:r>
        <w:t xml:space="preserve">12. Import</w:t>
      </w:r>
    </w:p>
    <w:p>
      <w:pPr>
        <w:spacing w:after="160"/>
      </w:pPr>
      <w:r>
        <w:t xml:space="preserve">Scope: PatientImportExportController import path. No open findings — chunked, transactional, dedup-safe, CSV-injection-safe. Production ready as-is.</w:t>
      </w:r>
    </w:p>
    <w:p>
      <w:pPr>
        <w:pStyle w:val="Heading3"/>
        <w:spacing w:after="100" w:before="200"/>
      </w:pPr>
      <w:r>
        <w:t xml:space="preserve">13. Export</w:t>
      </w:r>
    </w:p>
    <w:p>
      <w:pPr>
        <w:spacing w:after="160"/>
      </w:pPr>
      <w:r>
        <w:t xml:space="preserve">Scope: same controller, export path. Open item: gated by a hardcoded admin-role check instead of the module permission system (P1).</w:t>
      </w:r>
    </w:p>
    <w:p>
      <w:pPr>
        <w:pStyle w:val="Heading3"/>
        <w:spacing w:after="100" w:before="200"/>
      </w:pPr>
      <w:r>
        <w:t xml:space="preserve">14. Security &amp; Permissions</w:t>
      </w:r>
    </w:p>
    <w:p>
      <w:pPr>
        <w:spacing w:after="160"/>
      </w:pPr>
      <w:r>
        <w:t xml:space="preserve">Scope: route middleware across routes/web.php and routes/api.php. Open items: two DELETE routes gated at edit-level instead of delete-level (P0); CSV export permission gap (shared with child module 13, P1).</w:t>
      </w:r>
    </w:p>
    <w:p>
      <w:pPr>
        <w:pStyle w:val="Heading3"/>
        <w:spacing w:after="100" w:before="200"/>
      </w:pPr>
      <w:r>
        <w:t xml:space="preserve">15. Audit / Activity Logs</w:t>
      </w:r>
    </w:p>
    <w:p>
      <w:pPr>
        <w:spacing w:after="160"/>
      </w:pPr>
      <w:r>
        <w:t xml:space="preserve">Scope: AuditLog "viewed" writes + Auditable trait hooks. Open item: write-amplification at scale (P3, monitor only, not a defect).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2 — Component Inventory</w:t>
      </w:r>
    </w:p>
    <w:p>
      <w:pPr>
        <w:spacing w:after="160"/>
      </w:pPr>
      <w:r>
        <w:t xml:space="preserve">Every component the audit identified, grouped by child module. This is the authoritative file map for Phase 2 task assignment — it is not new discovery, it is the audit's own file list reorganized for execution planning.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900"/>
        <w:gridCol w:w="1900"/>
        <w:gridCol w:w="1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Child Module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DB Tables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Models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Controllers / Services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Views</w:t>
            </w:r>
          </w:p>
        </w:tc>
        <w:tc>
          <w:tcPr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PatientController@store/@update, PatientService, ProvidesPatientRules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partials/add-patient-modal.blade.php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DailyClinicAddPatientTest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&amp; List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PatientController@index/@search, PatientService::filteredQuery/suggest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patients/index.blade.php, _search.blade.php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 (none dedicated; covered indirectly)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 + all tab source tables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+ tab-source models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PatientController@show/@tab, PatientProfileService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patients/show.blade.php, profile/*, tabs/* (11), partials/*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ProfileRefactorTest, JourneyTimelineTest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 &amp; Guardian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patient_links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PatientLink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Patient/FamilyController, FamilyLinkService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partials/family-contacts.blade.php, profile/tab-profile.blade.php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FamilyLinkServiceTest, FamilyGuardianFoundationTest, FamilyContactsSectionTest, PatientFamilyApiTest, PatientRelationshipLinkerTest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Journey Timeline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(reads Activity ledger + 16 source tables)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PatientJourney (Case Acceptance, separate)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PatientJourneyService, UnifiedTimelineService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profile/journey-timeline*.blade.php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JourneyTimelineTest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PatientService::findDuplicatesByPhone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add-patient-modal.blade.php (dup-resolution screen)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Merge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patient_merges + ~29 re-parented tables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PatientMerge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PatientMergeService, PatientMergeManifest, PatientMergeController, PatientMergeCommand/Coverage/SmokeTest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patients/merge.blade.php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FamilyGuardianFoundationTest (partial only)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patient_communications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PatientCommunication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PatientCommunicationController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(JSON API, no dedicated view)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clinical_files (not patient_documents)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ClinicalFile (PatientDocument = dead)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ClinicalFileUploadService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partials/documents-tab.blade.php, documents-upload-modal.blade.php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patient_consents, consent_logs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PatientConsent, ConsentLog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ConsentController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consent/patient.blade.php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ConsentGuardianAnchorTest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 / ABDM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 (abha_* cols), patient_identifiers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PatientIdentifier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Abdm\PatientAbhaController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patients/abha.blade.php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PatientImportExportController (import path)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patients/import-preview.blade.php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 (import.blade.php itself is dead)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PatientImportExportController (export path)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&amp; Permissions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routes/web.php + routes/api.php middleware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Covered indirectly by feature tests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/ Activity Logs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audit_logs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AuditLog (HashChained)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Auditable trait (model-event hooks)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found — gap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3 — Remaining Implementation</w:t>
      </w:r>
    </w:p>
    <w:p>
      <w:pPr>
        <w:spacing w:after="160"/>
      </w:pPr>
      <w:r>
        <w:t xml:space="preserve">Per child module: what's done, what's incomplete, what's missing outright, what's deprecated, and what's blocked. Every line traces to a specific audit finding.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00"/>
        <w:gridCol w:w="1400"/>
        <w:gridCol w:w="18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Child Module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Completed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Incomplete / Missing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Deprecated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Blocked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Create/edit, validation unification, optimistic locking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Server-side duplicate re-check (P1, →child 6); nominee fields not in edit form (P2)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&amp; List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Filtered list, typeahead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Header, core tab, 9 of 11 lazy tabs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Wallet tab fix (P0); Membership tab Alpine migration (P3)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dead views (create/edit/import/patient-tags/detail-row/bak_v1)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 &amp; Guardian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Link/update/remove, guardian attach, self-link block, minor-as-guardian block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Minor-HAS-a-guardian enforcement (P1) — blocked on policy decision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on CTO/clinical-lead decision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Journey Timeline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Facade, permission filtering, cursor pagination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Exact-match warning, dismissible UI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Normalization, server-side re-check, test coverage (all P1)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Merge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Transactional engine, safety gates, audit record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 reversal OR corrected messaging (P0); broad test coverage (P1); FK constraints (P2)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reversal(json) column — write-only, unread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Reversal implementation blocked on a scope decision (implement vs. message-only fix)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Dual-source read merge, CRUD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Single-writer consolidation (P2, cross-module)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on the platform-wide comms-consolidation project, not this freeze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Upload/list via ClinicalFileUploadService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Delete dead model (P0); de-duplicate tooth-chart widget (P2)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PatientDocument model + patient_documents table (already dropped)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Capture, append-only log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Guardian-linkage tie-in (P1) — same policy block as Family &amp; Guardian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on same policy decision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 / ABDM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 capture, identifier mirroring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Gateway verification (Future — separate ABDM Migration Plan)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 on ABDM Migration Plan timeline, not this freeze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Chunked transactional import, dedup pre-check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import.blade.php (unused legacy view)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CSV export, formula-injection defense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Move to module permission gate (P1)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&amp; Permissions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Consistent module:patients,* gating on ~30 of 32 routes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 routes need edit→delete correction (P0)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/ Activity Logs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Viewed-trail, Auditable hooks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4 — Implementation Plan</w:t>
      </w:r>
    </w:p>
    <w:p>
      <w:pPr>
        <w:spacing w:after="160"/>
      </w:pPr>
      <w:r>
        <w:t xml:space="preserve">20 tasks, each tracing to a specific audit finding. Numbered PM-001…PM-020 for reference in the dependency graph (Step 5) and dashboard (Step 7).</w:t>
      </w:r>
    </w:p>
    <w:p>
      <w:pPr>
        <w:pStyle w:val="Heading2"/>
        <w:spacing w:after="150" w:before="300"/>
      </w:pPr>
      <w:r>
        <w:t xml:space="preserve">P0 — Blocking Production Freeze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PM-001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Correct merge-reversal messaging (or scope real reversal)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P0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Messaging fix: &lt;1 hr. Full reversal: 3-5 days (separate decision, see Step 5).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High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app/Console/Commands/PatientMergeCommand.php (prompt text); PatientMergeController (UI copy if any claims reversibility)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Manual verification of new copy; no automated test needed for the messaging-only fix.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Update docs/patients-module-master.md merge section to state the true (permanent) behavior.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text/copy change only, or additive if reversal is later implemented.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PM-002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Fix Wallet tab dual-render bug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P0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 once canonical block is chosen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resources/views/patients/tabs/wallet.blade.php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Manual visual regression on the Wallet tab (screenshot before/after); confirm Add Credit control matches the decided design.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Close out KD-1 in docs/patients-module-master.md as resolved.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removes a duplicate block, does not change any API or route.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PM-003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Regate 2 DELETE routes from ,edit to ,delete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P0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 + test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 — could break a role that currently has edit-but-not-delete relying on the old gate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routes/web.php (relationship-notes.destroy, opportunities.destroy)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New feature test asserting 403 for edit-only role, 200 for delete-capable role, on both routes.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Update the permissions table in docs/patients-module-master.md §9.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Potential behavior change for any role configured with edit-but-not-delete — confirm with CTO before shipping; announce in release notes.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PM-004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Delete dead PatientDocument model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P0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&lt;30 min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app/Models/PatientDocument.php (delete); grep confirms zero live references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Run full test suite once to confirm nothing silently depended on class-existence (e.g. via reflection).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Remove any doc references to PatientDocument; confirm ClinicalFile is documented as its replacement.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file is confirmed unreferenced dead code.</w:t>
            </w:r>
          </w:p>
        </w:tc>
      </w:tr>
    </w:tbl>
    <w:p>
      <w:pPr>
        <w:pStyle w:val="Heading2"/>
        <w:spacing w:after="150" w:before="300"/>
      </w:pPr>
      <w:r>
        <w:t xml:space="preserve">P1 — High, required before sign-off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PM-005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Decide and implement minor/guardian enforcement policy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 (decision); implementation may touch PM-006-adjacent registration flow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Decision: immediate (1 meeting). Implementation if hard-block chosen: 1-3 days.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Decision owners: CTO + clinical lead. If hard-block: PatientService::register(), ConsentController, Patient/FamilyController, patients/create UI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New tests for both branches of the decision (advisory-stays vs. hard-block-added) so the decision is enforced and regression-proof going forward.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Record the decision itself in docs/patients-module-master.md as a design amendment — this is exactly the kind of decision that document's own process calls for.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If hard-block is chosen: existing minors-without-guardians in production must be handled (backfill/warning banner) — flag data-migration impact before implementing.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PM-006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Strengthen duplicate-phone detection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1-2 days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 — could surface previously-hidden duplicate warnings to staff who aren't expecting them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app/Services/PatientService.php (findDuplicatesByPhone), PatientController::store()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New tests: normalized-format matching (+91/spacing), server-side re-check rejects a stale/forged confirm_duplicate flag.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Note the behavior change in release notes for reception staff (more duplicates will now surface).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Additive — existing exact-match behavior still works, this only catches more cases; no route/API contract change.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PM-007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Move CSV export to the module permission system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2-4 hrs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app/Http/Controllers/PatientImportExportController.php (export), routes/web.php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Feature test: non-admin role WITH the new export permission succeeds; role without it is denied.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Update permission matrix documentation to list the new export permission.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Requires an explicit permission-seeding decision — existing admins must be granted it during migration so no one silently loses export access.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PM-008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Build merge test coverage beyond the family-link slice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PM-001 (test the corrected/true behavior, not the misleading claim)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2-3 days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 — test-only change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tests/Feature/Patients/PatientMergeServiceTest.php (new)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Cover: appointments, invoices/payments, treatment plans, clinical files each correctly re-parented after merge; failure-path rollback.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Document the covered scope in the merge section of the master doc so future schema additions know to extend this suite.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additive test coverage only.</w:t>
            </w:r>
          </w:p>
        </w:tc>
      </w:tr>
    </w:tbl>
    <w:p>
      <w:pPr>
        <w:pStyle w:val="Heading2"/>
        <w:spacing w:after="150" w:before="300"/>
      </w:pPr>
      <w:r>
        <w:t xml:space="preserve">P2 — Medium, target before freeze but not release-blocking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PM-009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Sweep 6 confirmed dead views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day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patients/create.blade.php, edit.blade.php, import.blade.php, partials/patient-tags.blade.php, partials/detail-row.blade.php, partials/treatment-plan-tab.blade.php.bak_v1 (all delete)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Full route crawl (php artisan app:crawl-routes) to confirm no 404s introduced.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Close out KD-2 in docs/patients-module-master.md.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confirmed zero references in the audit.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PM-010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Consolidate the 3 duplicated "which fields matter" lists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0.5-1 day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app/Http/Controllers/PatientMergeController.php (DIFF_FIELDS), app/Services/Patient/PatientMergeService.php (RECONCILABLE_FIELDS), app/Http/Requests/Patient/ProvidesPatientRules.php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Regression test: merge preview screen still shows the same field diff set as before the consolidation.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Note the single source of truth in code comments; no user-facing doc change needed.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internal refactor, same external behavior.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PM-011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Add FK constraints to patient_merges core columns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PM-008 (run new merge tests against the constrained schema first)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0.5 day + data check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 — must confirm no orphaned rows exist before adding the constraint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New migration: add foreign keys to patient_merges.surviving_patient_id / merged_patient_id (withTrashed-safe)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Migration dry-run against a production data snapshot to confirm zero constraint violations before applying.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 beyond the migration's own changelog entry.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Low risk if the pre-check passes; do not run the migration without the data check.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PM-012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Consolidate patient-communication dual-write systems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/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Depends on the platform-wide communication-consolidation project already tracked separately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Not estimated here — cross-module effort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Out of this module's file set — cross-cutting with CommunicationQueue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Owned by the comms-consolidation initiative's own test plan.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Reference this finding from that project's planning doc.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Cross-module — coordinate before touching patient_communications write paths.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PM-013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Narrow the broad exception handling in benefitLogs()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app/Services/PatientProfileService.php (benefitLogs)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Test that a genuine DB error now surfaces (logged/500) instead of silently returning an empty collection; confirm the legitimate "table doesn't exist yet" case is still handled gracefully.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internal error-handling change only.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PM-020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Decide fillable status of DPDP nominee fields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/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Decision: immediate. Implementation if fillable is added: 0.5 day.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app/Models/Patient.php ($fillable), PatientService::register()/updateFromInput(), add-patient-modal.blade.php (if exposed in the edit form)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If added: test that nominee fields round-trip through the normal edit form.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Record the decision (DPDP-flow-only vs. general edit form) in the master doc.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Additive only if changed — no existing behavior removed either way.</w:t>
            </w:r>
          </w:p>
        </w:tc>
      </w:tr>
    </w:tbl>
    <w:p>
      <w:pPr>
        <w:pStyle w:val="Heading2"/>
        <w:spacing w:after="150" w:before="300"/>
      </w:pPr>
      <w:r>
        <w:t xml:space="preserve">P3 — Low, backlog for post-freeze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PM-014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Add explicit $fillable guard to PatientSource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app/Models/PatientSource.php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None required beyond existing coverage.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PM-015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Wrap register() and softDelete() secondary writes in transactions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 each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app/Services/PatientService.php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Existing tests should continue passing unmodified.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same observable behavior, only atomicity improves.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PM-016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Accessibility pass (aria-* + label coverage)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/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Ongoing, opportunistic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All patients/* views, prioritized if a non-staff-facing surface is ever built on this pattern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Manual screen-reader spot check once addressed.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PM-017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Propagate "Committed" vocabulary rename to patient tabs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day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resources/views/patients/partials/treatment-plan-tab.blade.php, treatment-visits-tab.blade.php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Manual UI check for consistent language.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None — this is itself closing a doc/code drift.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 — copy-only change.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PM-018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Refresh the stale "FROZEN" master-doc header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>P3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None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&lt;1 hr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Low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docs/patients-module-master.md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None.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This IS the documentation task.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None.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PM-019 —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Real ABDM gateway verification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Priority: </w:t>
            </w:r>
            <w:r>
              <w:rPr>
                <w:sz w:val="18"/>
                <w:szCs w:val="18"/>
              </w:rPr>
              <w:t xml:space="default"/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Dependencies: </w:t>
            </w:r>
            <w:r>
              <w:rPr>
                <w:sz w:val="18"/>
                <w:szCs w:val="18"/>
              </w:rPr>
              <w:t xml:space="preserve">ABDM Migration Plan (tracked separately, design-only today)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Estimated effort: </w:t>
            </w:r>
            <w:r>
              <w:rPr>
                <w:sz w:val="18"/>
                <w:szCs w:val="18"/>
              </w:rPr>
              <w:t xml:space="preserve">Not estimated — separate initiative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Risk: </w:t>
            </w:r>
            <w:r>
              <w:rPr>
                <w:sz w:val="18"/>
                <w:szCs w:val="18"/>
              </w:rPr>
              <w:t xml:space="default">Medium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Files to modify: </w:t>
            </w:r>
            <w:r>
              <w:rPr>
                <w:sz w:val="18"/>
                <w:szCs w:val="18"/>
              </w:rPr>
              <w:t xml:space="preserve">Abdm\PatientAbhaController and the wider ABDM integration surface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Testing required: </w:t>
            </w:r>
            <w:r>
              <w:rPr>
                <w:sz w:val="18"/>
                <w:szCs w:val="18"/>
              </w:rPr>
              <w:t xml:space="preserve">Owned by that initiative's own test plan.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Documentation required: </w:t>
            </w:r>
            <w:r>
              <w:rPr>
                <w:sz w:val="18"/>
                <w:szCs w:val="18"/>
              </w:rPr>
              <w:t xml:space="preserve">Owned by that initiative's own design doc.</w:t>
            </w:r>
          </w:p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Backward compatibility: </w:t>
            </w:r>
            <w:r>
              <w:rPr>
                <w:i/>
                <w:iCs/>
                <w:sz w:val="18"/>
                <w:szCs w:val="18"/>
              </w:rPr>
              <w:t xml:space="preserve">Will need careful handling of already-self-attested "verified" records at cutover.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5 — Execution Order</w:t>
      </w:r>
    </w:p>
    <w:p>
      <w:pPr>
        <w:pStyle w:val="Heading2"/>
        <w:spacing w:after="150" w:before="300"/>
      </w:pPr>
      <w:r>
        <w:t xml:space="preserve">5.1 Dependency Graph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Day 1-2  (fully parallel, no dependencies between them)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PM-002 Wallet tab fix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PM-003 Route permission fix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PM-004 Delete dead model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PM-001 Merge messaging fix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PM-005 Policy decision meeting (CTO + clinical lead) -- unblocks PM-005-impl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Week 1  (parallel, independent of each other and of Day 1-2 items)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PM-006 Duplicate-phone hardening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PM-007 CSV export permission fix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PM-009 Dead-view sweep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PM-013 benefitLogs() exception narrowing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PM-014, PM-015 (P3 quick wins, opportunistic)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Week 1-2  (depends on PM-001 / PM-005 decisions landing first)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PM-008 Merge test coverage           &lt;- after PM-001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PM-005-impl (if hard-block chosen)   &lt;- after PM-005 decision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Week 2  (sequenced after PM-008 for schema safety)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PM-010 Consolidate field lists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PM-011 Add FK constraints to patient_merges   &lt;- after PM-008 passes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Week 2-3  (independent, opportunistic)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PM-017 Vocabulary rename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PM-018 Doc refresh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PM-020 Nominee-fillable decision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Not on the freeze critical path (tracked, cross-module, or future)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PM-012 Comms consolidation  -- separate initiative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PM-019 ABDM gateway verification -- separate initiative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PM-016 Accessibility pass -- backlog</w:t>
      </w:r>
    </w:p>
    <w:p>
      <w:pPr>
        <w:pStyle w:val="Heading2"/>
        <w:spacing w:after="150" w:before="300"/>
      </w:pPr>
      <w:r>
        <w:t xml:space="preserve">5.2 Critical Path</w:t>
      </w:r>
    </w:p>
    <w:p>
      <w:pPr>
        <w:spacing w:after="160"/>
      </w:pPr>
      <w:r>
        <w:t xml:space="preserve">PM-005 (policy decision) is the true critical-path item — it is the only task that blocks a downstream implementation task (the minor/guardian hard-block, if chosen) and has no code shortcut. Get this meeting on the calendar in Week 1, day 1, in parallel with the P0 code fixes. Everything else in P0/P1 is independently completable within days and can run in parallel across however many engineers are available.</w:t>
      </w:r>
    </w:p>
    <w:p>
      <w:pPr>
        <w:pStyle w:val="Heading2"/>
        <w:spacing w:after="150" w:before="300"/>
      </w:pPr>
      <w:r>
        <w:t xml:space="preserve">5.3 Parallel Tasks</w:t>
      </w:r>
    </w:p>
    <w:p>
      <w:pPr>
        <w:spacing w:after="160"/>
      </w:pPr>
      <w:r>
        <w:t xml:space="preserve">All four P0 tasks (PM-001–PM-004) touch disjoint files and can be assigned to different engineers simultaneously with zero merge-conflict risk. Within P1, PM-006 and PM-007 are similarly independent of each other and of PM-008.</w:t>
      </w:r>
    </w:p>
    <w:p>
      <w:pPr>
        <w:pStyle w:val="Heading2"/>
        <w:spacing w:after="150" w:before="300"/>
      </w:pPr>
      <w:r>
        <w:t xml:space="preserve">5.4 Independent Tasks (no freeze dependency at all)</w:t>
      </w:r>
    </w:p>
    <w:p>
      <w:pPr>
        <w:spacing w:after="160"/>
      </w:pPr>
      <w:r>
        <w:t xml:space="preserve">PM-012 (comms consolidation) and PM-019 (ABDM gateway) are explicitly out of this freeze's critical path — they are tracked, cross-module or future-phase efforts that the audit itself scoped as such. Do not let them block the Patient Module freeze date.</w:t>
      </w:r>
    </w:p>
    <w:p>
      <w:pPr>
        <w:pStyle w:val="Heading2"/>
        <w:spacing w:after="150" w:before="300"/>
      </w:pPr>
      <w:r>
        <w:t xml:space="preserve">5.5 High-Risk Tasks</w:t>
      </w:r>
    </w:p>
    <w:p>
      <w:pPr>
        <w:spacing w:after="160"/>
      </w:pPr>
      <w:r>
        <w:t xml:space="preserve">PM-003 (route regate) and PM-006 (duplicate-detection hardening) are the two tasks most likely to change what staff experience day-to-day (a role losing an implicit capability; more duplicate warnings surfacing). Both should ship with a release note and a rollback plan, not just a test pass. PM-011 (FK constraints) is technically low-complexity but carries data-integrity risk if the pre-migration orphan check is skipped — treat the data check as a hard gate, not an optional step.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6 — Freeze Checklist</w:t>
      </w:r>
    </w:p>
    <w:p>
      <w:pPr>
        <w:spacing w:after="160"/>
      </w:pPr>
      <w:r>
        <w:t xml:space="preserve">Each child module must clear all nine stages below before it is eligible for Production Freeze. Exit criteria are measurable, not subjective — an item is either done or it isn't.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6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Task(s) for every open finding in this module have a Task ID (Step 4), an owner, and an estimate.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P0 and P1 tasks for the module are merged to main; no task remains "in progress" past its estimate without an escalation note.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New/updated automated tests exist for every P0/P1 change and pass locally + in CI; no test was deleted or skipped to make this true.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Bug Fixes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defect found during this module's own testing pass is either fixed or explicitly deferred with a Task ID and CTO sign-off on the deferral.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docs/patients-module-master.md (or the relevant phase doc) reflects the module's true current state — no stale claims remain for this module specifically.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Regression Testing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php artisan test tests/Feature/Patients passes in full; php artisan app:crawl-routes reports zero new 404/500s touching this module's routes.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Performance Testing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new N+1 query pattern introduced (spot-checked via query log on the module's core screens); the write-amplification note on Audit Logs (PM-013-adjacent) is monitored, not necessarily fixed, for freeze.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Validation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php artisan patients:invariant-check passes; every route in this module's group has the correct view/edit/delete gate (manually re-verified against Step 4's PM-003 fix).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Freeze Review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CTO reviews the module's dashboard row (Step 7) and either signs off or returns specific, named blockers.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Production Freeze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Module is tagged in the freeze doc with a date; any future change requires a design amendment, per the existing module process.</w:t>
            </w:r>
          </w:p>
        </w:tc>
      </w:tr>
    </w:tbl>
    <w:p>
      <w:pPr>
        <w:spacing w:after="160"/>
      </w:pPr>
      <w:r>
        <w:t xml:space="preserve">Modules already at 100% in Step 1 (Search &amp; List, Journey Timeline, Import, Audit/Activity Logs) only need to clear Regression Testing, Security Validation, and Freeze Review — their Planning/Implementation/Testing/Bug-Fix/Documentation stages are already satisfied per the audit's own findings and should not be re-litigated.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7 — Master Dashboard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Patient Module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+-- 1. Registration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+-- 2. Search &amp; List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+-- 3. Profile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+-- 4. Family &amp; Guardian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+-- 5. Journey Timeline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+-- 6. Duplicate Detection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+-- 7. Duplicate Merge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+-- 8. Communications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+-- 9. Documents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+-- 10. Consent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+-- 11. ABHA / ABDM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+-- 12. Import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+-- 13. Export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+-- 14. Security &amp; Permissions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+-- 15. Audit / Activity Logs</w:t>
      </w:r>
    </w:p>
    <w:p>
      <w:pPr>
        <w:spacing w:after="160"/>
      </w:pPr>
      <w:r>
        <w:t xml:space="preserve"> 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Child Module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Plan%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Impl%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Test%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Doc%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Freeze%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Overall%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84%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&amp; List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Bug-fixing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75%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 &amp; Guardian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Policy-pending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Journey Timeline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95%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Rework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56%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Merge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50%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65%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Consolidation-pending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50%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Cleanup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Policy-pending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75%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69%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 / ABDM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Interim-design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50%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4CC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9900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62%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91%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&amp; Permissions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Hardening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75%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55%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81%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/ Activity Logs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Frozen-candidate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80%</w:t>
            </w:r>
          </w:p>
        </w:tc>
        <w:tc>
          <w:tcPr>
            <w:tcW w:type="dxa" w:w="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91%</w:t>
            </w:r>
          </w:p>
        </w:tc>
      </w:tr>
    </w:tbl>
    <w:p>
      <w:pPr>
        <w:spacing w:after="160"/>
      </w:pPr>
      <w:r>
        <w:rPr>
          <w:i/>
          <w:iCs/>
          <w:color w:val="595959"/>
        </w:rPr>
        <w:t xml:space="preserve">Overall Patient Module readiness (average of the above): approximately 76%. This is a planning estimate derived from the audit's own completion/production-readiness findings per child module — not a new measurement — and should be recalculated once the P0 tasks land in Week 1, since four of the lowest-scoring rows (Registration, Profile, Duplicate Detection, Duplicate Merge) each contain at least one P0 or P1 item that moves fast.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8 — CEO Action Plan</w:t>
      </w:r>
    </w:p>
    <w:p>
      <w:pPr>
        <w:spacing w:after="160"/>
      </w:pPr>
      <w:r>
        <w:t xml:space="preserve">Four weeks from kickoff to Production Freeze, assuming the Week-1 policy decision (PM-005) happens on schedule. This is the sequence to put in front of the CEO for the go-ahead.</w:t>
      </w:r>
    </w:p>
    <w:p>
      <w:pPr>
        <w:pStyle w:val="Heading2"/>
        <w:spacing w:after="150" w:before="300"/>
      </w:pPr>
      <w:r>
        <w:t xml:space="preserve">Week 1 — Stop the bleeding + unblock the one policy question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1-2: ship all four P0 fixes in parallel (PM-001 messaging, PM-002 wallet bug, PM-003 route regate, PM-004 dead model removal).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1: hold the minor/guardian policy decision meeting (PM-005) — CTO + clinical lead. This is the one item that cannot be engineered around; get it on the calendar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3-5: start P1 work in parallel — duplicate-phone hardening (PM-006), CSV export permission fix (PM-007), dead-view sweep (PM-009).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Exit criteria for Week 1: all P0 items merged and regression-tested; policy decision recorded in writing.</w:t>
      </w:r>
    </w:p>
    <w:p>
      <w:pPr>
        <w:pStyle w:val="Heading2"/>
        <w:spacing w:after="150" w:before="300"/>
      </w:pPr>
      <w:r>
        <w:t xml:space="preserve">Week 2 — Close out P1, begin schema-safety P2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Finish merge test coverage (PM-008), building on the corrected messaging from PM-001.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the minor/guardian decision from PM-005 if a hard block was chosen.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 the three duplicated field lists (PM-010).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Begin the patient_merges FK-constraint data check (PM-011) — do not apply the migration until the check is clean.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Exit criteria for Week 2: every P1 task merged and tested; PM-011's data check either clean or blockers identified and escalated.</w:t>
      </w:r>
    </w:p>
    <w:p>
      <w:pPr>
        <w:pStyle w:val="Heading2"/>
        <w:spacing w:after="150" w:before="300"/>
      </w:pPr>
      <w:r>
        <w:t xml:space="preserve">Week 3 — Finish P2, run the full freeze-checklist gauntlet per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the patient_merges FK migration (PM-011) once the Week 2 data check is clean.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Narrow benefitLogs() exception handling (PM-013); ship the vocabulary rename (PM-017) and doc refresh (PM-018); resolve the nominee-fillable decision (PM-020).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Step 6 Freeze Checklist against every child module: full regression suite, patients:invariant-check, app:crawl-routes, and a manual permission-matrix re-verification.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Exit criteria for Week 3: every child module at Regression/Security stage or better on the Step 6 checklist; dashboard (Step 7) recalculated and shared with the CEO.</w:t>
      </w:r>
    </w:p>
    <w:p>
      <w:pPr>
        <w:pStyle w:val="Heading2"/>
        <w:spacing w:after="150" w:before="300"/>
      </w:pPr>
      <w:r>
        <w:t xml:space="preserve">Week 4 — Freeze review and sign-off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CTO Freeze Review against the updated dashboard — any remaining red/yellow rows get a named owner and date, or an explicit CEO-approved deferral (matching this project's existing KD-numbered debt convention).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Freeze declared and dated in docs/patients-module-master.md, exactly as Phases 1-4 were.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CEO sign-off requested with: the updated audit-to-blueprint trail, the final dashboard, and the explicit list of anything deferred past freeze (expected: PM-012 comms consolidation, PM-016 accessibility backlog, PM-019 ABDM gateway — all already scoped in this document as out-of-freeze by design, not oversights).</w:t>
      </w:r>
    </w:p>
    <w:p>
      <w:pPr>
        <w:pStyle w:val="Heading2"/>
        <w:spacing w:after="150" w:before="300"/>
      </w:pPr>
      <w:r>
        <w:t xml:space="preserve">What does NOT block this timeline</w:t>
      </w:r>
    </w:p>
    <w:p>
      <w:pPr>
        <w:spacing w:after="160"/>
      </w:pPr>
      <w:r>
        <w:t xml:space="preserve">Per the audit's own "explicitly not recommended" guidance, no architecture change, no repository-layer introduction, and no family/wallet/billing expansion is in this plan — and none should be added to it without a new audit finding to justify it. The four-week timeline above assumes exactly the 20 tasks in Step 4 and nothing more; scope creep here is the single greatest risk to hitting Week 4.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Dentfluence — Patient Module Phase 2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343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2026-08-02T03:18:26.979Z</dcterms:created>
  <dcterms:modified xsi:type="dcterms:W3CDTF">2026-08-02T03:18:26.979Z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