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3C1" w:rsidRDefault="00BB334B" w:rsidP="001B75A5">
      <w:pPr>
        <w:spacing w:after="120" w:line="240" w:lineRule="auto"/>
        <w:jc w:val="center"/>
      </w:pPr>
      <w:r>
        <w:t>ΚΑΤΑΓΡΑΦΗ ΤΗΣ ΜΕΧΡΙ ΤΩΡΑ ΠΟΡΕΙΑΣ</w:t>
      </w:r>
    </w:p>
    <w:p w:rsidR="00BB334B" w:rsidRDefault="00BB334B" w:rsidP="001B75A5">
      <w:pPr>
        <w:spacing w:after="120" w:line="240" w:lineRule="auto"/>
        <w:jc w:val="both"/>
      </w:pPr>
      <w:r>
        <w:t xml:space="preserve">Έχει αναπτυχθεί μία παραμετρική εφαρμογή, που αρχικά προσεγγίζει την αντίστοιχη  που αναπτύχθηκε για το </w:t>
      </w:r>
      <w:proofErr w:type="spellStart"/>
      <w:r>
        <w:t>paper</w:t>
      </w:r>
      <w:proofErr w:type="spellEnd"/>
      <w:r>
        <w:t xml:space="preserve"> </w:t>
      </w:r>
      <w:r w:rsidRPr="00BB334B">
        <w:t>“</w:t>
      </w:r>
      <w:r w:rsidRPr="00BB334B">
        <w:rPr>
          <w:lang w:val="en-US"/>
        </w:rPr>
        <w:t>Pruning</w:t>
      </w:r>
      <w:r w:rsidRPr="00BB334B">
        <w:t xml:space="preserve"> </w:t>
      </w:r>
      <w:r w:rsidRPr="00BB334B">
        <w:rPr>
          <w:lang w:val="en-US"/>
        </w:rPr>
        <w:t>and</w:t>
      </w:r>
      <w:r w:rsidRPr="00BB334B">
        <w:t xml:space="preserve"> </w:t>
      </w:r>
      <w:r w:rsidRPr="00BB334B">
        <w:rPr>
          <w:lang w:val="en-US"/>
        </w:rPr>
        <w:t>Aging</w:t>
      </w:r>
      <w:r w:rsidRPr="00BB334B">
        <w:t xml:space="preserve"> </w:t>
      </w:r>
      <w:r w:rsidRPr="00BB334B">
        <w:rPr>
          <w:lang w:val="en-US"/>
        </w:rPr>
        <w:t>for</w:t>
      </w:r>
      <w:r w:rsidRPr="00BB334B">
        <w:t xml:space="preserve"> </w:t>
      </w:r>
      <w:r w:rsidRPr="00BB334B">
        <w:rPr>
          <w:lang w:val="en-US"/>
        </w:rPr>
        <w:t>User</w:t>
      </w:r>
      <w:r w:rsidRPr="00BB334B">
        <w:t xml:space="preserve"> </w:t>
      </w:r>
      <w:r w:rsidRPr="00BB334B">
        <w:rPr>
          <w:lang w:val="en-US"/>
        </w:rPr>
        <w:t>Histories</w:t>
      </w:r>
      <w:r w:rsidRPr="00BB334B">
        <w:t xml:space="preserve"> </w:t>
      </w:r>
      <w:r w:rsidRPr="00BB334B">
        <w:rPr>
          <w:lang w:val="en-US"/>
        </w:rPr>
        <w:t>in</w:t>
      </w:r>
      <w:r w:rsidRPr="00BB334B">
        <w:t xml:space="preserve"> </w:t>
      </w:r>
      <w:r w:rsidRPr="00BB334B">
        <w:rPr>
          <w:lang w:val="en-US"/>
        </w:rPr>
        <w:t>Collaborative</w:t>
      </w:r>
      <w:r w:rsidRPr="00BB334B">
        <w:t xml:space="preserve"> </w:t>
      </w:r>
      <w:r w:rsidRPr="00BB334B">
        <w:rPr>
          <w:lang w:val="en-US"/>
        </w:rPr>
        <w:t>Filtering</w:t>
      </w:r>
      <w:r w:rsidRPr="00BB334B">
        <w:t xml:space="preserve">”. </w:t>
      </w:r>
      <w:r>
        <w:t xml:space="preserve"> Η ανάπτυξη ακολούθησε κάποια βήματα από τα απλά προς τα πιο σύνθετα. Οι υπολογισμοί είναι δυνατόν να γίνουν τόσο για τους </w:t>
      </w:r>
      <w:proofErr w:type="spellStart"/>
      <w:r>
        <w:t>Nearest</w:t>
      </w:r>
      <w:proofErr w:type="spellEnd"/>
      <w:r>
        <w:t xml:space="preserve"> όσο και για τους </w:t>
      </w:r>
      <w:proofErr w:type="spellStart"/>
      <w:r>
        <w:t>Farthest</w:t>
      </w:r>
      <w:proofErr w:type="spellEnd"/>
      <w:r w:rsidRPr="00BB334B">
        <w:t xml:space="preserve"> </w:t>
      </w:r>
      <w:proofErr w:type="spellStart"/>
      <w:r>
        <w:rPr>
          <w:lang w:val="en-US"/>
        </w:rPr>
        <w:t>Neighbours</w:t>
      </w:r>
      <w:proofErr w:type="spellEnd"/>
      <w:r w:rsidRPr="00BB334B">
        <w:t>. Ω</w:t>
      </w:r>
      <w:r>
        <w:t xml:space="preserve">ς δεδομένα αναφοράς επιλέχθηκαν αυτά του </w:t>
      </w:r>
      <w:proofErr w:type="spellStart"/>
      <w:r>
        <w:t>dataset</w:t>
      </w:r>
      <w:proofErr w:type="spellEnd"/>
      <w:r>
        <w:t xml:space="preserve">  </w:t>
      </w:r>
      <w:proofErr w:type="spellStart"/>
      <w:r>
        <w:t>Movielens</w:t>
      </w:r>
      <w:proofErr w:type="spellEnd"/>
      <w:r>
        <w:t xml:space="preserve"> </w:t>
      </w:r>
      <w:r>
        <w:rPr>
          <w:lang w:val="en-US"/>
        </w:rPr>
        <w:t>simple</w:t>
      </w:r>
      <w:r w:rsidRPr="00BB334B">
        <w:t xml:space="preserve"> </w:t>
      </w:r>
      <w:r>
        <w:t>100k</w:t>
      </w:r>
      <w:r w:rsidRPr="00BB334B">
        <w:t>, τα οπο</w:t>
      </w:r>
      <w:r>
        <w:t>ία και λόγω μεγέθους επιτρέπουν την γρήγορη εξαγωγή κάποιων πρώτων συμπερασμάτων. Κάθε βήμα από τα ακόλουθα ουσιαστικά αποτελεί και ένα τεστ για τον έλεγχο κάποιων παραμέτρων.</w:t>
      </w:r>
      <w:r w:rsidR="00C90FF0">
        <w:t xml:space="preserve"> Για λόγους ευκολίας, το αρχείο </w:t>
      </w:r>
      <w:proofErr w:type="spellStart"/>
      <w:r w:rsidR="00C90FF0">
        <w:rPr>
          <w:lang w:val="en-US"/>
        </w:rPr>
        <w:t>movielens</w:t>
      </w:r>
      <w:proofErr w:type="spellEnd"/>
      <w:r w:rsidR="00C90FF0" w:rsidRPr="00C90FF0">
        <w:t xml:space="preserve"> τροπ</w:t>
      </w:r>
      <w:r w:rsidR="00C90FF0">
        <w:t>οπ</w:t>
      </w:r>
      <w:r w:rsidR="00C90FF0" w:rsidRPr="00C90FF0">
        <w:t>οι</w:t>
      </w:r>
      <w:r w:rsidR="00C90FF0">
        <w:t xml:space="preserve">ήθηκε ώστε </w:t>
      </w:r>
      <w:r w:rsidR="00DC04BB">
        <w:t>τα δεδομένα να είναι σε αύξουσα χρονική σειρά, ανά χρήστη (επίσης σε αύξουσα σειρά ID).</w:t>
      </w:r>
    </w:p>
    <w:p w:rsidR="00BB334B" w:rsidRDefault="00313834" w:rsidP="001B75A5">
      <w:pPr>
        <w:spacing w:after="120" w:line="240" w:lineRule="auto"/>
      </w:pPr>
      <w:r w:rsidRPr="00252C38">
        <w:rPr>
          <w:b/>
        </w:rPr>
        <w:t>Βήμα</w:t>
      </w:r>
      <w:r w:rsidR="00BB334B" w:rsidRPr="00252C38">
        <w:rPr>
          <w:b/>
        </w:rPr>
        <w:t xml:space="preserve"> 1</w:t>
      </w:r>
      <w:r w:rsidR="00BB334B">
        <w:t>. Περιλαμβάνονται όλα τα δεδομένα</w:t>
      </w:r>
      <w:r>
        <w:rPr>
          <w:rStyle w:val="a4"/>
        </w:rPr>
        <w:footnoteReference w:id="1"/>
      </w:r>
      <w:r w:rsidR="000369F7">
        <w:t xml:space="preserve">, χωρίς καμιά εξαίρεση. Υπολογίζονται τα </w:t>
      </w:r>
      <w:proofErr w:type="spellStart"/>
      <w:r w:rsidR="000369F7">
        <w:t>prediction</w:t>
      </w:r>
      <w:proofErr w:type="spellEnd"/>
      <w:r w:rsidR="000369F7">
        <w:rPr>
          <w:rStyle w:val="a4"/>
        </w:rPr>
        <w:footnoteReference w:id="2"/>
      </w:r>
      <w:r w:rsidR="000369F7">
        <w:t xml:space="preserve"> και </w:t>
      </w:r>
      <w:r>
        <w:t>ο</w:t>
      </w:r>
      <w:r w:rsidR="000369F7">
        <w:t xml:space="preserve"> μέσο</w:t>
      </w:r>
      <w:r>
        <w:t>ς</w:t>
      </w:r>
      <w:r w:rsidR="000369F7">
        <w:t xml:space="preserve"> MAE</w:t>
      </w:r>
      <w:r w:rsidR="000369F7" w:rsidRPr="000369F7">
        <w:t xml:space="preserve"> για απλ</w:t>
      </w:r>
      <w:r w:rsidR="000369F7">
        <w:t xml:space="preserve">ό </w:t>
      </w:r>
      <w:proofErr w:type="spellStart"/>
      <w:r w:rsidR="000369F7">
        <w:t>positive</w:t>
      </w:r>
      <w:proofErr w:type="spellEnd"/>
      <w:r w:rsidR="000369F7">
        <w:t xml:space="preserve"> </w:t>
      </w:r>
      <w:proofErr w:type="spellStart"/>
      <w:r w:rsidR="000369F7">
        <w:t>corellation</w:t>
      </w:r>
      <w:proofErr w:type="spellEnd"/>
      <w:r w:rsidR="000369F7">
        <w:t xml:space="preserve"> (&gt;0), για απλό </w:t>
      </w:r>
      <w:proofErr w:type="spellStart"/>
      <w:r w:rsidR="000369F7">
        <w:t>negative</w:t>
      </w:r>
      <w:proofErr w:type="spellEnd"/>
      <w:r w:rsidR="000369F7">
        <w:t xml:space="preserve"> </w:t>
      </w:r>
      <w:proofErr w:type="spellStart"/>
      <w:r w:rsidR="000369F7">
        <w:t>corellation</w:t>
      </w:r>
      <w:proofErr w:type="spellEnd"/>
      <w:r w:rsidR="000369F7">
        <w:t xml:space="preserve"> (&lt;0) και για </w:t>
      </w:r>
      <w:proofErr w:type="spellStart"/>
      <w:r w:rsidR="000369F7">
        <w:t>negative</w:t>
      </w:r>
      <w:proofErr w:type="spellEnd"/>
      <w:r w:rsidR="000369F7">
        <w:t xml:space="preserve"> </w:t>
      </w:r>
      <w:proofErr w:type="spellStart"/>
      <w:r w:rsidR="000369F7">
        <w:t>corellation</w:t>
      </w:r>
      <w:proofErr w:type="spellEnd"/>
      <w:r w:rsidR="000369F7">
        <w:t xml:space="preserve"> (&lt;0) όπου όμως </w:t>
      </w:r>
      <w:r w:rsidR="000369F7" w:rsidRPr="000369F7">
        <w:t>στους υπολογισμο</w:t>
      </w:r>
      <w:r w:rsidR="000369F7">
        <w:t xml:space="preserve">ύς για τα </w:t>
      </w:r>
      <w:proofErr w:type="spellStart"/>
      <w:r w:rsidR="000369F7">
        <w:t>similarities</w:t>
      </w:r>
      <w:proofErr w:type="spellEnd"/>
      <w:r w:rsidR="000369F7">
        <w:t xml:space="preserve"> δεν λαμβάνονται υπόψη τα </w:t>
      </w:r>
      <w:proofErr w:type="spellStart"/>
      <w:r w:rsidR="000369F7">
        <w:t>item</w:t>
      </w:r>
      <w:proofErr w:type="spellEnd"/>
      <w:r w:rsidR="000369F7">
        <w:t xml:space="preserve"> που έχουν τιμή </w:t>
      </w:r>
      <w:proofErr w:type="spellStart"/>
      <w:r w:rsidR="000369F7">
        <w:t>rat</w:t>
      </w:r>
      <w:r w:rsidR="000369F7">
        <w:rPr>
          <w:lang w:val="en-US"/>
        </w:rPr>
        <w:t>ing</w:t>
      </w:r>
      <w:proofErr w:type="spellEnd"/>
      <w:r w:rsidR="000369F7" w:rsidRPr="000369F7">
        <w:t xml:space="preserve"> = 3 </w:t>
      </w:r>
      <w:r w:rsidR="000369F7">
        <w:rPr>
          <w:rStyle w:val="a4"/>
        </w:rPr>
        <w:footnoteReference w:id="3"/>
      </w:r>
      <w:r w:rsidR="000369F7" w:rsidRPr="000369F7">
        <w:t>.</w:t>
      </w:r>
      <w:r>
        <w:t xml:space="preserve"> Ο μέσος όρος όμως κάθε χρήστη προκύπτει από όλα τα δεδομένα. Δεν υπάρχει κανένας άλλος περιορισμός.</w:t>
      </w:r>
      <w:r w:rsidR="00DC04BB" w:rsidRPr="00A90DF9">
        <w:t xml:space="preserve"> Ακολουθο</w:t>
      </w:r>
      <w:r w:rsidR="00DC04BB">
        <w:t xml:space="preserve">ύν τα </w:t>
      </w:r>
      <w:r w:rsidR="00C51E5E">
        <w:t>αποτελέσματα:</w:t>
      </w:r>
    </w:p>
    <w:p w:rsidR="00C51E5E" w:rsidRDefault="00C51E5E" w:rsidP="001B75A5">
      <w:pPr>
        <w:spacing w:after="120" w:line="240" w:lineRule="auto"/>
        <w:sectPr w:rsidR="00C51E5E" w:rsidSect="00C51E5E">
          <w:pgSz w:w="11906" w:h="16838"/>
          <w:pgMar w:top="567" w:right="567" w:bottom="567" w:left="567" w:header="708" w:footer="708" w:gutter="0"/>
          <w:cols w:space="708"/>
          <w:docGrid w:linePitch="360"/>
        </w:sectPr>
      </w:pPr>
    </w:p>
    <w:p w:rsidR="00C51E5E" w:rsidRDefault="00C51E5E" w:rsidP="001B75A5">
      <w:pPr>
        <w:spacing w:after="120" w:line="240" w:lineRule="auto"/>
      </w:pPr>
    </w:p>
    <w:p w:rsidR="00143D8D" w:rsidRPr="004941AD" w:rsidRDefault="00143D8D" w:rsidP="001B75A5">
      <w:pPr>
        <w:pStyle w:val="a5"/>
        <w:keepNext/>
        <w:spacing w:after="120"/>
        <w:jc w:val="center"/>
      </w:pPr>
      <w:r>
        <w:t>Πίνακας</w:t>
      </w:r>
      <w:r w:rsidRPr="004941AD">
        <w:t xml:space="preserve"> </w:t>
      </w:r>
      <w:r w:rsidR="00845293">
        <w:fldChar w:fldCharType="begin"/>
      </w:r>
      <w:r w:rsidRPr="004941AD">
        <w:instrText xml:space="preserve"> </w:instrText>
      </w:r>
      <w:r w:rsidRPr="00143D8D">
        <w:rPr>
          <w:lang w:val="en-US"/>
        </w:rPr>
        <w:instrText>SEQ</w:instrText>
      </w:r>
      <w:r w:rsidRPr="004941AD">
        <w:instrText xml:space="preserve"> </w:instrText>
      </w:r>
      <w:r>
        <w:instrText>Πίνακας</w:instrText>
      </w:r>
      <w:r w:rsidRPr="004941AD">
        <w:instrText xml:space="preserve"> \* </w:instrText>
      </w:r>
      <w:r w:rsidRPr="00143D8D">
        <w:rPr>
          <w:lang w:val="en-US"/>
        </w:rPr>
        <w:instrText>ARABIC</w:instrText>
      </w:r>
      <w:r w:rsidRPr="004941AD">
        <w:instrText xml:space="preserve"> </w:instrText>
      </w:r>
      <w:r w:rsidR="00845293">
        <w:fldChar w:fldCharType="separate"/>
      </w:r>
      <w:r w:rsidR="008143E9" w:rsidRPr="004941AD">
        <w:rPr>
          <w:noProof/>
        </w:rPr>
        <w:t>1</w:t>
      </w:r>
      <w:r w:rsidR="00845293">
        <w:fldChar w:fldCharType="end"/>
      </w:r>
      <w:r w:rsidRPr="004941AD">
        <w:t xml:space="preserve"> </w:t>
      </w:r>
      <w:r>
        <w:rPr>
          <w:lang w:val="en-US"/>
        </w:rPr>
        <w:t>Simple</w:t>
      </w:r>
      <w:r w:rsidRPr="004941AD">
        <w:t xml:space="preserve"> </w:t>
      </w:r>
      <w:r>
        <w:rPr>
          <w:lang w:val="en-US"/>
        </w:rPr>
        <w:t>NN</w:t>
      </w:r>
      <w:r w:rsidRPr="004941AD">
        <w:t xml:space="preserve">- </w:t>
      </w:r>
      <w:r>
        <w:rPr>
          <w:lang w:val="en-US"/>
        </w:rPr>
        <w:t>FN</w:t>
      </w:r>
      <w:r w:rsidRPr="004941AD">
        <w:t xml:space="preserve"> - </w:t>
      </w:r>
      <w:r>
        <w:rPr>
          <w:lang w:val="en-US"/>
        </w:rPr>
        <w:t>NO</w:t>
      </w:r>
      <w:r w:rsidRPr="004941AD">
        <w:t>3_</w:t>
      </w:r>
      <w:r>
        <w:rPr>
          <w:lang w:val="en-US"/>
        </w:rPr>
        <w:t>FN</w:t>
      </w:r>
    </w:p>
    <w:tbl>
      <w:tblPr>
        <w:tblW w:w="15182" w:type="dxa"/>
        <w:tblInd w:w="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23"/>
        <w:gridCol w:w="1176"/>
        <w:gridCol w:w="992"/>
        <w:gridCol w:w="1134"/>
        <w:gridCol w:w="1134"/>
        <w:gridCol w:w="1134"/>
        <w:gridCol w:w="1134"/>
        <w:gridCol w:w="1134"/>
        <w:gridCol w:w="992"/>
        <w:gridCol w:w="1276"/>
        <w:gridCol w:w="1134"/>
        <w:gridCol w:w="1134"/>
        <w:gridCol w:w="851"/>
        <w:gridCol w:w="1134"/>
      </w:tblGrid>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roofErr w:type="spellStart"/>
            <w:r w:rsidRPr="00C51E5E">
              <w:rPr>
                <w:rFonts w:ascii="Calibri" w:eastAsia="Times New Roman" w:hAnsi="Calibri" w:cs="Times New Roman"/>
                <w:color w:val="000000"/>
                <w:sz w:val="16"/>
                <w:szCs w:val="16"/>
                <w:lang w:eastAsia="el-GR"/>
              </w:rPr>
              <w:t>Similarity</w:t>
            </w:r>
            <w:proofErr w:type="spellEnd"/>
          </w:p>
        </w:tc>
        <w:tc>
          <w:tcPr>
            <w:tcW w:w="1176"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NN </w:t>
            </w:r>
            <w:proofErr w:type="spellStart"/>
            <w:r w:rsidRPr="00C51E5E">
              <w:rPr>
                <w:rFonts w:ascii="Calibri" w:eastAsia="Times New Roman" w:hAnsi="Calibri" w:cs="Times New Roman"/>
                <w:color w:val="000000"/>
                <w:sz w:val="16"/>
                <w:szCs w:val="16"/>
                <w:lang w:eastAsia="el-GR"/>
              </w:rPr>
              <w:t>Predictions</w:t>
            </w:r>
            <w:proofErr w:type="spellEnd"/>
          </w:p>
        </w:tc>
        <w:tc>
          <w:tcPr>
            <w:tcW w:w="992"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NN </w:t>
            </w:r>
            <w:proofErr w:type="spellStart"/>
            <w:r w:rsidRPr="00C51E5E">
              <w:rPr>
                <w:rFonts w:ascii="Calibri" w:eastAsia="Times New Roman" w:hAnsi="Calibri" w:cs="Times New Roman"/>
                <w:color w:val="000000"/>
                <w:sz w:val="16"/>
                <w:szCs w:val="16"/>
                <w:lang w:eastAsia="el-GR"/>
              </w:rPr>
              <w:t>Coverage</w:t>
            </w:r>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NN MAE </w:t>
            </w:r>
            <w:proofErr w:type="spellStart"/>
            <w:r w:rsidRPr="00C51E5E">
              <w:rPr>
                <w:rFonts w:ascii="Calibri" w:eastAsia="Times New Roman" w:hAnsi="Calibri" w:cs="Times New Roman"/>
                <w:color w:val="000000"/>
                <w:sz w:val="16"/>
                <w:szCs w:val="16"/>
                <w:lang w:eastAsia="el-GR"/>
              </w:rPr>
              <w:t>Sum</w:t>
            </w:r>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NN MAE CF</w:t>
            </w: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bookmarkStart w:id="0" w:name="RANGE!G1:O12"/>
            <w:proofErr w:type="spellStart"/>
            <w:r w:rsidRPr="00C51E5E">
              <w:rPr>
                <w:rFonts w:ascii="Calibri" w:eastAsia="Times New Roman" w:hAnsi="Calibri" w:cs="Times New Roman"/>
                <w:color w:val="000000"/>
                <w:sz w:val="16"/>
                <w:szCs w:val="16"/>
                <w:lang w:eastAsia="el-GR"/>
              </w:rPr>
              <w:t>RevSimilarity</w:t>
            </w:r>
            <w:bookmarkEnd w:id="0"/>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FN </w:t>
            </w:r>
            <w:proofErr w:type="spellStart"/>
            <w:r w:rsidRPr="00C51E5E">
              <w:rPr>
                <w:rFonts w:ascii="Calibri" w:eastAsia="Times New Roman" w:hAnsi="Calibri" w:cs="Times New Roman"/>
                <w:color w:val="000000"/>
                <w:sz w:val="16"/>
                <w:szCs w:val="16"/>
                <w:lang w:eastAsia="el-GR"/>
              </w:rPr>
              <w:t>Predictions</w:t>
            </w:r>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FN </w:t>
            </w:r>
            <w:proofErr w:type="spellStart"/>
            <w:r w:rsidRPr="00C51E5E">
              <w:rPr>
                <w:rFonts w:ascii="Calibri" w:eastAsia="Times New Roman" w:hAnsi="Calibri" w:cs="Times New Roman"/>
                <w:color w:val="000000"/>
                <w:sz w:val="16"/>
                <w:szCs w:val="16"/>
                <w:lang w:eastAsia="el-GR"/>
              </w:rPr>
              <w:t>Coverage</w:t>
            </w:r>
            <w:proofErr w:type="spellEnd"/>
          </w:p>
        </w:tc>
        <w:tc>
          <w:tcPr>
            <w:tcW w:w="992"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FN MAE </w:t>
            </w:r>
            <w:proofErr w:type="spellStart"/>
            <w:r w:rsidRPr="00C51E5E">
              <w:rPr>
                <w:rFonts w:ascii="Calibri" w:eastAsia="Times New Roman" w:hAnsi="Calibri" w:cs="Times New Roman"/>
                <w:color w:val="000000"/>
                <w:sz w:val="16"/>
                <w:szCs w:val="16"/>
                <w:lang w:eastAsia="el-GR"/>
              </w:rPr>
              <w:t>Sum</w:t>
            </w:r>
            <w:proofErr w:type="spellEnd"/>
          </w:p>
        </w:tc>
        <w:tc>
          <w:tcPr>
            <w:tcW w:w="1276"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roofErr w:type="spellStart"/>
            <w:r w:rsidRPr="00C51E5E">
              <w:rPr>
                <w:rFonts w:ascii="Calibri" w:eastAsia="Times New Roman" w:hAnsi="Calibri" w:cs="Times New Roman"/>
                <w:color w:val="000000"/>
                <w:sz w:val="16"/>
                <w:szCs w:val="16"/>
                <w:lang w:eastAsia="el-GR"/>
              </w:rPr>
              <w:t>Rev</w:t>
            </w:r>
            <w:proofErr w:type="spellEnd"/>
            <w:r w:rsidRPr="00C51E5E">
              <w:rPr>
                <w:rFonts w:ascii="Calibri" w:eastAsia="Times New Roman" w:hAnsi="Calibri" w:cs="Times New Roman"/>
                <w:color w:val="000000"/>
                <w:sz w:val="16"/>
                <w:szCs w:val="16"/>
                <w:lang w:eastAsia="el-GR"/>
              </w:rPr>
              <w:t xml:space="preserve"> MAE CF</w:t>
            </w: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NO3 FN </w:t>
            </w:r>
            <w:proofErr w:type="spellStart"/>
            <w:r w:rsidRPr="00C51E5E">
              <w:rPr>
                <w:rFonts w:ascii="Calibri" w:eastAsia="Times New Roman" w:hAnsi="Calibri" w:cs="Times New Roman"/>
                <w:color w:val="000000"/>
                <w:sz w:val="16"/>
                <w:szCs w:val="16"/>
                <w:lang w:eastAsia="el-GR"/>
              </w:rPr>
              <w:t>Predictions</w:t>
            </w:r>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NO3 FN </w:t>
            </w:r>
            <w:proofErr w:type="spellStart"/>
            <w:r w:rsidRPr="00C51E5E">
              <w:rPr>
                <w:rFonts w:ascii="Calibri" w:eastAsia="Times New Roman" w:hAnsi="Calibri" w:cs="Times New Roman"/>
                <w:color w:val="000000"/>
                <w:sz w:val="16"/>
                <w:szCs w:val="16"/>
                <w:lang w:eastAsia="el-GR"/>
              </w:rPr>
              <w:t>Coverage</w:t>
            </w:r>
            <w:proofErr w:type="spellEnd"/>
          </w:p>
        </w:tc>
        <w:tc>
          <w:tcPr>
            <w:tcW w:w="851"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NO3 FN MAE </w:t>
            </w:r>
            <w:proofErr w:type="spellStart"/>
            <w:r w:rsidRPr="00C51E5E">
              <w:rPr>
                <w:rFonts w:ascii="Calibri" w:eastAsia="Times New Roman" w:hAnsi="Calibri" w:cs="Times New Roman"/>
                <w:color w:val="000000"/>
                <w:sz w:val="16"/>
                <w:szCs w:val="16"/>
                <w:lang w:eastAsia="el-GR"/>
              </w:rPr>
              <w:t>Sum</w:t>
            </w:r>
            <w:proofErr w:type="spellEnd"/>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 xml:space="preserve">NO3 </w:t>
            </w:r>
            <w:proofErr w:type="spellStart"/>
            <w:r w:rsidRPr="00C51E5E">
              <w:rPr>
                <w:rFonts w:ascii="Calibri" w:eastAsia="Times New Roman" w:hAnsi="Calibri" w:cs="Times New Roman"/>
                <w:color w:val="000000"/>
                <w:sz w:val="16"/>
                <w:szCs w:val="16"/>
                <w:lang w:eastAsia="el-GR"/>
              </w:rPr>
              <w:t>Rev</w:t>
            </w:r>
            <w:proofErr w:type="spellEnd"/>
            <w:r w:rsidRPr="00C51E5E">
              <w:rPr>
                <w:rFonts w:ascii="Calibri" w:eastAsia="Times New Roman" w:hAnsi="Calibri" w:cs="Times New Roman"/>
                <w:color w:val="000000"/>
                <w:sz w:val="16"/>
                <w:szCs w:val="16"/>
                <w:lang w:eastAsia="el-GR"/>
              </w:rPr>
              <w:t xml:space="preserve"> MAE CF</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941</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0,998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544</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0,578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922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0,978</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675</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0,732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920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0,976</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737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0,801</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0,1</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941</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0,998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537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0,571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900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0,954</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638</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0,709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890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0,944</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689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0,774</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0,2</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939</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0,996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507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0,540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849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0,900</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563</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0,663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851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0,902</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652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0,766</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0,3</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933</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0,989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485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0,520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769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0,815</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457</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0,594</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794</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0,842</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593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0,747</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906</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0,961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432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0,477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693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0,735</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385</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0,556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743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0,788</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525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0,707</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838</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0,889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379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0,452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608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0,645</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298</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0,490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677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0,718</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460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0,679</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734</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0,778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315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0,429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519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0,550</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236</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0,455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623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0,661</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433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0,695</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601</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0,637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244</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0,406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440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0,467</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192</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0,436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547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0,580</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371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0,678</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0,8</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473</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0,502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182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0,385</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356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0,378</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152</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0,427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497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0,527</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331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highlight w:val="yellow"/>
                <w:lang w:eastAsia="el-GR"/>
              </w:rPr>
            </w:pPr>
            <w:r w:rsidRPr="00C51E5E">
              <w:rPr>
                <w:rFonts w:ascii="Calibri" w:eastAsia="Times New Roman" w:hAnsi="Calibri" w:cs="Times New Roman"/>
                <w:color w:val="000000"/>
                <w:sz w:val="16"/>
                <w:szCs w:val="16"/>
                <w:highlight w:val="yellow"/>
                <w:lang w:eastAsia="el-GR"/>
              </w:rPr>
              <w:t>0,666</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0,9</w:t>
            </w:r>
          </w:p>
        </w:tc>
        <w:tc>
          <w:tcPr>
            <w:tcW w:w="11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342</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0,363</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150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0,439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279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0,296</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126</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0,452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452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0,479</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306</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0,677</w:t>
            </w:r>
          </w:p>
        </w:tc>
      </w:tr>
      <w:tr w:rsidR="00C51E5E" w:rsidRPr="00C51E5E" w:rsidTr="00C51E5E">
        <w:trPr>
          <w:trHeight w:val="300"/>
        </w:trPr>
        <w:tc>
          <w:tcPr>
            <w:tcW w:w="823" w:type="dxa"/>
            <w:shd w:val="clear" w:color="000000" w:fill="FF0000"/>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w:t>
            </w:r>
          </w:p>
        </w:tc>
        <w:tc>
          <w:tcPr>
            <w:tcW w:w="1176" w:type="dxa"/>
            <w:shd w:val="clear" w:color="000000" w:fill="FF0000"/>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206</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0,218</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120</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0,583</w:t>
            </w:r>
          </w:p>
        </w:tc>
        <w:tc>
          <w:tcPr>
            <w:tcW w:w="1134" w:type="dxa"/>
            <w:shd w:val="clear" w:color="000000" w:fill="FF0000"/>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w:t>
            </w:r>
          </w:p>
        </w:tc>
        <w:tc>
          <w:tcPr>
            <w:tcW w:w="1134" w:type="dxa"/>
            <w:shd w:val="clear" w:color="000000" w:fill="FF0000"/>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202</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0,214</w:t>
            </w:r>
          </w:p>
        </w:tc>
        <w:tc>
          <w:tcPr>
            <w:tcW w:w="992"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119</w:t>
            </w:r>
          </w:p>
        </w:tc>
        <w:tc>
          <w:tcPr>
            <w:tcW w:w="1276"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0,589</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387</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0,410</w:t>
            </w:r>
          </w:p>
        </w:tc>
        <w:tc>
          <w:tcPr>
            <w:tcW w:w="851"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291</w:t>
            </w:r>
          </w:p>
        </w:tc>
        <w:tc>
          <w:tcPr>
            <w:tcW w:w="1134" w:type="dxa"/>
            <w:shd w:val="clear" w:color="auto" w:fill="auto"/>
            <w:noWrap/>
            <w:vAlign w:val="bottom"/>
            <w:hideMark/>
          </w:tcPr>
          <w:p w:rsidR="00C51E5E" w:rsidRPr="00C51E5E" w:rsidRDefault="00C51E5E" w:rsidP="001B75A5">
            <w:pPr>
              <w:spacing w:after="120" w:line="240" w:lineRule="auto"/>
              <w:jc w:val="right"/>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0,752</w:t>
            </w:r>
          </w:p>
        </w:tc>
      </w:tr>
      <w:tr w:rsidR="00C51E5E" w:rsidRPr="00C51E5E" w:rsidTr="00C51E5E">
        <w:trPr>
          <w:trHeight w:val="300"/>
        </w:trPr>
        <w:tc>
          <w:tcPr>
            <w:tcW w:w="823"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&gt;=</w:t>
            </w:r>
          </w:p>
        </w:tc>
        <w:tc>
          <w:tcPr>
            <w:tcW w:w="1176"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992"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&lt;=</w:t>
            </w: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992"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276"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851"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r>
      <w:tr w:rsidR="00C51E5E" w:rsidRPr="00C51E5E" w:rsidTr="00C51E5E">
        <w:trPr>
          <w:trHeight w:val="300"/>
        </w:trPr>
        <w:tc>
          <w:tcPr>
            <w:tcW w:w="6393" w:type="dxa"/>
            <w:gridSpan w:val="6"/>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r w:rsidRPr="00C51E5E">
              <w:rPr>
                <w:rFonts w:ascii="Calibri" w:eastAsia="Times New Roman" w:hAnsi="Calibri" w:cs="Times New Roman"/>
                <w:color w:val="000000"/>
                <w:sz w:val="16"/>
                <w:szCs w:val="16"/>
                <w:lang w:eastAsia="el-GR"/>
              </w:rPr>
              <w:t>Υπάρχει, ίσως, μια αστοχία γιατί υπάρχουν τιμές +/- 1,0000000000000002</w:t>
            </w: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992"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276"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851"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c>
          <w:tcPr>
            <w:tcW w:w="1134" w:type="dxa"/>
            <w:shd w:val="clear" w:color="auto" w:fill="auto"/>
            <w:noWrap/>
            <w:vAlign w:val="bottom"/>
            <w:hideMark/>
          </w:tcPr>
          <w:p w:rsidR="00C51E5E" w:rsidRPr="00C51E5E" w:rsidRDefault="00C51E5E" w:rsidP="001B75A5">
            <w:pPr>
              <w:spacing w:after="120" w:line="240" w:lineRule="auto"/>
              <w:rPr>
                <w:rFonts w:ascii="Calibri" w:eastAsia="Times New Roman" w:hAnsi="Calibri" w:cs="Times New Roman"/>
                <w:color w:val="000000"/>
                <w:sz w:val="16"/>
                <w:szCs w:val="16"/>
                <w:lang w:eastAsia="el-GR"/>
              </w:rPr>
            </w:pPr>
          </w:p>
        </w:tc>
      </w:tr>
    </w:tbl>
    <w:p w:rsidR="00C51E5E" w:rsidRDefault="00C51E5E" w:rsidP="001B75A5">
      <w:pPr>
        <w:spacing w:after="120" w:line="240" w:lineRule="auto"/>
      </w:pPr>
    </w:p>
    <w:p w:rsidR="00C51E5E" w:rsidRDefault="004532AF" w:rsidP="001B75A5">
      <w:pPr>
        <w:spacing w:after="120" w:line="240" w:lineRule="auto"/>
      </w:pPr>
      <w:r w:rsidRPr="004532AF">
        <w:t>Παρατηρο</w:t>
      </w:r>
      <w:r>
        <w:t>ύμε ότι ως προς το NN έως και sim&gt;0,4 υπάρχει μια κάλυψη πέριξ του 96% ενώ μετά σε κάθε βήμα υπάρχει σχετικά μεγάλη μείωση. Όμως η μείωση του MAE συνεχίζετε έως και το sim&gt;0,8. Για τους FN υπάρχουν σαφώς χειρότερα αποτελέσματα. Ήδη για sim</w:t>
      </w:r>
      <w:r w:rsidRPr="004532AF">
        <w:t>&lt;-</w:t>
      </w:r>
      <w:r>
        <w:t xml:space="preserve">0.3 έχουμε κάλυψη &lt;90%, ενώ το MAE μειώνεται συνεχώς έως και το </w:t>
      </w:r>
      <w:r>
        <w:br/>
        <w:t xml:space="preserve">-0.8. Παρατηρούμε ότι όταν αφαιρούμε τα </w:t>
      </w:r>
      <w:proofErr w:type="spellStart"/>
      <w:r>
        <w:t>rating</w:t>
      </w:r>
      <w:proofErr w:type="spellEnd"/>
      <w:r>
        <w:t xml:space="preserve"> με 3 (NO3) η κάλυψη μεγαλώνει ελαφρά σε σχέση με το απλό FN, αλλά το MAE μεγαλώνει γιατί αφαιρούμε τιμές που θα το μείωναν (οι τιμές γύρω από 3, τείνουν να έχουν πρόβλεψη γύρω από το 3 και άρα </w:t>
      </w:r>
      <w:proofErr w:type="spellStart"/>
      <w:r>
        <w:t>Abs</w:t>
      </w:r>
      <w:proofErr w:type="spellEnd"/>
      <w:r>
        <w:t xml:space="preserve"> </w:t>
      </w:r>
      <w:proofErr w:type="spellStart"/>
      <w:r>
        <w:t>Error</w:t>
      </w:r>
      <w:proofErr w:type="spellEnd"/>
      <w:r>
        <w:t xml:space="preserve"> </w:t>
      </w:r>
      <w:r w:rsidRPr="004532AF">
        <w:t xml:space="preserve">= </w:t>
      </w:r>
      <w:r>
        <w:t>0</w:t>
      </w:r>
      <w:r w:rsidRPr="004532AF">
        <w:t xml:space="preserve">, </w:t>
      </w:r>
      <w:r>
        <w:t xml:space="preserve">δοθέντος και του ότι </w:t>
      </w:r>
      <w:r w:rsidRPr="004532AF">
        <w:t>το 3 στην περ</w:t>
      </w:r>
      <w:r>
        <w:t xml:space="preserve">ίπτωση του </w:t>
      </w:r>
      <w:proofErr w:type="spellStart"/>
      <w:r>
        <w:t>movielens</w:t>
      </w:r>
      <w:proofErr w:type="spellEnd"/>
      <w:r>
        <w:t xml:space="preserve"> είναι η «μέση τιμή»).</w:t>
      </w:r>
    </w:p>
    <w:p w:rsidR="004532AF" w:rsidRPr="00A90DF9" w:rsidRDefault="004532AF" w:rsidP="001B75A5">
      <w:pPr>
        <w:spacing w:after="120" w:line="240" w:lineRule="auto"/>
      </w:pPr>
      <w:r>
        <w:t xml:space="preserve">Με μια πρώτη εκτίμηση, σε πρώτη φάση στην αναζήτηση για τους ΝΝ φαίνεται να έχει όρια για το </w:t>
      </w:r>
      <w:proofErr w:type="spellStart"/>
      <w:r>
        <w:t>sim</w:t>
      </w:r>
      <w:proofErr w:type="spellEnd"/>
      <w:r>
        <w:t xml:space="preserve"> το [0, 0.8], ενώ </w:t>
      </w:r>
      <w:r w:rsidRPr="004532AF">
        <w:t xml:space="preserve">για το </w:t>
      </w:r>
      <w:r>
        <w:rPr>
          <w:lang w:val="en-US"/>
        </w:rPr>
        <w:t>FN</w:t>
      </w:r>
      <w:r w:rsidRPr="004532AF">
        <w:t xml:space="preserve"> </w:t>
      </w:r>
      <w:r>
        <w:rPr>
          <w:lang w:val="en-US"/>
        </w:rPr>
        <w:t>to</w:t>
      </w:r>
      <w:r w:rsidRPr="004532AF">
        <w:t xml:space="preserve"> [</w:t>
      </w:r>
      <w:r>
        <w:t>-0.7,0] όπου είναι και η κάλυψη του 50%</w:t>
      </w:r>
      <w:r w:rsidR="00252C38">
        <w:t>, αλλά σε πρώτη φάση θα μπορούσε να επεκταθεί και στο -0,8 ώστε να είναι ομοιόμορφο και ως προς το NN.</w:t>
      </w:r>
    </w:p>
    <w:p w:rsidR="00252C38" w:rsidRPr="00A90DF9" w:rsidRDefault="00252C38" w:rsidP="001B75A5">
      <w:pPr>
        <w:spacing w:after="120" w:line="240" w:lineRule="auto"/>
        <w:sectPr w:rsidR="00252C38" w:rsidRPr="00A90DF9" w:rsidSect="00C51E5E">
          <w:pgSz w:w="16838" w:h="11906" w:orient="landscape"/>
          <w:pgMar w:top="567" w:right="567" w:bottom="567" w:left="567" w:header="709" w:footer="709" w:gutter="0"/>
          <w:cols w:space="708"/>
          <w:docGrid w:linePitch="360"/>
        </w:sectPr>
      </w:pPr>
    </w:p>
    <w:p w:rsidR="00252C38" w:rsidRPr="00A90DF9" w:rsidRDefault="00252C38" w:rsidP="001B75A5">
      <w:pPr>
        <w:spacing w:after="120" w:line="240" w:lineRule="auto"/>
      </w:pPr>
      <w:r w:rsidRPr="00252C38">
        <w:rPr>
          <w:b/>
        </w:rPr>
        <w:lastRenderedPageBreak/>
        <w:t>Βήμα 2</w:t>
      </w:r>
      <w:r>
        <w:t xml:space="preserve">. Όπως ακριβώς το βήμα αλλά εισάγεται το χρονικό </w:t>
      </w:r>
      <w:proofErr w:type="spellStart"/>
      <w:r>
        <w:t>weight</w:t>
      </w:r>
      <w:proofErr w:type="spellEnd"/>
      <w:r w:rsidRPr="00252C38">
        <w:t xml:space="preserve"> </w:t>
      </w:r>
      <w:r>
        <w:t xml:space="preserve">που φαίνεται στη σελίδα 2 του </w:t>
      </w:r>
      <w:proofErr w:type="spellStart"/>
      <w:r>
        <w:t>paper</w:t>
      </w:r>
      <w:proofErr w:type="spellEnd"/>
      <w:r>
        <w:t xml:space="preserve">. </w:t>
      </w:r>
      <w:r w:rsidRPr="00252C38">
        <w:t>Ακολουθο</w:t>
      </w:r>
      <w:r>
        <w:t>ύν τα αποτελέσματα:</w:t>
      </w:r>
    </w:p>
    <w:p w:rsidR="00143D8D" w:rsidRPr="006B5503" w:rsidRDefault="00143D8D" w:rsidP="001B75A5">
      <w:pPr>
        <w:pStyle w:val="a5"/>
        <w:keepNext/>
        <w:spacing w:after="120"/>
        <w:jc w:val="center"/>
      </w:pPr>
      <w:r>
        <w:t>Πίνακας</w:t>
      </w:r>
      <w:r w:rsidRPr="00A90DF9">
        <w:t xml:space="preserve"> </w:t>
      </w:r>
      <w:r w:rsidR="00845293">
        <w:fldChar w:fldCharType="begin"/>
      </w:r>
      <w:r w:rsidRPr="00A90DF9">
        <w:instrText xml:space="preserve"> </w:instrText>
      </w:r>
      <w:r w:rsidRPr="00143D8D">
        <w:rPr>
          <w:lang w:val="en-US"/>
        </w:rPr>
        <w:instrText>SEQ</w:instrText>
      </w:r>
      <w:r w:rsidRPr="00A90DF9">
        <w:instrText xml:space="preserve"> </w:instrText>
      </w:r>
      <w:r>
        <w:instrText>Πίνακας</w:instrText>
      </w:r>
      <w:r w:rsidRPr="00A90DF9">
        <w:instrText xml:space="preserve"> \* </w:instrText>
      </w:r>
      <w:r w:rsidRPr="00143D8D">
        <w:rPr>
          <w:lang w:val="en-US"/>
        </w:rPr>
        <w:instrText>ARABIC</w:instrText>
      </w:r>
      <w:r w:rsidRPr="00A90DF9">
        <w:instrText xml:space="preserve"> </w:instrText>
      </w:r>
      <w:r w:rsidR="00845293">
        <w:fldChar w:fldCharType="separate"/>
      </w:r>
      <w:r w:rsidR="008143E9" w:rsidRPr="008143E9">
        <w:rPr>
          <w:noProof/>
        </w:rPr>
        <w:t>2</w:t>
      </w:r>
      <w:r w:rsidR="00845293">
        <w:fldChar w:fldCharType="end"/>
      </w:r>
      <w:r w:rsidRPr="00A90DF9">
        <w:t xml:space="preserve"> </w:t>
      </w:r>
      <w:r>
        <w:rPr>
          <w:lang w:val="en-US"/>
        </w:rPr>
        <w:t>Weighted</w:t>
      </w:r>
      <w:r w:rsidRPr="00A90DF9">
        <w:t xml:space="preserve"> </w:t>
      </w:r>
      <w:r>
        <w:rPr>
          <w:lang w:val="en-US"/>
        </w:rPr>
        <w:t>NN</w:t>
      </w:r>
      <w:r w:rsidRPr="00A90DF9">
        <w:t xml:space="preserve">- </w:t>
      </w:r>
      <w:r>
        <w:rPr>
          <w:lang w:val="en-US"/>
        </w:rPr>
        <w:t>FN</w:t>
      </w:r>
      <w:r w:rsidRPr="00A90DF9">
        <w:t xml:space="preserve"> - </w:t>
      </w:r>
      <w:r>
        <w:rPr>
          <w:lang w:val="en-US"/>
        </w:rPr>
        <w:t>NO</w:t>
      </w:r>
      <w:r w:rsidRPr="00A90DF9">
        <w:t>3_</w:t>
      </w:r>
      <w:r>
        <w:rPr>
          <w:lang w:val="en-US"/>
        </w:rPr>
        <w:t>FN</w:t>
      </w:r>
      <w:r w:rsidR="00E70887" w:rsidRPr="00A90DF9">
        <w:t xml:space="preserve"> (</w:t>
      </w:r>
      <w:r w:rsidR="00E70887">
        <w:t>είναι</w:t>
      </w:r>
      <w:r w:rsidR="00E70887" w:rsidRPr="00A90DF9">
        <w:t xml:space="preserve"> </w:t>
      </w:r>
      <w:r w:rsidR="00E70887">
        <w:t>ουσιαστικά</w:t>
      </w:r>
      <w:r w:rsidR="00E70887" w:rsidRPr="00A90DF9">
        <w:t xml:space="preserve"> </w:t>
      </w:r>
      <w:r w:rsidR="00E70887">
        <w:t>μια</w:t>
      </w:r>
      <w:r w:rsidR="00E70887" w:rsidRPr="00A90DF9">
        <w:t xml:space="preserve"> </w:t>
      </w:r>
      <w:r w:rsidR="00E70887" w:rsidRPr="00E70887">
        <w:rPr>
          <w:lang w:val="en-US"/>
        </w:rPr>
        <w:t>version</w:t>
      </w:r>
      <w:r w:rsidR="00E70887" w:rsidRPr="00A90DF9">
        <w:t xml:space="preserve"> </w:t>
      </w:r>
      <w:r w:rsidR="00E70887">
        <w:t>του</w:t>
      </w:r>
      <w:r w:rsidR="00E70887" w:rsidRPr="00A90DF9">
        <w:t xml:space="preserve"> </w:t>
      </w:r>
      <w:r w:rsidR="00E70887" w:rsidRPr="00E70887">
        <w:rPr>
          <w:lang w:val="en-US"/>
        </w:rPr>
        <w:t>aging</w:t>
      </w:r>
      <w:r w:rsidR="00E70887" w:rsidRPr="00A90DF9">
        <w:t xml:space="preserve"> </w:t>
      </w:r>
      <w:r w:rsidR="00E70887" w:rsidRPr="00E70887">
        <w:rPr>
          <w:lang w:val="en-US"/>
        </w:rPr>
        <w:t>N</w:t>
      </w:r>
      <w:r w:rsidR="006B5503" w:rsidRPr="006B5503">
        <w:t>)</w:t>
      </w:r>
    </w:p>
    <w:tbl>
      <w:tblPr>
        <w:tblW w:w="14473" w:type="dxa"/>
        <w:tblInd w:w="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471"/>
        <w:gridCol w:w="823"/>
        <w:gridCol w:w="944"/>
        <w:gridCol w:w="1037"/>
        <w:gridCol w:w="850"/>
        <w:gridCol w:w="851"/>
        <w:gridCol w:w="1062"/>
        <w:gridCol w:w="1064"/>
        <w:gridCol w:w="992"/>
        <w:gridCol w:w="992"/>
        <w:gridCol w:w="993"/>
        <w:gridCol w:w="1275"/>
        <w:gridCol w:w="1276"/>
        <w:gridCol w:w="992"/>
        <w:gridCol w:w="851"/>
      </w:tblGrid>
      <w:tr w:rsidR="00143D8D" w:rsidRPr="00143D8D" w:rsidTr="00143D8D">
        <w:trPr>
          <w:trHeight w:val="300"/>
        </w:trPr>
        <w:tc>
          <w:tcPr>
            <w:tcW w:w="471"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bookmarkStart w:id="1" w:name="RANGE!A1:F10"/>
            <w:r w:rsidRPr="00143D8D">
              <w:rPr>
                <w:rFonts w:ascii="Calibri" w:eastAsia="Times New Roman" w:hAnsi="Calibri" w:cs="Times New Roman"/>
                <w:color w:val="000000"/>
                <w:sz w:val="16"/>
                <w:szCs w:val="16"/>
                <w:lang w:eastAsia="el-GR"/>
              </w:rPr>
              <w:t>AA</w:t>
            </w:r>
            <w:bookmarkEnd w:id="1"/>
          </w:p>
        </w:tc>
        <w:tc>
          <w:tcPr>
            <w:tcW w:w="823"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proofErr w:type="spellStart"/>
            <w:r w:rsidRPr="00143D8D">
              <w:rPr>
                <w:rFonts w:ascii="Calibri" w:eastAsia="Times New Roman" w:hAnsi="Calibri" w:cs="Times New Roman"/>
                <w:color w:val="000000"/>
                <w:sz w:val="16"/>
                <w:szCs w:val="16"/>
                <w:lang w:eastAsia="el-GR"/>
              </w:rPr>
              <w:t>Similarity</w:t>
            </w:r>
            <w:proofErr w:type="spellEnd"/>
          </w:p>
        </w:tc>
        <w:tc>
          <w:tcPr>
            <w:tcW w:w="944"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 xml:space="preserve">NN </w:t>
            </w:r>
            <w:proofErr w:type="spellStart"/>
            <w:r w:rsidRPr="00143D8D">
              <w:rPr>
                <w:rFonts w:ascii="Calibri" w:eastAsia="Times New Roman" w:hAnsi="Calibri" w:cs="Times New Roman"/>
                <w:color w:val="000000"/>
                <w:sz w:val="16"/>
                <w:szCs w:val="16"/>
                <w:lang w:eastAsia="el-GR"/>
              </w:rPr>
              <w:t>Predictions</w:t>
            </w:r>
            <w:proofErr w:type="spellEnd"/>
          </w:p>
        </w:tc>
        <w:tc>
          <w:tcPr>
            <w:tcW w:w="1037"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 xml:space="preserve">NN </w:t>
            </w:r>
            <w:proofErr w:type="spellStart"/>
            <w:r w:rsidRPr="00143D8D">
              <w:rPr>
                <w:rFonts w:ascii="Calibri" w:eastAsia="Times New Roman" w:hAnsi="Calibri" w:cs="Times New Roman"/>
                <w:color w:val="000000"/>
                <w:sz w:val="16"/>
                <w:szCs w:val="16"/>
                <w:lang w:eastAsia="el-GR"/>
              </w:rPr>
              <w:t>Coverage</w:t>
            </w:r>
            <w:proofErr w:type="spellEnd"/>
          </w:p>
        </w:tc>
        <w:tc>
          <w:tcPr>
            <w:tcW w:w="850"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 xml:space="preserve">NN MAE </w:t>
            </w:r>
            <w:proofErr w:type="spellStart"/>
            <w:r w:rsidRPr="00143D8D">
              <w:rPr>
                <w:rFonts w:ascii="Calibri" w:eastAsia="Times New Roman" w:hAnsi="Calibri" w:cs="Times New Roman"/>
                <w:color w:val="000000"/>
                <w:sz w:val="16"/>
                <w:szCs w:val="16"/>
                <w:lang w:eastAsia="el-GR"/>
              </w:rPr>
              <w:t>Sum</w:t>
            </w:r>
            <w:proofErr w:type="spellEnd"/>
          </w:p>
        </w:tc>
        <w:tc>
          <w:tcPr>
            <w:tcW w:w="851"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NN MAE CF</w:t>
            </w:r>
          </w:p>
        </w:tc>
        <w:tc>
          <w:tcPr>
            <w:tcW w:w="1062"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proofErr w:type="spellStart"/>
            <w:r w:rsidRPr="00143D8D">
              <w:rPr>
                <w:rFonts w:ascii="Calibri" w:eastAsia="Times New Roman" w:hAnsi="Calibri" w:cs="Times New Roman"/>
                <w:color w:val="000000"/>
                <w:sz w:val="16"/>
                <w:szCs w:val="16"/>
                <w:lang w:eastAsia="el-GR"/>
              </w:rPr>
              <w:t>RevSimilarity</w:t>
            </w:r>
            <w:proofErr w:type="spellEnd"/>
          </w:p>
        </w:tc>
        <w:tc>
          <w:tcPr>
            <w:tcW w:w="1064"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 xml:space="preserve">FN </w:t>
            </w:r>
            <w:proofErr w:type="spellStart"/>
            <w:r w:rsidRPr="00143D8D">
              <w:rPr>
                <w:rFonts w:ascii="Calibri" w:eastAsia="Times New Roman" w:hAnsi="Calibri" w:cs="Times New Roman"/>
                <w:color w:val="000000"/>
                <w:sz w:val="16"/>
                <w:szCs w:val="16"/>
                <w:lang w:eastAsia="el-GR"/>
              </w:rPr>
              <w:t>Predictions</w:t>
            </w:r>
            <w:proofErr w:type="spellEnd"/>
          </w:p>
        </w:tc>
        <w:tc>
          <w:tcPr>
            <w:tcW w:w="992"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 xml:space="preserve">FN </w:t>
            </w:r>
            <w:proofErr w:type="spellStart"/>
            <w:r w:rsidRPr="00143D8D">
              <w:rPr>
                <w:rFonts w:ascii="Calibri" w:eastAsia="Times New Roman" w:hAnsi="Calibri" w:cs="Times New Roman"/>
                <w:color w:val="000000"/>
                <w:sz w:val="16"/>
                <w:szCs w:val="16"/>
                <w:lang w:eastAsia="el-GR"/>
              </w:rPr>
              <w:t>Coverage</w:t>
            </w:r>
            <w:proofErr w:type="spellEnd"/>
          </w:p>
        </w:tc>
        <w:tc>
          <w:tcPr>
            <w:tcW w:w="992"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 xml:space="preserve">FN MAE </w:t>
            </w:r>
            <w:proofErr w:type="spellStart"/>
            <w:r w:rsidRPr="00143D8D">
              <w:rPr>
                <w:rFonts w:ascii="Calibri" w:eastAsia="Times New Roman" w:hAnsi="Calibri" w:cs="Times New Roman"/>
                <w:color w:val="000000"/>
                <w:sz w:val="16"/>
                <w:szCs w:val="16"/>
                <w:lang w:eastAsia="el-GR"/>
              </w:rPr>
              <w:t>Sum</w:t>
            </w:r>
            <w:proofErr w:type="spellEnd"/>
          </w:p>
        </w:tc>
        <w:tc>
          <w:tcPr>
            <w:tcW w:w="993"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proofErr w:type="spellStart"/>
            <w:r w:rsidRPr="00143D8D">
              <w:rPr>
                <w:rFonts w:ascii="Calibri" w:eastAsia="Times New Roman" w:hAnsi="Calibri" w:cs="Times New Roman"/>
                <w:color w:val="000000"/>
                <w:sz w:val="16"/>
                <w:szCs w:val="16"/>
                <w:lang w:eastAsia="el-GR"/>
              </w:rPr>
              <w:t>Rev</w:t>
            </w:r>
            <w:proofErr w:type="spellEnd"/>
            <w:r w:rsidRPr="00143D8D">
              <w:rPr>
                <w:rFonts w:ascii="Calibri" w:eastAsia="Times New Roman" w:hAnsi="Calibri" w:cs="Times New Roman"/>
                <w:color w:val="000000"/>
                <w:sz w:val="16"/>
                <w:szCs w:val="16"/>
                <w:lang w:eastAsia="el-GR"/>
              </w:rPr>
              <w:t xml:space="preserve"> MAE CF</w:t>
            </w:r>
          </w:p>
        </w:tc>
        <w:tc>
          <w:tcPr>
            <w:tcW w:w="1275"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 xml:space="preserve">NO3 FN </w:t>
            </w:r>
            <w:proofErr w:type="spellStart"/>
            <w:r w:rsidRPr="00143D8D">
              <w:rPr>
                <w:rFonts w:ascii="Calibri" w:eastAsia="Times New Roman" w:hAnsi="Calibri" w:cs="Times New Roman"/>
                <w:color w:val="000000"/>
                <w:sz w:val="16"/>
                <w:szCs w:val="16"/>
                <w:lang w:eastAsia="el-GR"/>
              </w:rPr>
              <w:t>Predictions</w:t>
            </w:r>
            <w:proofErr w:type="spellEnd"/>
          </w:p>
        </w:tc>
        <w:tc>
          <w:tcPr>
            <w:tcW w:w="1276"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 xml:space="preserve">NO3 FN </w:t>
            </w:r>
            <w:proofErr w:type="spellStart"/>
            <w:r w:rsidRPr="00143D8D">
              <w:rPr>
                <w:rFonts w:ascii="Calibri" w:eastAsia="Times New Roman" w:hAnsi="Calibri" w:cs="Times New Roman"/>
                <w:color w:val="000000"/>
                <w:sz w:val="16"/>
                <w:szCs w:val="16"/>
                <w:lang w:eastAsia="el-GR"/>
              </w:rPr>
              <w:t>Coverage</w:t>
            </w:r>
            <w:proofErr w:type="spellEnd"/>
          </w:p>
        </w:tc>
        <w:tc>
          <w:tcPr>
            <w:tcW w:w="992"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 xml:space="preserve">NO3 FN MAE </w:t>
            </w:r>
            <w:proofErr w:type="spellStart"/>
            <w:r w:rsidRPr="00143D8D">
              <w:rPr>
                <w:rFonts w:ascii="Calibri" w:eastAsia="Times New Roman" w:hAnsi="Calibri" w:cs="Times New Roman"/>
                <w:color w:val="000000"/>
                <w:sz w:val="16"/>
                <w:szCs w:val="16"/>
                <w:lang w:eastAsia="el-GR"/>
              </w:rPr>
              <w:t>Sum</w:t>
            </w:r>
            <w:proofErr w:type="spellEnd"/>
          </w:p>
        </w:tc>
        <w:tc>
          <w:tcPr>
            <w:tcW w:w="851" w:type="dxa"/>
            <w:shd w:val="clear" w:color="auto" w:fill="auto"/>
            <w:noWrap/>
            <w:vAlign w:val="bottom"/>
            <w:hideMark/>
          </w:tcPr>
          <w:p w:rsidR="00143D8D" w:rsidRPr="00143D8D" w:rsidRDefault="00143D8D" w:rsidP="001B75A5">
            <w:pPr>
              <w:spacing w:after="120" w:line="240" w:lineRule="auto"/>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 xml:space="preserve">NO3 </w:t>
            </w:r>
            <w:proofErr w:type="spellStart"/>
            <w:r w:rsidRPr="00143D8D">
              <w:rPr>
                <w:rFonts w:ascii="Calibri" w:eastAsia="Times New Roman" w:hAnsi="Calibri" w:cs="Times New Roman"/>
                <w:color w:val="000000"/>
                <w:sz w:val="16"/>
                <w:szCs w:val="16"/>
                <w:lang w:eastAsia="el-GR"/>
              </w:rPr>
              <w:t>Rev</w:t>
            </w:r>
            <w:proofErr w:type="spellEnd"/>
            <w:r w:rsidRPr="00143D8D">
              <w:rPr>
                <w:rFonts w:ascii="Calibri" w:eastAsia="Times New Roman" w:hAnsi="Calibri" w:cs="Times New Roman"/>
                <w:color w:val="000000"/>
                <w:sz w:val="16"/>
                <w:szCs w:val="16"/>
                <w:lang w:eastAsia="el-GR"/>
              </w:rPr>
              <w:t xml:space="preserve"> MAE CF</w:t>
            </w:r>
          </w:p>
        </w:tc>
      </w:tr>
      <w:tr w:rsidR="00143D8D" w:rsidRPr="00143D8D" w:rsidTr="00143D8D">
        <w:trPr>
          <w:trHeight w:val="300"/>
        </w:trPr>
        <w:tc>
          <w:tcPr>
            <w:tcW w:w="47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w:t>
            </w:r>
          </w:p>
        </w:tc>
        <w:tc>
          <w:tcPr>
            <w:tcW w:w="82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w:t>
            </w:r>
          </w:p>
        </w:tc>
        <w:tc>
          <w:tcPr>
            <w:tcW w:w="94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941</w:t>
            </w:r>
          </w:p>
        </w:tc>
        <w:tc>
          <w:tcPr>
            <w:tcW w:w="1037"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0,998</w:t>
            </w:r>
          </w:p>
        </w:tc>
        <w:tc>
          <w:tcPr>
            <w:tcW w:w="850"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474</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0,504</w:t>
            </w:r>
          </w:p>
        </w:tc>
        <w:tc>
          <w:tcPr>
            <w:tcW w:w="106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w:t>
            </w:r>
          </w:p>
        </w:tc>
        <w:tc>
          <w:tcPr>
            <w:tcW w:w="106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933</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highlight w:val="yellow"/>
                <w:lang w:eastAsia="el-GR"/>
              </w:rPr>
              <w:t>0,989</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619</w:t>
            </w:r>
          </w:p>
        </w:tc>
        <w:tc>
          <w:tcPr>
            <w:tcW w:w="99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0,663</w:t>
            </w:r>
          </w:p>
        </w:tc>
        <w:tc>
          <w:tcPr>
            <w:tcW w:w="1275"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933</w:t>
            </w:r>
          </w:p>
        </w:tc>
        <w:tc>
          <w:tcPr>
            <w:tcW w:w="1276"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highlight w:val="yellow"/>
                <w:lang w:eastAsia="el-GR"/>
              </w:rPr>
              <w:t>0,989</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711</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0,762</w:t>
            </w:r>
          </w:p>
        </w:tc>
      </w:tr>
      <w:tr w:rsidR="00143D8D" w:rsidRPr="00143D8D" w:rsidTr="00143D8D">
        <w:trPr>
          <w:trHeight w:val="300"/>
        </w:trPr>
        <w:tc>
          <w:tcPr>
            <w:tcW w:w="47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2</w:t>
            </w:r>
          </w:p>
        </w:tc>
        <w:tc>
          <w:tcPr>
            <w:tcW w:w="82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0,1</w:t>
            </w:r>
          </w:p>
        </w:tc>
        <w:tc>
          <w:tcPr>
            <w:tcW w:w="94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860</w:t>
            </w:r>
          </w:p>
        </w:tc>
        <w:tc>
          <w:tcPr>
            <w:tcW w:w="1037"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0,912</w:t>
            </w:r>
          </w:p>
        </w:tc>
        <w:tc>
          <w:tcPr>
            <w:tcW w:w="850"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417</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0,485</w:t>
            </w:r>
          </w:p>
        </w:tc>
        <w:tc>
          <w:tcPr>
            <w:tcW w:w="106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-0,1</w:t>
            </w:r>
          </w:p>
        </w:tc>
        <w:tc>
          <w:tcPr>
            <w:tcW w:w="106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737</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0,782</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414</w:t>
            </w:r>
          </w:p>
        </w:tc>
        <w:tc>
          <w:tcPr>
            <w:tcW w:w="99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0,562</w:t>
            </w:r>
          </w:p>
        </w:tc>
        <w:tc>
          <w:tcPr>
            <w:tcW w:w="1275"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765</w:t>
            </w:r>
          </w:p>
        </w:tc>
        <w:tc>
          <w:tcPr>
            <w:tcW w:w="1276"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0,811</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549</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0,718</w:t>
            </w:r>
          </w:p>
        </w:tc>
      </w:tr>
      <w:tr w:rsidR="00143D8D" w:rsidRPr="00143D8D" w:rsidTr="00143D8D">
        <w:trPr>
          <w:trHeight w:val="300"/>
        </w:trPr>
        <w:tc>
          <w:tcPr>
            <w:tcW w:w="47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3</w:t>
            </w:r>
          </w:p>
        </w:tc>
        <w:tc>
          <w:tcPr>
            <w:tcW w:w="82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0,2</w:t>
            </w:r>
          </w:p>
        </w:tc>
        <w:tc>
          <w:tcPr>
            <w:tcW w:w="94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699</w:t>
            </w:r>
          </w:p>
        </w:tc>
        <w:tc>
          <w:tcPr>
            <w:tcW w:w="1037"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0,741</w:t>
            </w:r>
          </w:p>
        </w:tc>
        <w:tc>
          <w:tcPr>
            <w:tcW w:w="850"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343</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0,491</w:t>
            </w:r>
          </w:p>
        </w:tc>
        <w:tc>
          <w:tcPr>
            <w:tcW w:w="106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-0,2</w:t>
            </w:r>
          </w:p>
        </w:tc>
        <w:tc>
          <w:tcPr>
            <w:tcW w:w="106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556</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0,590</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294</w:t>
            </w:r>
          </w:p>
        </w:tc>
        <w:tc>
          <w:tcPr>
            <w:tcW w:w="99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0,529</w:t>
            </w:r>
          </w:p>
        </w:tc>
        <w:tc>
          <w:tcPr>
            <w:tcW w:w="1275"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613</w:t>
            </w:r>
          </w:p>
        </w:tc>
        <w:tc>
          <w:tcPr>
            <w:tcW w:w="1276"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0,650</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410</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0,669</w:t>
            </w:r>
          </w:p>
        </w:tc>
      </w:tr>
      <w:tr w:rsidR="00143D8D" w:rsidRPr="00143D8D" w:rsidTr="00143D8D">
        <w:trPr>
          <w:trHeight w:val="300"/>
        </w:trPr>
        <w:tc>
          <w:tcPr>
            <w:tcW w:w="47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4</w:t>
            </w:r>
          </w:p>
        </w:tc>
        <w:tc>
          <w:tcPr>
            <w:tcW w:w="82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0,3</w:t>
            </w:r>
          </w:p>
        </w:tc>
        <w:tc>
          <w:tcPr>
            <w:tcW w:w="94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525</w:t>
            </w:r>
          </w:p>
        </w:tc>
        <w:tc>
          <w:tcPr>
            <w:tcW w:w="1037"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0,557</w:t>
            </w:r>
          </w:p>
        </w:tc>
        <w:tc>
          <w:tcPr>
            <w:tcW w:w="850"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273</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0,520</w:t>
            </w:r>
          </w:p>
        </w:tc>
        <w:tc>
          <w:tcPr>
            <w:tcW w:w="106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-0,3</w:t>
            </w:r>
          </w:p>
        </w:tc>
        <w:tc>
          <w:tcPr>
            <w:tcW w:w="106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401</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0,425</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224</w:t>
            </w:r>
          </w:p>
        </w:tc>
        <w:tc>
          <w:tcPr>
            <w:tcW w:w="99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0,559</w:t>
            </w:r>
          </w:p>
        </w:tc>
        <w:tc>
          <w:tcPr>
            <w:tcW w:w="1275"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490</w:t>
            </w:r>
          </w:p>
        </w:tc>
        <w:tc>
          <w:tcPr>
            <w:tcW w:w="1276"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0,520</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320</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0,653</w:t>
            </w:r>
          </w:p>
        </w:tc>
      </w:tr>
      <w:tr w:rsidR="00143D8D" w:rsidRPr="00143D8D" w:rsidTr="00143D8D">
        <w:trPr>
          <w:trHeight w:val="300"/>
        </w:trPr>
        <w:tc>
          <w:tcPr>
            <w:tcW w:w="47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5</w:t>
            </w:r>
          </w:p>
        </w:tc>
        <w:tc>
          <w:tcPr>
            <w:tcW w:w="82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0,4</w:t>
            </w:r>
          </w:p>
        </w:tc>
        <w:tc>
          <w:tcPr>
            <w:tcW w:w="94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378</w:t>
            </w:r>
          </w:p>
        </w:tc>
        <w:tc>
          <w:tcPr>
            <w:tcW w:w="1037"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0,401</w:t>
            </w:r>
          </w:p>
        </w:tc>
        <w:tc>
          <w:tcPr>
            <w:tcW w:w="850"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195</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0,516</w:t>
            </w:r>
          </w:p>
        </w:tc>
        <w:tc>
          <w:tcPr>
            <w:tcW w:w="106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-0,4</w:t>
            </w:r>
          </w:p>
        </w:tc>
        <w:tc>
          <w:tcPr>
            <w:tcW w:w="106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290</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0,308</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161</w:t>
            </w:r>
          </w:p>
        </w:tc>
        <w:tc>
          <w:tcPr>
            <w:tcW w:w="99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0,555</w:t>
            </w:r>
          </w:p>
        </w:tc>
        <w:tc>
          <w:tcPr>
            <w:tcW w:w="1275"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379</w:t>
            </w:r>
          </w:p>
        </w:tc>
        <w:tc>
          <w:tcPr>
            <w:tcW w:w="1276"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0,402</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246</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0,649</w:t>
            </w:r>
          </w:p>
        </w:tc>
      </w:tr>
      <w:tr w:rsidR="00143D8D" w:rsidRPr="00143D8D" w:rsidTr="00143D8D">
        <w:trPr>
          <w:trHeight w:val="300"/>
        </w:trPr>
        <w:tc>
          <w:tcPr>
            <w:tcW w:w="47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6</w:t>
            </w:r>
          </w:p>
        </w:tc>
        <w:tc>
          <w:tcPr>
            <w:tcW w:w="82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w:t>
            </w:r>
          </w:p>
        </w:tc>
        <w:tc>
          <w:tcPr>
            <w:tcW w:w="94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276</w:t>
            </w:r>
          </w:p>
        </w:tc>
        <w:tc>
          <w:tcPr>
            <w:tcW w:w="1037"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0,293</w:t>
            </w:r>
          </w:p>
        </w:tc>
        <w:tc>
          <w:tcPr>
            <w:tcW w:w="850"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150</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0,543</w:t>
            </w:r>
          </w:p>
        </w:tc>
        <w:tc>
          <w:tcPr>
            <w:tcW w:w="106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w:t>
            </w:r>
          </w:p>
        </w:tc>
        <w:tc>
          <w:tcPr>
            <w:tcW w:w="106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216</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0,229</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118</w:t>
            </w:r>
          </w:p>
        </w:tc>
        <w:tc>
          <w:tcPr>
            <w:tcW w:w="99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0,546</w:t>
            </w:r>
          </w:p>
        </w:tc>
        <w:tc>
          <w:tcPr>
            <w:tcW w:w="1275"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300</w:t>
            </w:r>
          </w:p>
        </w:tc>
        <w:tc>
          <w:tcPr>
            <w:tcW w:w="1276"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0,318</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191</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highlight w:val="yellow"/>
                <w:lang w:eastAsia="el-GR"/>
              </w:rPr>
            </w:pPr>
            <w:r w:rsidRPr="00143D8D">
              <w:rPr>
                <w:rFonts w:ascii="Calibri" w:eastAsia="Times New Roman" w:hAnsi="Calibri" w:cs="Times New Roman"/>
                <w:color w:val="000000"/>
                <w:sz w:val="16"/>
                <w:szCs w:val="16"/>
                <w:highlight w:val="yellow"/>
                <w:lang w:eastAsia="el-GR"/>
              </w:rPr>
              <w:t>0,637</w:t>
            </w:r>
          </w:p>
        </w:tc>
      </w:tr>
      <w:tr w:rsidR="00143D8D" w:rsidRPr="00143D8D" w:rsidTr="00143D8D">
        <w:trPr>
          <w:trHeight w:val="300"/>
        </w:trPr>
        <w:tc>
          <w:tcPr>
            <w:tcW w:w="47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7</w:t>
            </w:r>
          </w:p>
        </w:tc>
        <w:tc>
          <w:tcPr>
            <w:tcW w:w="82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0,6</w:t>
            </w:r>
          </w:p>
        </w:tc>
        <w:tc>
          <w:tcPr>
            <w:tcW w:w="94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200</w:t>
            </w:r>
          </w:p>
        </w:tc>
        <w:tc>
          <w:tcPr>
            <w:tcW w:w="1037"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0,212</w:t>
            </w:r>
          </w:p>
        </w:tc>
        <w:tc>
          <w:tcPr>
            <w:tcW w:w="850"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113</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0,565</w:t>
            </w:r>
          </w:p>
        </w:tc>
        <w:tc>
          <w:tcPr>
            <w:tcW w:w="106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-0,6</w:t>
            </w:r>
          </w:p>
        </w:tc>
        <w:tc>
          <w:tcPr>
            <w:tcW w:w="106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166</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0,176</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86</w:t>
            </w:r>
          </w:p>
        </w:tc>
        <w:tc>
          <w:tcPr>
            <w:tcW w:w="99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0,518</w:t>
            </w:r>
          </w:p>
        </w:tc>
        <w:tc>
          <w:tcPr>
            <w:tcW w:w="1275"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215</w:t>
            </w:r>
          </w:p>
        </w:tc>
        <w:tc>
          <w:tcPr>
            <w:tcW w:w="1276"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0,228</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144</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0,670</w:t>
            </w:r>
          </w:p>
        </w:tc>
      </w:tr>
      <w:tr w:rsidR="00143D8D" w:rsidRPr="00143D8D" w:rsidTr="00143D8D">
        <w:trPr>
          <w:trHeight w:val="300"/>
        </w:trPr>
        <w:tc>
          <w:tcPr>
            <w:tcW w:w="47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8</w:t>
            </w:r>
          </w:p>
        </w:tc>
        <w:tc>
          <w:tcPr>
            <w:tcW w:w="82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0,7</w:t>
            </w:r>
          </w:p>
        </w:tc>
        <w:tc>
          <w:tcPr>
            <w:tcW w:w="94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144</w:t>
            </w:r>
          </w:p>
        </w:tc>
        <w:tc>
          <w:tcPr>
            <w:tcW w:w="1037"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0,153</w:t>
            </w:r>
          </w:p>
        </w:tc>
        <w:tc>
          <w:tcPr>
            <w:tcW w:w="850"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88</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0,611</w:t>
            </w:r>
          </w:p>
        </w:tc>
        <w:tc>
          <w:tcPr>
            <w:tcW w:w="106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-0,7</w:t>
            </w:r>
          </w:p>
        </w:tc>
        <w:tc>
          <w:tcPr>
            <w:tcW w:w="106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109</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0,116</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60</w:t>
            </w:r>
          </w:p>
        </w:tc>
        <w:tc>
          <w:tcPr>
            <w:tcW w:w="99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0,550</w:t>
            </w:r>
          </w:p>
        </w:tc>
        <w:tc>
          <w:tcPr>
            <w:tcW w:w="1275"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150</w:t>
            </w:r>
          </w:p>
        </w:tc>
        <w:tc>
          <w:tcPr>
            <w:tcW w:w="1276"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0,159</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104</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0,693</w:t>
            </w:r>
          </w:p>
        </w:tc>
      </w:tr>
      <w:tr w:rsidR="00143D8D" w:rsidRPr="00143D8D" w:rsidTr="00143D8D">
        <w:trPr>
          <w:trHeight w:val="300"/>
        </w:trPr>
        <w:tc>
          <w:tcPr>
            <w:tcW w:w="47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9</w:t>
            </w:r>
          </w:p>
        </w:tc>
        <w:tc>
          <w:tcPr>
            <w:tcW w:w="82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0,8</w:t>
            </w:r>
          </w:p>
        </w:tc>
        <w:tc>
          <w:tcPr>
            <w:tcW w:w="94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109</w:t>
            </w:r>
          </w:p>
        </w:tc>
        <w:tc>
          <w:tcPr>
            <w:tcW w:w="1037"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0,116</w:t>
            </w:r>
          </w:p>
        </w:tc>
        <w:tc>
          <w:tcPr>
            <w:tcW w:w="850"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67</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0,615</w:t>
            </w:r>
          </w:p>
        </w:tc>
        <w:tc>
          <w:tcPr>
            <w:tcW w:w="106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-0,8</w:t>
            </w:r>
          </w:p>
        </w:tc>
        <w:tc>
          <w:tcPr>
            <w:tcW w:w="1064"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83</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0,088</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50</w:t>
            </w:r>
          </w:p>
        </w:tc>
        <w:tc>
          <w:tcPr>
            <w:tcW w:w="993"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0,602</w:t>
            </w:r>
          </w:p>
        </w:tc>
        <w:tc>
          <w:tcPr>
            <w:tcW w:w="1275"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121</w:t>
            </w:r>
          </w:p>
        </w:tc>
        <w:tc>
          <w:tcPr>
            <w:tcW w:w="1276"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0,128</w:t>
            </w:r>
          </w:p>
        </w:tc>
        <w:tc>
          <w:tcPr>
            <w:tcW w:w="992"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94</w:t>
            </w:r>
          </w:p>
        </w:tc>
        <w:tc>
          <w:tcPr>
            <w:tcW w:w="851" w:type="dxa"/>
            <w:shd w:val="clear" w:color="auto" w:fill="auto"/>
            <w:noWrap/>
            <w:vAlign w:val="bottom"/>
            <w:hideMark/>
          </w:tcPr>
          <w:p w:rsidR="00143D8D" w:rsidRPr="00143D8D" w:rsidRDefault="00143D8D" w:rsidP="001B75A5">
            <w:pPr>
              <w:spacing w:after="120" w:line="240" w:lineRule="auto"/>
              <w:jc w:val="right"/>
              <w:rPr>
                <w:rFonts w:ascii="Calibri" w:eastAsia="Times New Roman" w:hAnsi="Calibri" w:cs="Times New Roman"/>
                <w:color w:val="000000"/>
                <w:sz w:val="16"/>
                <w:szCs w:val="16"/>
                <w:lang w:eastAsia="el-GR"/>
              </w:rPr>
            </w:pPr>
            <w:r w:rsidRPr="00143D8D">
              <w:rPr>
                <w:rFonts w:ascii="Calibri" w:eastAsia="Times New Roman" w:hAnsi="Calibri" w:cs="Times New Roman"/>
                <w:color w:val="000000"/>
                <w:sz w:val="16"/>
                <w:szCs w:val="16"/>
                <w:lang w:eastAsia="el-GR"/>
              </w:rPr>
              <w:t>0,777</w:t>
            </w:r>
          </w:p>
        </w:tc>
      </w:tr>
    </w:tbl>
    <w:p w:rsidR="00252C38" w:rsidRDefault="00252C38" w:rsidP="001B75A5">
      <w:pPr>
        <w:spacing w:after="120" w:line="240" w:lineRule="auto"/>
        <w:rPr>
          <w:lang w:val="en-US"/>
        </w:rPr>
      </w:pPr>
    </w:p>
    <w:p w:rsidR="00143D8D" w:rsidRPr="001B75A5" w:rsidRDefault="00143D8D" w:rsidP="001B75A5">
      <w:pPr>
        <w:spacing w:after="120" w:line="240" w:lineRule="auto"/>
      </w:pPr>
      <w:r>
        <w:t xml:space="preserve">Σε σχέση με τον προηγούμενο πίνακα έχουμε δύο παρατηρήσεις: α)Το </w:t>
      </w:r>
      <w:proofErr w:type="spellStart"/>
      <w:r>
        <w:t>coverage</w:t>
      </w:r>
      <w:proofErr w:type="spellEnd"/>
      <w:r>
        <w:t xml:space="preserve"> μειώνεται με ταχύτερο ρυθμό  και το </w:t>
      </w:r>
      <w:proofErr w:type="spellStart"/>
      <w:r>
        <w:t>coverage</w:t>
      </w:r>
      <w:proofErr w:type="spellEnd"/>
      <w:r>
        <w:t xml:space="preserve"> φτάνει στο 50% για sim&gt;0,4 και </w:t>
      </w:r>
      <w:proofErr w:type="spellStart"/>
      <w:r>
        <w:t>rev</w:t>
      </w:r>
      <w:proofErr w:type="spellEnd"/>
      <w:r>
        <w:t xml:space="preserve"> </w:t>
      </w:r>
      <w:proofErr w:type="spellStart"/>
      <w:r>
        <w:t>sim</w:t>
      </w:r>
      <w:proofErr w:type="spellEnd"/>
      <w:r>
        <w:t xml:space="preserve"> &lt;-0,3. Αντίστοιχες παρατηρήσεις υπάρχουν και για το MAE</w:t>
      </w:r>
      <w:r w:rsidR="001B75A5" w:rsidRPr="001B75A5">
        <w:t xml:space="preserve"> το οπο</w:t>
      </w:r>
      <w:r w:rsidR="001B75A5">
        <w:t>ίο δεν βελτιώνεται για sim&gt;0,</w:t>
      </w:r>
      <w:r w:rsidR="001B75A5" w:rsidRPr="001B75A5">
        <w:t>3</w:t>
      </w:r>
      <w:r w:rsidR="001B75A5">
        <w:t xml:space="preserve"> και </w:t>
      </w:r>
      <w:proofErr w:type="spellStart"/>
      <w:r w:rsidR="001B75A5">
        <w:t>rev</w:t>
      </w:r>
      <w:proofErr w:type="spellEnd"/>
      <w:r w:rsidR="001B75A5">
        <w:t xml:space="preserve"> sim&lt;-0</w:t>
      </w:r>
      <w:r w:rsidR="001B75A5" w:rsidRPr="001B75A5">
        <w:t>,3. Ε</w:t>
      </w:r>
      <w:r w:rsidR="001B75A5">
        <w:t xml:space="preserve">κ πρώτης όψεως φαίνεται ότι η </w:t>
      </w:r>
      <w:proofErr w:type="spellStart"/>
      <w:r w:rsidR="001B75A5">
        <w:t>weighted</w:t>
      </w:r>
      <w:proofErr w:type="spellEnd"/>
      <w:r w:rsidR="001B75A5">
        <w:t xml:space="preserve"> </w:t>
      </w:r>
      <w:r w:rsidR="001B75A5">
        <w:rPr>
          <w:lang w:val="en-US"/>
        </w:rPr>
        <w:t>version</w:t>
      </w:r>
      <w:r w:rsidR="001B75A5" w:rsidRPr="001B75A5">
        <w:t xml:space="preserve"> δεν δ</w:t>
      </w:r>
      <w:r w:rsidR="001B75A5">
        <w:t xml:space="preserve">ίνει καλύτερα αποτελέσματα για </w:t>
      </w:r>
      <w:r w:rsidR="001B75A5" w:rsidRPr="001B75A5">
        <w:t>|</w:t>
      </w:r>
      <w:r w:rsidR="001B75A5">
        <w:t>sim</w:t>
      </w:r>
      <w:r w:rsidR="001B75A5" w:rsidRPr="001B75A5">
        <w:t>|&gt;0,1</w:t>
      </w:r>
      <w:r w:rsidR="00F6229A">
        <w:rPr>
          <w:rStyle w:val="a4"/>
        </w:rPr>
        <w:footnoteReference w:id="4"/>
      </w:r>
      <w:r w:rsidR="001B75A5" w:rsidRPr="001B75A5">
        <w:t>.</w:t>
      </w:r>
    </w:p>
    <w:p w:rsidR="001B75A5" w:rsidRPr="001B75A5" w:rsidRDefault="001B75A5" w:rsidP="001B75A5">
      <w:pPr>
        <w:spacing w:after="120" w:line="240" w:lineRule="auto"/>
      </w:pPr>
      <w:r w:rsidRPr="001B75A5">
        <w:t>Σε αυτ</w:t>
      </w:r>
      <w:r>
        <w:t xml:space="preserve">ό το στάδιο και έχοντας ήδη κάποια δεδομένα οδηγούμαστε στο επόμενο βήμα που είναι να ορίσουμε το μέγεθος της γειτονιάς ενός </w:t>
      </w:r>
      <w:proofErr w:type="spellStart"/>
      <w:r>
        <w:t>user</w:t>
      </w:r>
      <w:proofErr w:type="spellEnd"/>
      <w:r>
        <w:t xml:space="preserve"> (μεταβλητή Κ, σελίδα 2, έχει χρησιμοποιηθεί η τιμή 20</w:t>
      </w:r>
      <w:r>
        <w:rPr>
          <w:rStyle w:val="a4"/>
        </w:rPr>
        <w:footnoteReference w:id="5"/>
      </w:r>
      <w:r>
        <w:t>).</w:t>
      </w:r>
    </w:p>
    <w:p w:rsidR="00545856" w:rsidRDefault="00545856" w:rsidP="001B75A5">
      <w:pPr>
        <w:spacing w:after="120" w:line="240" w:lineRule="auto"/>
        <w:sectPr w:rsidR="00545856" w:rsidSect="00252C38">
          <w:pgSz w:w="16838" w:h="11906" w:orient="landscape" w:code="9"/>
          <w:pgMar w:top="567" w:right="567" w:bottom="567" w:left="567" w:header="709" w:footer="709" w:gutter="0"/>
          <w:cols w:space="708"/>
          <w:docGrid w:linePitch="360"/>
        </w:sectPr>
      </w:pPr>
    </w:p>
    <w:p w:rsidR="00545856" w:rsidRPr="00A90DF9" w:rsidRDefault="00545856" w:rsidP="00545856">
      <w:pPr>
        <w:spacing w:after="120" w:line="240" w:lineRule="auto"/>
      </w:pPr>
      <w:r w:rsidRPr="00252C38">
        <w:rPr>
          <w:b/>
        </w:rPr>
        <w:lastRenderedPageBreak/>
        <w:t xml:space="preserve">Βήμα </w:t>
      </w:r>
      <w:r w:rsidRPr="00545856">
        <w:rPr>
          <w:b/>
        </w:rPr>
        <w:t>3</w:t>
      </w:r>
      <w:r w:rsidR="00F6229A">
        <w:rPr>
          <w:b/>
        </w:rPr>
        <w:t>α</w:t>
      </w:r>
      <w:r>
        <w:t xml:space="preserve">. Σε αυτό το βήμα ελέγχεται το μέγεθος της γειτονιάς ενός χρήστη. </w:t>
      </w:r>
      <w:r w:rsidRPr="00545856">
        <w:t>Θ</w:t>
      </w:r>
      <w:r>
        <w:t xml:space="preserve">α χρησιμοποιηθούν ως </w:t>
      </w:r>
      <w:proofErr w:type="spellStart"/>
      <w:r>
        <w:t>default</w:t>
      </w:r>
      <w:proofErr w:type="spellEnd"/>
      <w:r>
        <w:t xml:space="preserve"> </w:t>
      </w:r>
      <w:proofErr w:type="spellStart"/>
      <w:r>
        <w:t>values</w:t>
      </w:r>
      <w:proofErr w:type="spellEnd"/>
      <w:r>
        <w:t xml:space="preserve"> sim&gt;0,2 και </w:t>
      </w:r>
      <w:proofErr w:type="spellStart"/>
      <w:r>
        <w:t>rev</w:t>
      </w:r>
      <w:proofErr w:type="spellEnd"/>
      <w:r>
        <w:t xml:space="preserve"> sim&lt;0,2. Ενώ θα εξεταστεί και το απλό και το </w:t>
      </w:r>
      <w:proofErr w:type="spellStart"/>
      <w:r>
        <w:t>weighted</w:t>
      </w:r>
      <w:proofErr w:type="spellEnd"/>
      <w:r>
        <w:t xml:space="preserve"> </w:t>
      </w:r>
      <w:proofErr w:type="spellStart"/>
      <w:r>
        <w:t>similarity</w:t>
      </w:r>
      <w:proofErr w:type="spellEnd"/>
      <w:r>
        <w:t>. Προκύπτει ο ακόλουθος πίνακας.</w:t>
      </w:r>
    </w:p>
    <w:p w:rsidR="009A5802" w:rsidRDefault="009A5802" w:rsidP="009A5802">
      <w:pPr>
        <w:pStyle w:val="a5"/>
        <w:keepNext/>
        <w:jc w:val="center"/>
      </w:pPr>
      <w:r>
        <w:t xml:space="preserve">Πίνακας </w:t>
      </w:r>
      <w:fldSimple w:instr=" SEQ Πίνακας \* ARABIC ">
        <w:r w:rsidR="008143E9">
          <w:rPr>
            <w:noProof/>
          </w:rPr>
          <w:t>3</w:t>
        </w:r>
      </w:fldSimple>
      <w:r>
        <w:t xml:space="preserve"> Έλεγχος για μέγεθος "γειτονιάς" (</w:t>
      </w:r>
      <w:proofErr w:type="spellStart"/>
      <w:r>
        <w:rPr>
          <w:lang w:val="en-US"/>
        </w:rPr>
        <w:t>sim</w:t>
      </w:r>
      <w:proofErr w:type="spellEnd"/>
      <w:r w:rsidRPr="009A5802">
        <w:t xml:space="preserve">&gt;0.2, </w:t>
      </w:r>
      <w:r>
        <w:rPr>
          <w:lang w:val="en-US"/>
        </w:rPr>
        <w:t>rev</w:t>
      </w:r>
      <w:r w:rsidRPr="009A5802">
        <w:t xml:space="preserve"> </w:t>
      </w:r>
      <w:proofErr w:type="spellStart"/>
      <w:r>
        <w:rPr>
          <w:lang w:val="en-US"/>
        </w:rPr>
        <w:t>sim</w:t>
      </w:r>
      <w:proofErr w:type="spellEnd"/>
      <w:r w:rsidRPr="009A5802">
        <w:t xml:space="preserve"> &lt;0.2)</w:t>
      </w:r>
    </w:p>
    <w:tbl>
      <w:tblPr>
        <w:tblW w:w="14898" w:type="dxa"/>
        <w:tblInd w:w="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402"/>
        <w:gridCol w:w="888"/>
        <w:gridCol w:w="1134"/>
        <w:gridCol w:w="1058"/>
        <w:gridCol w:w="944"/>
        <w:gridCol w:w="992"/>
        <w:gridCol w:w="899"/>
        <w:gridCol w:w="851"/>
        <w:gridCol w:w="992"/>
        <w:gridCol w:w="992"/>
        <w:gridCol w:w="850"/>
        <w:gridCol w:w="993"/>
        <w:gridCol w:w="992"/>
        <w:gridCol w:w="992"/>
        <w:gridCol w:w="992"/>
        <w:gridCol w:w="927"/>
      </w:tblGrid>
      <w:tr w:rsidR="009A5802" w:rsidRPr="009A5802" w:rsidTr="00010D55">
        <w:trPr>
          <w:trHeight w:val="300"/>
        </w:trPr>
        <w:tc>
          <w:tcPr>
            <w:tcW w:w="14898" w:type="dxa"/>
            <w:gridSpan w:val="16"/>
            <w:shd w:val="clear" w:color="auto" w:fill="auto"/>
            <w:noWrap/>
            <w:vAlign w:val="bottom"/>
            <w:hideMark/>
          </w:tcPr>
          <w:p w:rsidR="009A5802" w:rsidRPr="009A5802" w:rsidRDefault="009A5802" w:rsidP="009A5802">
            <w:pPr>
              <w:spacing w:after="0" w:line="240" w:lineRule="auto"/>
              <w:jc w:val="center"/>
              <w:rPr>
                <w:rFonts w:ascii="Calibri" w:eastAsia="Times New Roman" w:hAnsi="Calibri" w:cs="Times New Roman"/>
                <w:color w:val="000000"/>
                <w:sz w:val="16"/>
                <w:szCs w:val="16"/>
                <w:lang w:val="en-US" w:eastAsia="el-GR"/>
              </w:rPr>
            </w:pPr>
            <w:r>
              <w:rPr>
                <w:rFonts w:ascii="Calibri" w:eastAsia="Times New Roman" w:hAnsi="Calibri" w:cs="Times New Roman"/>
                <w:color w:val="000000"/>
                <w:sz w:val="16"/>
                <w:szCs w:val="16"/>
                <w:lang w:val="en-US" w:eastAsia="el-GR"/>
              </w:rPr>
              <w:t>WEIGHT</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bookmarkStart w:id="2" w:name="RANGE!A1:Q8"/>
            <w:r w:rsidRPr="009A5802">
              <w:rPr>
                <w:rFonts w:ascii="Calibri" w:eastAsia="Times New Roman" w:hAnsi="Calibri" w:cs="Times New Roman"/>
                <w:color w:val="000000"/>
                <w:sz w:val="16"/>
                <w:szCs w:val="16"/>
                <w:lang w:eastAsia="el-GR"/>
              </w:rPr>
              <w:t>AA</w:t>
            </w:r>
            <w:bookmarkEnd w:id="2"/>
          </w:p>
        </w:tc>
        <w:tc>
          <w:tcPr>
            <w:tcW w:w="888"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Similarity</w:t>
            </w:r>
            <w:proofErr w:type="spellEnd"/>
          </w:p>
        </w:tc>
        <w:tc>
          <w:tcPr>
            <w:tcW w:w="1134"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RevSimilarity</w:t>
            </w:r>
            <w:proofErr w:type="spellEnd"/>
          </w:p>
        </w:tc>
        <w:tc>
          <w:tcPr>
            <w:tcW w:w="1058"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Min</w:t>
            </w:r>
            <w:proofErr w:type="spellEnd"/>
            <w:r w:rsidRPr="009A5802">
              <w:rPr>
                <w:rFonts w:ascii="Calibri" w:eastAsia="Times New Roman" w:hAnsi="Calibri" w:cs="Times New Roman"/>
                <w:color w:val="000000"/>
                <w:sz w:val="16"/>
                <w:szCs w:val="16"/>
                <w:lang w:eastAsia="el-GR"/>
              </w:rPr>
              <w:t xml:space="preserve"> </w:t>
            </w:r>
            <w:proofErr w:type="spellStart"/>
            <w:r w:rsidRPr="009A5802">
              <w:rPr>
                <w:rFonts w:ascii="Calibri" w:eastAsia="Times New Roman" w:hAnsi="Calibri" w:cs="Times New Roman"/>
                <w:color w:val="000000"/>
                <w:sz w:val="16"/>
                <w:szCs w:val="16"/>
                <w:lang w:eastAsia="el-GR"/>
              </w:rPr>
              <w:t>Sim</w:t>
            </w:r>
            <w:proofErr w:type="spellEnd"/>
            <w:r w:rsidRPr="009A5802">
              <w:rPr>
                <w:rFonts w:ascii="Calibri" w:eastAsia="Times New Roman" w:hAnsi="Calibri" w:cs="Times New Roman"/>
                <w:color w:val="000000"/>
                <w:sz w:val="16"/>
                <w:szCs w:val="16"/>
                <w:lang w:eastAsia="el-GR"/>
              </w:rPr>
              <w:t xml:space="preserve"> </w:t>
            </w:r>
            <w:proofErr w:type="spellStart"/>
            <w:r w:rsidRPr="009A5802">
              <w:rPr>
                <w:rFonts w:ascii="Calibri" w:eastAsia="Times New Roman" w:hAnsi="Calibri" w:cs="Times New Roman"/>
                <w:color w:val="000000"/>
                <w:sz w:val="16"/>
                <w:szCs w:val="16"/>
                <w:lang w:eastAsia="el-GR"/>
              </w:rPr>
              <w:t>Neighbors</w:t>
            </w:r>
            <w:proofErr w:type="spellEnd"/>
          </w:p>
        </w:tc>
        <w:tc>
          <w:tcPr>
            <w:tcW w:w="944"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w:t>
            </w:r>
            <w:proofErr w:type="spellStart"/>
            <w:r w:rsidRPr="009A5802">
              <w:rPr>
                <w:rFonts w:ascii="Calibri" w:eastAsia="Times New Roman" w:hAnsi="Calibri" w:cs="Times New Roman"/>
                <w:color w:val="000000"/>
                <w:sz w:val="16"/>
                <w:szCs w:val="16"/>
                <w:lang w:eastAsia="el-GR"/>
              </w:rPr>
              <w:t>Predictions</w:t>
            </w:r>
            <w:proofErr w:type="spellEnd"/>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w:t>
            </w:r>
            <w:proofErr w:type="spellStart"/>
            <w:r w:rsidRPr="009A5802">
              <w:rPr>
                <w:rFonts w:ascii="Calibri" w:eastAsia="Times New Roman" w:hAnsi="Calibri" w:cs="Times New Roman"/>
                <w:color w:val="000000"/>
                <w:sz w:val="16"/>
                <w:szCs w:val="16"/>
                <w:lang w:eastAsia="el-GR"/>
              </w:rPr>
              <w:t>Coverage</w:t>
            </w:r>
            <w:proofErr w:type="spellEnd"/>
          </w:p>
        </w:tc>
        <w:tc>
          <w:tcPr>
            <w:tcW w:w="899"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MAE </w:t>
            </w:r>
            <w:proofErr w:type="spellStart"/>
            <w:r w:rsidRPr="009A5802">
              <w:rPr>
                <w:rFonts w:ascii="Calibri" w:eastAsia="Times New Roman" w:hAnsi="Calibri" w:cs="Times New Roman"/>
                <w:color w:val="000000"/>
                <w:sz w:val="16"/>
                <w:szCs w:val="16"/>
                <w:lang w:eastAsia="el-GR"/>
              </w:rPr>
              <w:t>Sum</w:t>
            </w:r>
            <w:proofErr w:type="spellEnd"/>
          </w:p>
        </w:tc>
        <w:tc>
          <w:tcPr>
            <w:tcW w:w="851"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NN MAE CF</w:t>
            </w:r>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w:t>
            </w:r>
            <w:proofErr w:type="spellStart"/>
            <w:r w:rsidRPr="009A5802">
              <w:rPr>
                <w:rFonts w:ascii="Calibri" w:eastAsia="Times New Roman" w:hAnsi="Calibri" w:cs="Times New Roman"/>
                <w:color w:val="000000"/>
                <w:sz w:val="16"/>
                <w:szCs w:val="16"/>
                <w:lang w:eastAsia="el-GR"/>
              </w:rPr>
              <w:t>Predictions</w:t>
            </w:r>
            <w:proofErr w:type="spellEnd"/>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w:t>
            </w:r>
            <w:proofErr w:type="spellStart"/>
            <w:r w:rsidRPr="009A5802">
              <w:rPr>
                <w:rFonts w:ascii="Calibri" w:eastAsia="Times New Roman" w:hAnsi="Calibri" w:cs="Times New Roman"/>
                <w:color w:val="000000"/>
                <w:sz w:val="16"/>
                <w:szCs w:val="16"/>
                <w:lang w:eastAsia="el-GR"/>
              </w:rPr>
              <w:t>Coverage</w:t>
            </w:r>
            <w:proofErr w:type="spellEnd"/>
          </w:p>
        </w:tc>
        <w:tc>
          <w:tcPr>
            <w:tcW w:w="850"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MAE </w:t>
            </w:r>
            <w:proofErr w:type="spellStart"/>
            <w:r w:rsidRPr="009A5802">
              <w:rPr>
                <w:rFonts w:ascii="Calibri" w:eastAsia="Times New Roman" w:hAnsi="Calibri" w:cs="Times New Roman"/>
                <w:color w:val="000000"/>
                <w:sz w:val="16"/>
                <w:szCs w:val="16"/>
                <w:lang w:eastAsia="el-GR"/>
              </w:rPr>
              <w:t>Sum</w:t>
            </w:r>
            <w:proofErr w:type="spellEnd"/>
          </w:p>
        </w:tc>
        <w:tc>
          <w:tcPr>
            <w:tcW w:w="993"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Rev</w:t>
            </w:r>
            <w:proofErr w:type="spellEnd"/>
            <w:r w:rsidRPr="009A5802">
              <w:rPr>
                <w:rFonts w:ascii="Calibri" w:eastAsia="Times New Roman" w:hAnsi="Calibri" w:cs="Times New Roman"/>
                <w:color w:val="000000"/>
                <w:sz w:val="16"/>
                <w:szCs w:val="16"/>
                <w:lang w:eastAsia="el-GR"/>
              </w:rPr>
              <w:t xml:space="preserve"> MAE CF</w:t>
            </w:r>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w:t>
            </w:r>
            <w:proofErr w:type="spellStart"/>
            <w:r w:rsidRPr="009A5802">
              <w:rPr>
                <w:rFonts w:ascii="Calibri" w:eastAsia="Times New Roman" w:hAnsi="Calibri" w:cs="Times New Roman"/>
                <w:color w:val="000000"/>
                <w:sz w:val="16"/>
                <w:szCs w:val="16"/>
                <w:lang w:eastAsia="el-GR"/>
              </w:rPr>
              <w:t>Predictions</w:t>
            </w:r>
            <w:proofErr w:type="spellEnd"/>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w:t>
            </w:r>
            <w:proofErr w:type="spellStart"/>
            <w:r w:rsidRPr="009A5802">
              <w:rPr>
                <w:rFonts w:ascii="Calibri" w:eastAsia="Times New Roman" w:hAnsi="Calibri" w:cs="Times New Roman"/>
                <w:color w:val="000000"/>
                <w:sz w:val="16"/>
                <w:szCs w:val="16"/>
                <w:lang w:eastAsia="el-GR"/>
              </w:rPr>
              <w:t>Coverage</w:t>
            </w:r>
            <w:proofErr w:type="spellEnd"/>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MAE </w:t>
            </w:r>
            <w:proofErr w:type="spellStart"/>
            <w:r w:rsidRPr="009A5802">
              <w:rPr>
                <w:rFonts w:ascii="Calibri" w:eastAsia="Times New Roman" w:hAnsi="Calibri" w:cs="Times New Roman"/>
                <w:color w:val="000000"/>
                <w:sz w:val="16"/>
                <w:szCs w:val="16"/>
                <w:lang w:eastAsia="el-GR"/>
              </w:rPr>
              <w:t>Sum</w:t>
            </w:r>
            <w:proofErr w:type="spellEnd"/>
          </w:p>
        </w:tc>
        <w:tc>
          <w:tcPr>
            <w:tcW w:w="927"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w:t>
            </w:r>
            <w:proofErr w:type="spellStart"/>
            <w:r w:rsidRPr="009A5802">
              <w:rPr>
                <w:rFonts w:ascii="Calibri" w:eastAsia="Times New Roman" w:hAnsi="Calibri" w:cs="Times New Roman"/>
                <w:color w:val="000000"/>
                <w:sz w:val="16"/>
                <w:szCs w:val="16"/>
                <w:lang w:eastAsia="el-GR"/>
              </w:rPr>
              <w:t>Rev</w:t>
            </w:r>
            <w:proofErr w:type="spellEnd"/>
            <w:r w:rsidRPr="009A5802">
              <w:rPr>
                <w:rFonts w:ascii="Calibri" w:eastAsia="Times New Roman" w:hAnsi="Calibri" w:cs="Times New Roman"/>
                <w:color w:val="000000"/>
                <w:sz w:val="16"/>
                <w:szCs w:val="16"/>
                <w:lang w:eastAsia="el-GR"/>
              </w:rPr>
              <w:t xml:space="preserve"> MAE CF</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699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0,741</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343</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0,491</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556</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0,590</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294</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0,529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613</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0,650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410</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0,669</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637</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0,676</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309</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0,485</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459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0,487</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238</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0,519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512</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0,543</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342</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0,668</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558</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0,592</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258</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0,462</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347</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0,368</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172</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0,496</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394</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0,418</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256</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0,650</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4</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467</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0,495</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215</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highlight w:val="yellow"/>
                <w:lang w:eastAsia="el-GR"/>
              </w:rPr>
            </w:pPr>
            <w:r w:rsidRPr="009A5802">
              <w:rPr>
                <w:rFonts w:ascii="Calibri" w:eastAsia="Times New Roman" w:hAnsi="Calibri" w:cs="Times New Roman"/>
                <w:color w:val="000000"/>
                <w:sz w:val="16"/>
                <w:szCs w:val="16"/>
                <w:highlight w:val="yellow"/>
                <w:lang w:eastAsia="el-GR"/>
              </w:rPr>
              <w:t>0,460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242</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0,257</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124</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0,512</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274</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0,291</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195</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0,712</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40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381</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0,404</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179</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0,470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156</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0,165</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75</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0,481</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177</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0,188</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129</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0,729</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318</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0,337</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137</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0,431</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106</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0,112</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49</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0,462</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116</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0,123</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74</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0,638</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7</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250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0,265</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100</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0,400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57</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0,060</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28</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0,491</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0,073</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42</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0,609</w:t>
            </w:r>
          </w:p>
        </w:tc>
      </w:tr>
      <w:tr w:rsidR="009A5802" w:rsidRPr="009A5802" w:rsidTr="00010D55">
        <w:trPr>
          <w:trHeight w:val="300"/>
        </w:trPr>
        <w:tc>
          <w:tcPr>
            <w:tcW w:w="14898" w:type="dxa"/>
            <w:gridSpan w:val="16"/>
            <w:shd w:val="clear" w:color="auto" w:fill="auto"/>
            <w:noWrap/>
            <w:vAlign w:val="bottom"/>
            <w:hideMark/>
          </w:tcPr>
          <w:p w:rsidR="009A5802" w:rsidRPr="009A5802" w:rsidRDefault="009A5802" w:rsidP="009A5802">
            <w:pPr>
              <w:spacing w:after="0" w:line="240" w:lineRule="auto"/>
              <w:jc w:val="center"/>
              <w:rPr>
                <w:rFonts w:ascii="Calibri" w:eastAsia="Times New Roman" w:hAnsi="Calibri" w:cs="Times New Roman"/>
                <w:color w:val="000000"/>
                <w:sz w:val="16"/>
                <w:szCs w:val="16"/>
                <w:lang w:val="en-US" w:eastAsia="el-GR"/>
              </w:rPr>
            </w:pPr>
            <w:r>
              <w:rPr>
                <w:rFonts w:ascii="Calibri" w:eastAsia="Times New Roman" w:hAnsi="Calibri" w:cs="Times New Roman"/>
                <w:color w:val="000000"/>
                <w:sz w:val="16"/>
                <w:szCs w:val="16"/>
                <w:lang w:val="en-US" w:eastAsia="el-GR"/>
              </w:rPr>
              <w:t>SIMPLE</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bookmarkStart w:id="3" w:name="RANGE!A9:Q16"/>
            <w:r w:rsidRPr="009A5802">
              <w:rPr>
                <w:rFonts w:ascii="Calibri" w:eastAsia="Times New Roman" w:hAnsi="Calibri" w:cs="Times New Roman"/>
                <w:color w:val="000000"/>
                <w:sz w:val="16"/>
                <w:szCs w:val="16"/>
                <w:lang w:eastAsia="el-GR"/>
              </w:rPr>
              <w:t>AA</w:t>
            </w:r>
            <w:bookmarkEnd w:id="3"/>
          </w:p>
        </w:tc>
        <w:tc>
          <w:tcPr>
            <w:tcW w:w="888"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Similarity</w:t>
            </w:r>
            <w:proofErr w:type="spellEnd"/>
          </w:p>
        </w:tc>
        <w:tc>
          <w:tcPr>
            <w:tcW w:w="1134"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RevSimilarity</w:t>
            </w:r>
            <w:proofErr w:type="spellEnd"/>
          </w:p>
        </w:tc>
        <w:tc>
          <w:tcPr>
            <w:tcW w:w="1058"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Min</w:t>
            </w:r>
            <w:proofErr w:type="spellEnd"/>
            <w:r w:rsidRPr="009A5802">
              <w:rPr>
                <w:rFonts w:ascii="Calibri" w:eastAsia="Times New Roman" w:hAnsi="Calibri" w:cs="Times New Roman"/>
                <w:color w:val="000000"/>
                <w:sz w:val="16"/>
                <w:szCs w:val="16"/>
                <w:lang w:eastAsia="el-GR"/>
              </w:rPr>
              <w:t xml:space="preserve"> </w:t>
            </w:r>
            <w:proofErr w:type="spellStart"/>
            <w:r w:rsidRPr="009A5802">
              <w:rPr>
                <w:rFonts w:ascii="Calibri" w:eastAsia="Times New Roman" w:hAnsi="Calibri" w:cs="Times New Roman"/>
                <w:color w:val="000000"/>
                <w:sz w:val="16"/>
                <w:szCs w:val="16"/>
                <w:lang w:eastAsia="el-GR"/>
              </w:rPr>
              <w:t>Sim</w:t>
            </w:r>
            <w:proofErr w:type="spellEnd"/>
            <w:r w:rsidRPr="009A5802">
              <w:rPr>
                <w:rFonts w:ascii="Calibri" w:eastAsia="Times New Roman" w:hAnsi="Calibri" w:cs="Times New Roman"/>
                <w:color w:val="000000"/>
                <w:sz w:val="16"/>
                <w:szCs w:val="16"/>
                <w:lang w:eastAsia="el-GR"/>
              </w:rPr>
              <w:t xml:space="preserve"> </w:t>
            </w:r>
            <w:proofErr w:type="spellStart"/>
            <w:r w:rsidRPr="009A5802">
              <w:rPr>
                <w:rFonts w:ascii="Calibri" w:eastAsia="Times New Roman" w:hAnsi="Calibri" w:cs="Times New Roman"/>
                <w:color w:val="000000"/>
                <w:sz w:val="16"/>
                <w:szCs w:val="16"/>
                <w:lang w:eastAsia="el-GR"/>
              </w:rPr>
              <w:t>Neighbors</w:t>
            </w:r>
            <w:proofErr w:type="spellEnd"/>
          </w:p>
        </w:tc>
        <w:tc>
          <w:tcPr>
            <w:tcW w:w="944"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w:t>
            </w:r>
            <w:proofErr w:type="spellStart"/>
            <w:r w:rsidRPr="009A5802">
              <w:rPr>
                <w:rFonts w:ascii="Calibri" w:eastAsia="Times New Roman" w:hAnsi="Calibri" w:cs="Times New Roman"/>
                <w:color w:val="000000"/>
                <w:sz w:val="16"/>
                <w:szCs w:val="16"/>
                <w:lang w:eastAsia="el-GR"/>
              </w:rPr>
              <w:t>Predictions</w:t>
            </w:r>
            <w:proofErr w:type="spellEnd"/>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w:t>
            </w:r>
            <w:proofErr w:type="spellStart"/>
            <w:r w:rsidRPr="009A5802">
              <w:rPr>
                <w:rFonts w:ascii="Calibri" w:eastAsia="Times New Roman" w:hAnsi="Calibri" w:cs="Times New Roman"/>
                <w:color w:val="000000"/>
                <w:sz w:val="16"/>
                <w:szCs w:val="16"/>
                <w:lang w:eastAsia="el-GR"/>
              </w:rPr>
              <w:t>Coverage</w:t>
            </w:r>
            <w:proofErr w:type="spellEnd"/>
          </w:p>
        </w:tc>
        <w:tc>
          <w:tcPr>
            <w:tcW w:w="899"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NN MAE </w:t>
            </w:r>
            <w:proofErr w:type="spellStart"/>
            <w:r w:rsidRPr="009A5802">
              <w:rPr>
                <w:rFonts w:ascii="Calibri" w:eastAsia="Times New Roman" w:hAnsi="Calibri" w:cs="Times New Roman"/>
                <w:color w:val="000000"/>
                <w:sz w:val="16"/>
                <w:szCs w:val="16"/>
                <w:lang w:eastAsia="el-GR"/>
              </w:rPr>
              <w:t>Sum</w:t>
            </w:r>
            <w:proofErr w:type="spellEnd"/>
          </w:p>
        </w:tc>
        <w:tc>
          <w:tcPr>
            <w:tcW w:w="851"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NN MAE CF</w:t>
            </w:r>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w:t>
            </w:r>
            <w:proofErr w:type="spellStart"/>
            <w:r w:rsidRPr="009A5802">
              <w:rPr>
                <w:rFonts w:ascii="Calibri" w:eastAsia="Times New Roman" w:hAnsi="Calibri" w:cs="Times New Roman"/>
                <w:color w:val="000000"/>
                <w:sz w:val="16"/>
                <w:szCs w:val="16"/>
                <w:lang w:eastAsia="el-GR"/>
              </w:rPr>
              <w:t>Predictions</w:t>
            </w:r>
            <w:proofErr w:type="spellEnd"/>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w:t>
            </w:r>
            <w:proofErr w:type="spellStart"/>
            <w:r w:rsidRPr="009A5802">
              <w:rPr>
                <w:rFonts w:ascii="Calibri" w:eastAsia="Times New Roman" w:hAnsi="Calibri" w:cs="Times New Roman"/>
                <w:color w:val="000000"/>
                <w:sz w:val="16"/>
                <w:szCs w:val="16"/>
                <w:lang w:eastAsia="el-GR"/>
              </w:rPr>
              <w:t>Coverage</w:t>
            </w:r>
            <w:proofErr w:type="spellEnd"/>
          </w:p>
        </w:tc>
        <w:tc>
          <w:tcPr>
            <w:tcW w:w="850"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FN MAE </w:t>
            </w:r>
            <w:proofErr w:type="spellStart"/>
            <w:r w:rsidRPr="009A5802">
              <w:rPr>
                <w:rFonts w:ascii="Calibri" w:eastAsia="Times New Roman" w:hAnsi="Calibri" w:cs="Times New Roman"/>
                <w:color w:val="000000"/>
                <w:sz w:val="16"/>
                <w:szCs w:val="16"/>
                <w:lang w:eastAsia="el-GR"/>
              </w:rPr>
              <w:t>Sum</w:t>
            </w:r>
            <w:proofErr w:type="spellEnd"/>
          </w:p>
        </w:tc>
        <w:tc>
          <w:tcPr>
            <w:tcW w:w="993"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proofErr w:type="spellStart"/>
            <w:r w:rsidRPr="009A5802">
              <w:rPr>
                <w:rFonts w:ascii="Calibri" w:eastAsia="Times New Roman" w:hAnsi="Calibri" w:cs="Times New Roman"/>
                <w:color w:val="000000"/>
                <w:sz w:val="16"/>
                <w:szCs w:val="16"/>
                <w:lang w:eastAsia="el-GR"/>
              </w:rPr>
              <w:t>Rev</w:t>
            </w:r>
            <w:proofErr w:type="spellEnd"/>
            <w:r w:rsidRPr="009A5802">
              <w:rPr>
                <w:rFonts w:ascii="Calibri" w:eastAsia="Times New Roman" w:hAnsi="Calibri" w:cs="Times New Roman"/>
                <w:color w:val="000000"/>
                <w:sz w:val="16"/>
                <w:szCs w:val="16"/>
                <w:lang w:eastAsia="el-GR"/>
              </w:rPr>
              <w:t xml:space="preserve"> MAE CF</w:t>
            </w:r>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w:t>
            </w:r>
            <w:proofErr w:type="spellStart"/>
            <w:r w:rsidRPr="009A5802">
              <w:rPr>
                <w:rFonts w:ascii="Calibri" w:eastAsia="Times New Roman" w:hAnsi="Calibri" w:cs="Times New Roman"/>
                <w:color w:val="000000"/>
                <w:sz w:val="16"/>
                <w:szCs w:val="16"/>
                <w:lang w:eastAsia="el-GR"/>
              </w:rPr>
              <w:t>Predictions</w:t>
            </w:r>
            <w:proofErr w:type="spellEnd"/>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w:t>
            </w:r>
            <w:proofErr w:type="spellStart"/>
            <w:r w:rsidRPr="009A5802">
              <w:rPr>
                <w:rFonts w:ascii="Calibri" w:eastAsia="Times New Roman" w:hAnsi="Calibri" w:cs="Times New Roman"/>
                <w:color w:val="000000"/>
                <w:sz w:val="16"/>
                <w:szCs w:val="16"/>
                <w:lang w:eastAsia="el-GR"/>
              </w:rPr>
              <w:t>Coverage</w:t>
            </w:r>
            <w:proofErr w:type="spellEnd"/>
          </w:p>
        </w:tc>
        <w:tc>
          <w:tcPr>
            <w:tcW w:w="992"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FN MAE </w:t>
            </w:r>
            <w:proofErr w:type="spellStart"/>
            <w:r w:rsidRPr="009A5802">
              <w:rPr>
                <w:rFonts w:ascii="Calibri" w:eastAsia="Times New Roman" w:hAnsi="Calibri" w:cs="Times New Roman"/>
                <w:color w:val="000000"/>
                <w:sz w:val="16"/>
                <w:szCs w:val="16"/>
                <w:lang w:eastAsia="el-GR"/>
              </w:rPr>
              <w:t>Sum</w:t>
            </w:r>
            <w:proofErr w:type="spellEnd"/>
          </w:p>
        </w:tc>
        <w:tc>
          <w:tcPr>
            <w:tcW w:w="927" w:type="dxa"/>
            <w:shd w:val="clear" w:color="auto" w:fill="auto"/>
            <w:noWrap/>
            <w:vAlign w:val="bottom"/>
            <w:hideMark/>
          </w:tcPr>
          <w:p w:rsidR="009A5802" w:rsidRPr="009A5802" w:rsidRDefault="009A5802" w:rsidP="009A5802">
            <w:pPr>
              <w:spacing w:after="0" w:line="240" w:lineRule="auto"/>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 xml:space="preserve">NO3 </w:t>
            </w:r>
            <w:proofErr w:type="spellStart"/>
            <w:r w:rsidRPr="009A5802">
              <w:rPr>
                <w:rFonts w:ascii="Calibri" w:eastAsia="Times New Roman" w:hAnsi="Calibri" w:cs="Times New Roman"/>
                <w:color w:val="000000"/>
                <w:sz w:val="16"/>
                <w:szCs w:val="16"/>
                <w:lang w:eastAsia="el-GR"/>
              </w:rPr>
              <w:t>Rev</w:t>
            </w:r>
            <w:proofErr w:type="spellEnd"/>
            <w:r w:rsidRPr="009A5802">
              <w:rPr>
                <w:rFonts w:ascii="Calibri" w:eastAsia="Times New Roman" w:hAnsi="Calibri" w:cs="Times New Roman"/>
                <w:color w:val="000000"/>
                <w:sz w:val="16"/>
                <w:szCs w:val="16"/>
                <w:lang w:eastAsia="el-GR"/>
              </w:rPr>
              <w:t xml:space="preserve"> MAE CF</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0,900</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563</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0,663</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851</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0,902</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652</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0,766</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10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0,900</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563</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0,663</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851</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0,902</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652</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0,766</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20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0,900</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563</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0,663</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851</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0,902</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652</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0,766</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4</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30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845</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0,896</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561</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0,664</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0,900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652</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0,768</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40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844</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0,895</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561</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0,665</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846</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0,897</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652</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0,771</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837</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0,888</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558</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0,667</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831</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0,881</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643</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0,774</w:t>
            </w:r>
          </w:p>
        </w:tc>
      </w:tr>
      <w:tr w:rsidR="009A5802" w:rsidRPr="009A5802" w:rsidTr="009A5802">
        <w:trPr>
          <w:trHeight w:val="300"/>
        </w:trPr>
        <w:tc>
          <w:tcPr>
            <w:tcW w:w="40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7</w:t>
            </w:r>
          </w:p>
        </w:tc>
        <w:tc>
          <w:tcPr>
            <w:tcW w:w="88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13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-0,2</w:t>
            </w:r>
          </w:p>
        </w:tc>
        <w:tc>
          <w:tcPr>
            <w:tcW w:w="1058"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60</w:t>
            </w:r>
          </w:p>
        </w:tc>
        <w:tc>
          <w:tcPr>
            <w:tcW w:w="944"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939</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0,996</w:t>
            </w:r>
          </w:p>
        </w:tc>
        <w:tc>
          <w:tcPr>
            <w:tcW w:w="899"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507</w:t>
            </w:r>
          </w:p>
        </w:tc>
        <w:tc>
          <w:tcPr>
            <w:tcW w:w="851"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0,540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823</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0,873</w:t>
            </w:r>
          </w:p>
        </w:tc>
        <w:tc>
          <w:tcPr>
            <w:tcW w:w="850"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551</w:t>
            </w:r>
          </w:p>
        </w:tc>
        <w:tc>
          <w:tcPr>
            <w:tcW w:w="993"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0,670</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813</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0,862</w:t>
            </w:r>
          </w:p>
        </w:tc>
        <w:tc>
          <w:tcPr>
            <w:tcW w:w="992"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629</w:t>
            </w:r>
          </w:p>
        </w:tc>
        <w:tc>
          <w:tcPr>
            <w:tcW w:w="927" w:type="dxa"/>
            <w:shd w:val="clear" w:color="auto" w:fill="auto"/>
            <w:noWrap/>
            <w:vAlign w:val="bottom"/>
            <w:hideMark/>
          </w:tcPr>
          <w:p w:rsidR="009A5802" w:rsidRPr="009A5802" w:rsidRDefault="009A5802" w:rsidP="009A5802">
            <w:pPr>
              <w:spacing w:after="0" w:line="240" w:lineRule="auto"/>
              <w:jc w:val="right"/>
              <w:rPr>
                <w:rFonts w:ascii="Calibri" w:eastAsia="Times New Roman" w:hAnsi="Calibri" w:cs="Times New Roman"/>
                <w:color w:val="000000"/>
                <w:sz w:val="16"/>
                <w:szCs w:val="16"/>
                <w:lang w:eastAsia="el-GR"/>
              </w:rPr>
            </w:pPr>
            <w:r w:rsidRPr="009A5802">
              <w:rPr>
                <w:rFonts w:ascii="Calibri" w:eastAsia="Times New Roman" w:hAnsi="Calibri" w:cs="Times New Roman"/>
                <w:color w:val="000000"/>
                <w:sz w:val="16"/>
                <w:szCs w:val="16"/>
                <w:lang w:eastAsia="el-GR"/>
              </w:rPr>
              <w:t>0,774</w:t>
            </w:r>
          </w:p>
        </w:tc>
      </w:tr>
    </w:tbl>
    <w:p w:rsidR="009A5802" w:rsidRDefault="009A5802" w:rsidP="001B75A5">
      <w:pPr>
        <w:spacing w:after="120" w:line="240" w:lineRule="auto"/>
        <w:rPr>
          <w:lang w:val="en-US"/>
        </w:rPr>
      </w:pPr>
    </w:p>
    <w:p w:rsidR="009A5802" w:rsidRDefault="009A5802" w:rsidP="001B75A5">
      <w:pPr>
        <w:spacing w:after="120" w:line="240" w:lineRule="auto"/>
      </w:pPr>
      <w:r>
        <w:t xml:space="preserve">Σε αυτό τον πίνακα προκύπτει ότι η αύξηση του μεγέθους της γειτονιάς έχει θετικό αποτέλεσμα στην περίπτωση του </w:t>
      </w:r>
      <w:proofErr w:type="spellStart"/>
      <w:r>
        <w:t>weight</w:t>
      </w:r>
      <w:proofErr w:type="spellEnd"/>
      <w:r w:rsidRPr="009A5802">
        <w:t xml:space="preserve">, </w:t>
      </w:r>
      <w:r>
        <w:t xml:space="preserve">όπου πέρα του 30 η κάλυψη πέφτει κάτω του 50%&lt; ενώ το MAE έχει ελάχιστα περιθώρια βελτίωση. </w:t>
      </w:r>
      <w:r w:rsidRPr="009A5802">
        <w:t xml:space="preserve"> Σ</w:t>
      </w:r>
      <w:r>
        <w:t xml:space="preserve">το απλό </w:t>
      </w:r>
      <w:proofErr w:type="spellStart"/>
      <w:r>
        <w:t>similarity</w:t>
      </w:r>
      <w:proofErr w:type="spellEnd"/>
      <w:r>
        <w:t xml:space="preserve"> πρακτικά δεν υπάρχει διαφορά.</w:t>
      </w:r>
    </w:p>
    <w:p w:rsidR="00010D55" w:rsidRDefault="00010D55" w:rsidP="001B75A5">
      <w:pPr>
        <w:spacing w:after="120" w:line="240" w:lineRule="auto"/>
        <w:sectPr w:rsidR="00010D55" w:rsidSect="00252C38">
          <w:pgSz w:w="16838" w:h="11906" w:orient="landscape" w:code="9"/>
          <w:pgMar w:top="567" w:right="567" w:bottom="567" w:left="567" w:header="709" w:footer="709" w:gutter="0"/>
          <w:cols w:space="708"/>
          <w:docGrid w:linePitch="360"/>
        </w:sectPr>
      </w:pPr>
    </w:p>
    <w:p w:rsidR="00010D55" w:rsidRDefault="00010D55" w:rsidP="00010D55">
      <w:pPr>
        <w:spacing w:after="120" w:line="240" w:lineRule="auto"/>
      </w:pPr>
      <w:r w:rsidRPr="00252C38">
        <w:rPr>
          <w:b/>
        </w:rPr>
        <w:lastRenderedPageBreak/>
        <w:t xml:space="preserve">Βήμα </w:t>
      </w:r>
      <w:r w:rsidRPr="00545856">
        <w:rPr>
          <w:b/>
        </w:rPr>
        <w:t>3</w:t>
      </w:r>
      <w:r>
        <w:rPr>
          <w:b/>
        </w:rPr>
        <w:t>β</w:t>
      </w:r>
      <w:r>
        <w:t>. Εναλλακτικά του προηγούμενου βήματος μπορούμε να κάνουμε τη θεώρηση ότι η γειτονιά θα πρέπει να αποτελείτ</w:t>
      </w:r>
      <w:r w:rsidRPr="00010D55">
        <w:t>αι</w:t>
      </w:r>
      <w:r>
        <w:t xml:space="preserve"> μόνο από </w:t>
      </w:r>
      <w:proofErr w:type="spellStart"/>
      <w:r>
        <w:t>users</w:t>
      </w:r>
      <w:proofErr w:type="spellEnd"/>
      <w:r>
        <w:t xml:space="preserve"> (v) που έχουν κάνει </w:t>
      </w:r>
      <w:proofErr w:type="spellStart"/>
      <w:r>
        <w:t>rate</w:t>
      </w:r>
      <w:proofErr w:type="spellEnd"/>
      <w:r>
        <w:t xml:space="preserve"> το τελευταίο </w:t>
      </w:r>
      <w:proofErr w:type="spellStart"/>
      <w:r>
        <w:t>item</w:t>
      </w:r>
      <w:proofErr w:type="spellEnd"/>
      <w:r>
        <w:t xml:space="preserve"> του </w:t>
      </w:r>
      <w:proofErr w:type="spellStart"/>
      <w:r>
        <w:t>user</w:t>
      </w:r>
      <w:proofErr w:type="spellEnd"/>
      <w:r w:rsidRPr="00010D55">
        <w:t xml:space="preserve"> (</w:t>
      </w:r>
      <w:r>
        <w:rPr>
          <w:lang w:val="en-US"/>
        </w:rPr>
        <w:t>u</w:t>
      </w:r>
      <w:r w:rsidRPr="00010D55">
        <w:t>)</w:t>
      </w:r>
      <w:r>
        <w:t xml:space="preserve">. Και σε αυτό το βήμα ελέγχεται το μέγεθος της γειτονιάς ενός χρήστη. </w:t>
      </w:r>
      <w:r w:rsidRPr="00545856">
        <w:t>Θ</w:t>
      </w:r>
      <w:r>
        <w:t xml:space="preserve">α χρησιμοποιηθούν ως </w:t>
      </w:r>
      <w:proofErr w:type="spellStart"/>
      <w:r>
        <w:t>default</w:t>
      </w:r>
      <w:proofErr w:type="spellEnd"/>
      <w:r>
        <w:t xml:space="preserve"> </w:t>
      </w:r>
      <w:proofErr w:type="spellStart"/>
      <w:r>
        <w:t>values</w:t>
      </w:r>
      <w:proofErr w:type="spellEnd"/>
      <w:r>
        <w:t xml:space="preserve"> sim&gt;0,2 και </w:t>
      </w:r>
      <w:proofErr w:type="spellStart"/>
      <w:r>
        <w:t>rev</w:t>
      </w:r>
      <w:proofErr w:type="spellEnd"/>
      <w:r>
        <w:t xml:space="preserve"> sim&lt;0,2. Ενώ θα εξεταστεί και το απλό και το </w:t>
      </w:r>
      <w:proofErr w:type="spellStart"/>
      <w:r>
        <w:t>weighted</w:t>
      </w:r>
      <w:proofErr w:type="spellEnd"/>
      <w:r>
        <w:t xml:space="preserve"> </w:t>
      </w:r>
      <w:proofErr w:type="spellStart"/>
      <w:r>
        <w:t>similarity</w:t>
      </w:r>
      <w:proofErr w:type="spellEnd"/>
      <w:r>
        <w:t>. Προκύπτει ο ακόλουθος πίνακας.</w:t>
      </w:r>
    </w:p>
    <w:tbl>
      <w:tblPr>
        <w:tblW w:w="15468"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
        <w:gridCol w:w="961"/>
        <w:gridCol w:w="90"/>
        <w:gridCol w:w="1186"/>
        <w:gridCol w:w="1024"/>
        <w:gridCol w:w="1276"/>
        <w:gridCol w:w="1134"/>
        <w:gridCol w:w="850"/>
        <w:gridCol w:w="992"/>
        <w:gridCol w:w="993"/>
        <w:gridCol w:w="851"/>
        <w:gridCol w:w="992"/>
        <w:gridCol w:w="1082"/>
        <w:gridCol w:w="944"/>
        <w:gridCol w:w="68"/>
        <w:gridCol w:w="850"/>
        <w:gridCol w:w="74"/>
        <w:gridCol w:w="918"/>
        <w:gridCol w:w="131"/>
        <w:gridCol w:w="581"/>
      </w:tblGrid>
      <w:tr w:rsidR="00010D55" w:rsidRPr="005E3CEE" w:rsidTr="005E3CEE">
        <w:trPr>
          <w:gridAfter w:val="4"/>
          <w:wAfter w:w="1704" w:type="dxa"/>
          <w:trHeight w:val="300"/>
        </w:trPr>
        <w:tc>
          <w:tcPr>
            <w:tcW w:w="13764" w:type="dxa"/>
            <w:gridSpan w:val="16"/>
            <w:shd w:val="clear" w:color="auto" w:fill="auto"/>
            <w:noWrap/>
            <w:vAlign w:val="bottom"/>
            <w:hideMark/>
          </w:tcPr>
          <w:p w:rsidR="00010D55" w:rsidRPr="005E3CEE" w:rsidRDefault="00010D55" w:rsidP="00010D55">
            <w:pPr>
              <w:spacing w:after="0" w:line="240" w:lineRule="auto"/>
              <w:jc w:val="center"/>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WEIGHT</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bookmarkStart w:id="4" w:name="RANGE!A10:P16"/>
            <w:r w:rsidRPr="005E3CEE">
              <w:rPr>
                <w:rFonts w:ascii="Calibri" w:eastAsia="Times New Roman" w:hAnsi="Calibri" w:cs="Times New Roman"/>
                <w:color w:val="000000"/>
                <w:sz w:val="16"/>
                <w:szCs w:val="16"/>
                <w:lang w:eastAsia="el-GR"/>
              </w:rPr>
              <w:t>AA</w:t>
            </w:r>
            <w:bookmarkEnd w:id="4"/>
          </w:p>
        </w:tc>
        <w:tc>
          <w:tcPr>
            <w:tcW w:w="961"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Similarity</w:t>
            </w:r>
            <w:proofErr w:type="spellEnd"/>
          </w:p>
        </w:tc>
        <w:tc>
          <w:tcPr>
            <w:tcW w:w="1276" w:type="dxa"/>
            <w:gridSpan w:val="2"/>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RevSimilarity</w:t>
            </w:r>
            <w:proofErr w:type="spellEnd"/>
          </w:p>
        </w:tc>
        <w:tc>
          <w:tcPr>
            <w:tcW w:w="1024"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Min</w:t>
            </w:r>
            <w:proofErr w:type="spellEnd"/>
            <w:r w:rsidRPr="005E3CEE">
              <w:rPr>
                <w:rFonts w:ascii="Calibri" w:eastAsia="Times New Roman" w:hAnsi="Calibri" w:cs="Times New Roman"/>
                <w:color w:val="000000"/>
                <w:sz w:val="16"/>
                <w:szCs w:val="16"/>
                <w:lang w:eastAsia="el-GR"/>
              </w:rPr>
              <w:t xml:space="preserve"> </w:t>
            </w:r>
            <w:proofErr w:type="spellStart"/>
            <w:r w:rsidRPr="005E3CEE">
              <w:rPr>
                <w:rFonts w:ascii="Calibri" w:eastAsia="Times New Roman" w:hAnsi="Calibri" w:cs="Times New Roman"/>
                <w:color w:val="000000"/>
                <w:sz w:val="16"/>
                <w:szCs w:val="16"/>
                <w:lang w:eastAsia="el-GR"/>
              </w:rPr>
              <w:t>Best</w:t>
            </w:r>
            <w:proofErr w:type="spellEnd"/>
            <w:r w:rsidRPr="005E3CEE">
              <w:rPr>
                <w:rFonts w:ascii="Calibri" w:eastAsia="Times New Roman" w:hAnsi="Calibri" w:cs="Times New Roman"/>
                <w:color w:val="000000"/>
                <w:sz w:val="16"/>
                <w:szCs w:val="16"/>
                <w:lang w:eastAsia="el-GR"/>
              </w:rPr>
              <w:t xml:space="preserve"> </w:t>
            </w:r>
            <w:proofErr w:type="spellStart"/>
            <w:r w:rsidRPr="005E3CEE">
              <w:rPr>
                <w:rFonts w:ascii="Calibri" w:eastAsia="Times New Roman" w:hAnsi="Calibri" w:cs="Times New Roman"/>
                <w:color w:val="000000"/>
                <w:sz w:val="16"/>
                <w:szCs w:val="16"/>
                <w:lang w:eastAsia="el-GR"/>
              </w:rPr>
              <w:t>Neighbors</w:t>
            </w:r>
            <w:proofErr w:type="spellEnd"/>
          </w:p>
        </w:tc>
        <w:tc>
          <w:tcPr>
            <w:tcW w:w="1276"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w:t>
            </w:r>
            <w:proofErr w:type="spellStart"/>
            <w:r w:rsidRPr="005E3CEE">
              <w:rPr>
                <w:rFonts w:ascii="Calibri" w:eastAsia="Times New Roman" w:hAnsi="Calibri" w:cs="Times New Roman"/>
                <w:color w:val="000000"/>
                <w:sz w:val="16"/>
                <w:szCs w:val="16"/>
                <w:lang w:eastAsia="el-GR"/>
              </w:rPr>
              <w:t>Predictions</w:t>
            </w:r>
            <w:proofErr w:type="spellEnd"/>
          </w:p>
        </w:tc>
        <w:tc>
          <w:tcPr>
            <w:tcW w:w="1134"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w:t>
            </w:r>
            <w:proofErr w:type="spellStart"/>
            <w:r w:rsidRPr="005E3CEE">
              <w:rPr>
                <w:rFonts w:ascii="Calibri" w:eastAsia="Times New Roman" w:hAnsi="Calibri" w:cs="Times New Roman"/>
                <w:color w:val="000000"/>
                <w:sz w:val="16"/>
                <w:szCs w:val="16"/>
                <w:lang w:eastAsia="el-GR"/>
              </w:rPr>
              <w:t>Coverage</w:t>
            </w:r>
            <w:proofErr w:type="spellEnd"/>
          </w:p>
        </w:tc>
        <w:tc>
          <w:tcPr>
            <w:tcW w:w="850"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MAE </w:t>
            </w:r>
            <w:proofErr w:type="spellStart"/>
            <w:r w:rsidRPr="005E3CEE">
              <w:rPr>
                <w:rFonts w:ascii="Calibri" w:eastAsia="Times New Roman" w:hAnsi="Calibri" w:cs="Times New Roman"/>
                <w:color w:val="000000"/>
                <w:sz w:val="16"/>
                <w:szCs w:val="16"/>
                <w:lang w:eastAsia="el-GR"/>
              </w:rPr>
              <w:t>Sum</w:t>
            </w:r>
            <w:proofErr w:type="spellEnd"/>
          </w:p>
        </w:tc>
        <w:tc>
          <w:tcPr>
            <w:tcW w:w="992"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NN MAE CF</w:t>
            </w:r>
          </w:p>
        </w:tc>
        <w:tc>
          <w:tcPr>
            <w:tcW w:w="993"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w:t>
            </w:r>
            <w:proofErr w:type="spellStart"/>
            <w:r w:rsidRPr="005E3CEE">
              <w:rPr>
                <w:rFonts w:ascii="Calibri" w:eastAsia="Times New Roman" w:hAnsi="Calibri" w:cs="Times New Roman"/>
                <w:color w:val="000000"/>
                <w:sz w:val="16"/>
                <w:szCs w:val="16"/>
                <w:lang w:eastAsia="el-GR"/>
              </w:rPr>
              <w:t>Predictions</w:t>
            </w:r>
            <w:proofErr w:type="spellEnd"/>
          </w:p>
        </w:tc>
        <w:tc>
          <w:tcPr>
            <w:tcW w:w="851"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w:t>
            </w:r>
            <w:proofErr w:type="spellStart"/>
            <w:r w:rsidRPr="005E3CEE">
              <w:rPr>
                <w:rFonts w:ascii="Calibri" w:eastAsia="Times New Roman" w:hAnsi="Calibri" w:cs="Times New Roman"/>
                <w:color w:val="000000"/>
                <w:sz w:val="16"/>
                <w:szCs w:val="16"/>
                <w:lang w:eastAsia="el-GR"/>
              </w:rPr>
              <w:t>Coverage</w:t>
            </w:r>
            <w:proofErr w:type="spellEnd"/>
          </w:p>
        </w:tc>
        <w:tc>
          <w:tcPr>
            <w:tcW w:w="992"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MAE </w:t>
            </w:r>
            <w:proofErr w:type="spellStart"/>
            <w:r w:rsidRPr="005E3CEE">
              <w:rPr>
                <w:rFonts w:ascii="Calibri" w:eastAsia="Times New Roman" w:hAnsi="Calibri" w:cs="Times New Roman"/>
                <w:color w:val="000000"/>
                <w:sz w:val="16"/>
                <w:szCs w:val="16"/>
                <w:lang w:eastAsia="el-GR"/>
              </w:rPr>
              <w:t>Sum</w:t>
            </w:r>
            <w:proofErr w:type="spellEnd"/>
          </w:p>
        </w:tc>
        <w:tc>
          <w:tcPr>
            <w:tcW w:w="1082"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Rev</w:t>
            </w:r>
            <w:proofErr w:type="spellEnd"/>
            <w:r w:rsidRPr="005E3CEE">
              <w:rPr>
                <w:rFonts w:ascii="Calibri" w:eastAsia="Times New Roman" w:hAnsi="Calibri" w:cs="Times New Roman"/>
                <w:color w:val="000000"/>
                <w:sz w:val="16"/>
                <w:szCs w:val="16"/>
                <w:lang w:eastAsia="el-GR"/>
              </w:rPr>
              <w:t xml:space="preserve"> MAE CF</w:t>
            </w:r>
          </w:p>
        </w:tc>
        <w:tc>
          <w:tcPr>
            <w:tcW w:w="1012" w:type="dxa"/>
            <w:gridSpan w:val="2"/>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w:t>
            </w:r>
            <w:proofErr w:type="spellStart"/>
            <w:r w:rsidRPr="005E3CEE">
              <w:rPr>
                <w:rFonts w:ascii="Calibri" w:eastAsia="Times New Roman" w:hAnsi="Calibri" w:cs="Times New Roman"/>
                <w:color w:val="000000"/>
                <w:sz w:val="16"/>
                <w:szCs w:val="16"/>
                <w:lang w:eastAsia="el-GR"/>
              </w:rPr>
              <w:t>Predictions</w:t>
            </w:r>
            <w:proofErr w:type="spellEnd"/>
          </w:p>
        </w:tc>
        <w:tc>
          <w:tcPr>
            <w:tcW w:w="850" w:type="dxa"/>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w:t>
            </w:r>
            <w:proofErr w:type="spellStart"/>
            <w:r w:rsidRPr="005E3CEE">
              <w:rPr>
                <w:rFonts w:ascii="Calibri" w:eastAsia="Times New Roman" w:hAnsi="Calibri" w:cs="Times New Roman"/>
                <w:color w:val="000000"/>
                <w:sz w:val="16"/>
                <w:szCs w:val="16"/>
                <w:lang w:eastAsia="el-GR"/>
              </w:rPr>
              <w:t>Coverage</w:t>
            </w:r>
            <w:proofErr w:type="spellEnd"/>
          </w:p>
        </w:tc>
        <w:tc>
          <w:tcPr>
            <w:tcW w:w="992" w:type="dxa"/>
            <w:gridSpan w:val="2"/>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MAE </w:t>
            </w:r>
            <w:proofErr w:type="spellStart"/>
            <w:r w:rsidRPr="005E3CEE">
              <w:rPr>
                <w:rFonts w:ascii="Calibri" w:eastAsia="Times New Roman" w:hAnsi="Calibri" w:cs="Times New Roman"/>
                <w:color w:val="000000"/>
                <w:sz w:val="16"/>
                <w:szCs w:val="16"/>
                <w:lang w:eastAsia="el-GR"/>
              </w:rPr>
              <w:t>Sum</w:t>
            </w:r>
            <w:proofErr w:type="spellEnd"/>
          </w:p>
        </w:tc>
        <w:tc>
          <w:tcPr>
            <w:tcW w:w="712" w:type="dxa"/>
            <w:gridSpan w:val="2"/>
            <w:shd w:val="clear" w:color="auto" w:fill="auto"/>
            <w:noWrap/>
            <w:vAlign w:val="bottom"/>
            <w:hideMark/>
          </w:tcPr>
          <w:p w:rsidR="00010D55" w:rsidRPr="005E3CEE" w:rsidRDefault="00010D55" w:rsidP="00010D55">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w:t>
            </w:r>
            <w:proofErr w:type="spellStart"/>
            <w:r w:rsidRPr="005E3CEE">
              <w:rPr>
                <w:rFonts w:ascii="Calibri" w:eastAsia="Times New Roman" w:hAnsi="Calibri" w:cs="Times New Roman"/>
                <w:color w:val="000000"/>
                <w:sz w:val="16"/>
                <w:szCs w:val="16"/>
                <w:lang w:eastAsia="el-GR"/>
              </w:rPr>
              <w:t>Rev</w:t>
            </w:r>
            <w:proofErr w:type="spellEnd"/>
            <w:r w:rsidRPr="005E3CEE">
              <w:rPr>
                <w:rFonts w:ascii="Calibri" w:eastAsia="Times New Roman" w:hAnsi="Calibri" w:cs="Times New Roman"/>
                <w:color w:val="000000"/>
                <w:sz w:val="16"/>
                <w:szCs w:val="16"/>
                <w:lang w:eastAsia="el-GR"/>
              </w:rPr>
              <w:t xml:space="preserve"> MAE CF</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116</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0,123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82</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0,707</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147</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0,156</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99</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0,673</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138</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0,146</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102</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0,739</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699</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0,741</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340</w:t>
            </w:r>
          </w:p>
        </w:tc>
        <w:tc>
          <w:tcPr>
            <w:tcW w:w="992" w:type="dxa"/>
            <w:shd w:val="clear" w:color="auto" w:fill="auto"/>
            <w:noWrap/>
            <w:vAlign w:val="bottom"/>
            <w:hideMark/>
          </w:tcPr>
          <w:p w:rsidR="00010D55" w:rsidRPr="005E3CEE" w:rsidRDefault="00010D55"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w:t>
            </w:r>
            <w:r w:rsidR="006F48C9">
              <w:rPr>
                <w:rFonts w:ascii="Calibri" w:eastAsia="Times New Roman" w:hAnsi="Calibri" w:cs="Times New Roman"/>
                <w:color w:val="000000"/>
                <w:sz w:val="16"/>
                <w:szCs w:val="16"/>
                <w:highlight w:val="yellow"/>
                <w:lang w:eastAsia="el-GR"/>
              </w:rPr>
              <w:t>0</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556</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0,590</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296</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0,532</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613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0,650</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405</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0,661</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699</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0,741</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339</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0,485</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556</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0,590</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293</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0,527</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613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0,650</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409</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0,667</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699</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0,741</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341</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0,488</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556</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0,590</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294</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0,529</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613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0,650</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410</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0,669</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699</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0,741</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342</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0,489</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556</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0,590</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294</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0,529</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613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0,650</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410</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0,669</w:t>
            </w:r>
          </w:p>
        </w:tc>
      </w:tr>
      <w:tr w:rsidR="005E3CEE" w:rsidRPr="005E3CEE" w:rsidTr="005E3CEE">
        <w:trPr>
          <w:trHeight w:val="300"/>
        </w:trPr>
        <w:tc>
          <w:tcPr>
            <w:tcW w:w="47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w:t>
            </w:r>
          </w:p>
        </w:tc>
        <w:tc>
          <w:tcPr>
            <w:tcW w:w="96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276"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51</w:t>
            </w:r>
          </w:p>
        </w:tc>
        <w:tc>
          <w:tcPr>
            <w:tcW w:w="1276"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699</w:t>
            </w:r>
          </w:p>
        </w:tc>
        <w:tc>
          <w:tcPr>
            <w:tcW w:w="1134"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0,741</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342</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0,489</w:t>
            </w:r>
          </w:p>
        </w:tc>
        <w:tc>
          <w:tcPr>
            <w:tcW w:w="993"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556</w:t>
            </w:r>
          </w:p>
        </w:tc>
        <w:tc>
          <w:tcPr>
            <w:tcW w:w="851"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0,590</w:t>
            </w:r>
          </w:p>
        </w:tc>
        <w:tc>
          <w:tcPr>
            <w:tcW w:w="99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294</w:t>
            </w:r>
          </w:p>
        </w:tc>
        <w:tc>
          <w:tcPr>
            <w:tcW w:w="1082"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0,529</w:t>
            </w:r>
          </w:p>
        </w:tc>
        <w:tc>
          <w:tcPr>
            <w:tcW w:w="10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613</w:t>
            </w:r>
          </w:p>
        </w:tc>
        <w:tc>
          <w:tcPr>
            <w:tcW w:w="850" w:type="dxa"/>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0,650</w:t>
            </w:r>
          </w:p>
        </w:tc>
        <w:tc>
          <w:tcPr>
            <w:tcW w:w="99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410</w:t>
            </w:r>
          </w:p>
        </w:tc>
        <w:tc>
          <w:tcPr>
            <w:tcW w:w="712" w:type="dxa"/>
            <w:gridSpan w:val="2"/>
            <w:shd w:val="clear" w:color="auto" w:fill="auto"/>
            <w:noWrap/>
            <w:vAlign w:val="bottom"/>
            <w:hideMark/>
          </w:tcPr>
          <w:p w:rsidR="00010D55" w:rsidRPr="005E3CEE" w:rsidRDefault="00010D55" w:rsidP="00010D55">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0,669</w:t>
            </w:r>
          </w:p>
        </w:tc>
      </w:tr>
      <w:tr w:rsidR="005E3CEE" w:rsidRPr="005E3CEE" w:rsidTr="006F48C9">
        <w:trPr>
          <w:gridAfter w:val="4"/>
          <w:wAfter w:w="1704" w:type="dxa"/>
          <w:trHeight w:val="300"/>
        </w:trPr>
        <w:tc>
          <w:tcPr>
            <w:tcW w:w="13764" w:type="dxa"/>
            <w:gridSpan w:val="16"/>
            <w:shd w:val="clear" w:color="auto" w:fill="auto"/>
            <w:noWrap/>
            <w:vAlign w:val="bottom"/>
            <w:hideMark/>
          </w:tcPr>
          <w:p w:rsidR="005E3CEE" w:rsidRPr="005E3CEE" w:rsidRDefault="005E3CEE" w:rsidP="006F48C9">
            <w:pPr>
              <w:spacing w:after="0" w:line="240" w:lineRule="auto"/>
              <w:jc w:val="center"/>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SIMPLE</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bookmarkStart w:id="5" w:name="RANGE!A2:P8"/>
            <w:r w:rsidRPr="005E3CEE">
              <w:rPr>
                <w:rFonts w:ascii="Calibri" w:eastAsia="Times New Roman" w:hAnsi="Calibri" w:cs="Times New Roman"/>
                <w:color w:val="000000"/>
                <w:sz w:val="16"/>
                <w:szCs w:val="16"/>
                <w:lang w:eastAsia="el-GR"/>
              </w:rPr>
              <w:t>AA</w:t>
            </w:r>
            <w:bookmarkEnd w:id="5"/>
          </w:p>
        </w:tc>
        <w:tc>
          <w:tcPr>
            <w:tcW w:w="1051" w:type="dxa"/>
            <w:gridSpan w:val="2"/>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Similarity</w:t>
            </w:r>
            <w:proofErr w:type="spellEnd"/>
          </w:p>
        </w:tc>
        <w:tc>
          <w:tcPr>
            <w:tcW w:w="1186"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RevSimilarity</w:t>
            </w:r>
            <w:proofErr w:type="spellEnd"/>
          </w:p>
        </w:tc>
        <w:tc>
          <w:tcPr>
            <w:tcW w:w="1024"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Min</w:t>
            </w:r>
            <w:proofErr w:type="spellEnd"/>
            <w:r w:rsidRPr="005E3CEE">
              <w:rPr>
                <w:rFonts w:ascii="Calibri" w:eastAsia="Times New Roman" w:hAnsi="Calibri" w:cs="Times New Roman"/>
                <w:color w:val="000000"/>
                <w:sz w:val="16"/>
                <w:szCs w:val="16"/>
                <w:lang w:eastAsia="el-GR"/>
              </w:rPr>
              <w:t xml:space="preserve"> </w:t>
            </w:r>
            <w:proofErr w:type="spellStart"/>
            <w:r w:rsidRPr="005E3CEE">
              <w:rPr>
                <w:rFonts w:ascii="Calibri" w:eastAsia="Times New Roman" w:hAnsi="Calibri" w:cs="Times New Roman"/>
                <w:color w:val="000000"/>
                <w:sz w:val="16"/>
                <w:szCs w:val="16"/>
                <w:lang w:eastAsia="el-GR"/>
              </w:rPr>
              <w:t>Best</w:t>
            </w:r>
            <w:proofErr w:type="spellEnd"/>
            <w:r w:rsidRPr="005E3CEE">
              <w:rPr>
                <w:rFonts w:ascii="Calibri" w:eastAsia="Times New Roman" w:hAnsi="Calibri" w:cs="Times New Roman"/>
                <w:color w:val="000000"/>
                <w:sz w:val="16"/>
                <w:szCs w:val="16"/>
                <w:lang w:eastAsia="el-GR"/>
              </w:rPr>
              <w:t xml:space="preserve"> </w:t>
            </w:r>
            <w:proofErr w:type="spellStart"/>
            <w:r w:rsidRPr="005E3CEE">
              <w:rPr>
                <w:rFonts w:ascii="Calibri" w:eastAsia="Times New Roman" w:hAnsi="Calibri" w:cs="Times New Roman"/>
                <w:color w:val="000000"/>
                <w:sz w:val="16"/>
                <w:szCs w:val="16"/>
                <w:lang w:eastAsia="el-GR"/>
              </w:rPr>
              <w:t>Neighbors</w:t>
            </w:r>
            <w:proofErr w:type="spellEnd"/>
          </w:p>
        </w:tc>
        <w:tc>
          <w:tcPr>
            <w:tcW w:w="1276"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w:t>
            </w:r>
            <w:proofErr w:type="spellStart"/>
            <w:r w:rsidRPr="005E3CEE">
              <w:rPr>
                <w:rFonts w:ascii="Calibri" w:eastAsia="Times New Roman" w:hAnsi="Calibri" w:cs="Times New Roman"/>
                <w:color w:val="000000"/>
                <w:sz w:val="16"/>
                <w:szCs w:val="16"/>
                <w:lang w:eastAsia="el-GR"/>
              </w:rPr>
              <w:t>Predictions</w:t>
            </w:r>
            <w:proofErr w:type="spellEnd"/>
          </w:p>
        </w:tc>
        <w:tc>
          <w:tcPr>
            <w:tcW w:w="1134"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w:t>
            </w:r>
            <w:proofErr w:type="spellStart"/>
            <w:r w:rsidRPr="005E3CEE">
              <w:rPr>
                <w:rFonts w:ascii="Calibri" w:eastAsia="Times New Roman" w:hAnsi="Calibri" w:cs="Times New Roman"/>
                <w:color w:val="000000"/>
                <w:sz w:val="16"/>
                <w:szCs w:val="16"/>
                <w:lang w:eastAsia="el-GR"/>
              </w:rPr>
              <w:t>Coverage</w:t>
            </w:r>
            <w:proofErr w:type="spellEnd"/>
          </w:p>
        </w:tc>
        <w:tc>
          <w:tcPr>
            <w:tcW w:w="850"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NN MAE </w:t>
            </w:r>
            <w:proofErr w:type="spellStart"/>
            <w:r w:rsidRPr="005E3CEE">
              <w:rPr>
                <w:rFonts w:ascii="Calibri" w:eastAsia="Times New Roman" w:hAnsi="Calibri" w:cs="Times New Roman"/>
                <w:color w:val="000000"/>
                <w:sz w:val="16"/>
                <w:szCs w:val="16"/>
                <w:lang w:eastAsia="el-GR"/>
              </w:rPr>
              <w:t>Sum</w:t>
            </w:r>
            <w:proofErr w:type="spellEnd"/>
          </w:p>
        </w:tc>
        <w:tc>
          <w:tcPr>
            <w:tcW w:w="992"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NN MAE CF</w:t>
            </w:r>
          </w:p>
        </w:tc>
        <w:tc>
          <w:tcPr>
            <w:tcW w:w="993"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w:t>
            </w:r>
            <w:proofErr w:type="spellStart"/>
            <w:r w:rsidRPr="005E3CEE">
              <w:rPr>
                <w:rFonts w:ascii="Calibri" w:eastAsia="Times New Roman" w:hAnsi="Calibri" w:cs="Times New Roman"/>
                <w:color w:val="000000"/>
                <w:sz w:val="16"/>
                <w:szCs w:val="16"/>
                <w:lang w:eastAsia="el-GR"/>
              </w:rPr>
              <w:t>Predictions</w:t>
            </w:r>
            <w:proofErr w:type="spellEnd"/>
          </w:p>
        </w:tc>
        <w:tc>
          <w:tcPr>
            <w:tcW w:w="851"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w:t>
            </w:r>
            <w:proofErr w:type="spellStart"/>
            <w:r w:rsidRPr="005E3CEE">
              <w:rPr>
                <w:rFonts w:ascii="Calibri" w:eastAsia="Times New Roman" w:hAnsi="Calibri" w:cs="Times New Roman"/>
                <w:color w:val="000000"/>
                <w:sz w:val="16"/>
                <w:szCs w:val="16"/>
                <w:lang w:eastAsia="el-GR"/>
              </w:rPr>
              <w:t>Coverage</w:t>
            </w:r>
            <w:proofErr w:type="spellEnd"/>
          </w:p>
        </w:tc>
        <w:tc>
          <w:tcPr>
            <w:tcW w:w="992"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FN MAE </w:t>
            </w:r>
            <w:proofErr w:type="spellStart"/>
            <w:r w:rsidRPr="005E3CEE">
              <w:rPr>
                <w:rFonts w:ascii="Calibri" w:eastAsia="Times New Roman" w:hAnsi="Calibri" w:cs="Times New Roman"/>
                <w:color w:val="000000"/>
                <w:sz w:val="16"/>
                <w:szCs w:val="16"/>
                <w:lang w:eastAsia="el-GR"/>
              </w:rPr>
              <w:t>Sum</w:t>
            </w:r>
            <w:proofErr w:type="spellEnd"/>
          </w:p>
        </w:tc>
        <w:tc>
          <w:tcPr>
            <w:tcW w:w="1082"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proofErr w:type="spellStart"/>
            <w:r w:rsidRPr="005E3CEE">
              <w:rPr>
                <w:rFonts w:ascii="Calibri" w:eastAsia="Times New Roman" w:hAnsi="Calibri" w:cs="Times New Roman"/>
                <w:color w:val="000000"/>
                <w:sz w:val="16"/>
                <w:szCs w:val="16"/>
                <w:lang w:eastAsia="el-GR"/>
              </w:rPr>
              <w:t>Rev</w:t>
            </w:r>
            <w:proofErr w:type="spellEnd"/>
            <w:r w:rsidRPr="005E3CEE">
              <w:rPr>
                <w:rFonts w:ascii="Calibri" w:eastAsia="Times New Roman" w:hAnsi="Calibri" w:cs="Times New Roman"/>
                <w:color w:val="000000"/>
                <w:sz w:val="16"/>
                <w:szCs w:val="16"/>
                <w:lang w:eastAsia="el-GR"/>
              </w:rPr>
              <w:t xml:space="preserve"> MAE CF</w:t>
            </w:r>
          </w:p>
        </w:tc>
        <w:tc>
          <w:tcPr>
            <w:tcW w:w="944"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w:t>
            </w:r>
            <w:proofErr w:type="spellStart"/>
            <w:r w:rsidRPr="005E3CEE">
              <w:rPr>
                <w:rFonts w:ascii="Calibri" w:eastAsia="Times New Roman" w:hAnsi="Calibri" w:cs="Times New Roman"/>
                <w:color w:val="000000"/>
                <w:sz w:val="16"/>
                <w:szCs w:val="16"/>
                <w:lang w:eastAsia="el-GR"/>
              </w:rPr>
              <w:t>Predictions</w:t>
            </w:r>
            <w:proofErr w:type="spellEnd"/>
          </w:p>
        </w:tc>
        <w:tc>
          <w:tcPr>
            <w:tcW w:w="992" w:type="dxa"/>
            <w:gridSpan w:val="3"/>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w:t>
            </w:r>
            <w:proofErr w:type="spellStart"/>
            <w:r w:rsidRPr="005E3CEE">
              <w:rPr>
                <w:rFonts w:ascii="Calibri" w:eastAsia="Times New Roman" w:hAnsi="Calibri" w:cs="Times New Roman"/>
                <w:color w:val="000000"/>
                <w:sz w:val="16"/>
                <w:szCs w:val="16"/>
                <w:lang w:eastAsia="el-GR"/>
              </w:rPr>
              <w:t>Coverage</w:t>
            </w:r>
            <w:proofErr w:type="spellEnd"/>
          </w:p>
        </w:tc>
        <w:tc>
          <w:tcPr>
            <w:tcW w:w="1049" w:type="dxa"/>
            <w:gridSpan w:val="2"/>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FN MAE </w:t>
            </w:r>
            <w:proofErr w:type="spellStart"/>
            <w:r w:rsidRPr="005E3CEE">
              <w:rPr>
                <w:rFonts w:ascii="Calibri" w:eastAsia="Times New Roman" w:hAnsi="Calibri" w:cs="Times New Roman"/>
                <w:color w:val="000000"/>
                <w:sz w:val="16"/>
                <w:szCs w:val="16"/>
                <w:lang w:eastAsia="el-GR"/>
              </w:rPr>
              <w:t>Sum</w:t>
            </w:r>
            <w:proofErr w:type="spellEnd"/>
          </w:p>
        </w:tc>
        <w:tc>
          <w:tcPr>
            <w:tcW w:w="581"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 xml:space="preserve">NO3 </w:t>
            </w:r>
            <w:proofErr w:type="spellStart"/>
            <w:r w:rsidRPr="005E3CEE">
              <w:rPr>
                <w:rFonts w:ascii="Calibri" w:eastAsia="Times New Roman" w:hAnsi="Calibri" w:cs="Times New Roman"/>
                <w:color w:val="000000"/>
                <w:sz w:val="16"/>
                <w:szCs w:val="16"/>
                <w:lang w:eastAsia="el-GR"/>
              </w:rPr>
              <w:t>Rev</w:t>
            </w:r>
            <w:proofErr w:type="spellEnd"/>
            <w:r w:rsidRPr="005E3CEE">
              <w:rPr>
                <w:rFonts w:ascii="Calibri" w:eastAsia="Times New Roman" w:hAnsi="Calibri" w:cs="Times New Roman"/>
                <w:color w:val="000000"/>
                <w:sz w:val="16"/>
                <w:szCs w:val="16"/>
                <w:lang w:eastAsia="el-GR"/>
              </w:rPr>
              <w:t xml:space="preserve"> MAE CF</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0,004</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1,250</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70</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0,074</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72</w:t>
            </w:r>
          </w:p>
        </w:tc>
        <w:tc>
          <w:tcPr>
            <w:tcW w:w="1082" w:type="dxa"/>
            <w:shd w:val="clear" w:color="auto" w:fill="auto"/>
            <w:noWrap/>
            <w:vAlign w:val="bottom"/>
            <w:hideMark/>
          </w:tcPr>
          <w:p w:rsidR="005E3CEE" w:rsidRPr="005E3CEE" w:rsidRDefault="005E3CEE" w:rsidP="006F48C9">
            <w:pPr>
              <w:spacing w:after="0" w:line="240" w:lineRule="auto"/>
              <w:rPr>
                <w:rFonts w:ascii="Calibri" w:eastAsia="Times New Roman" w:hAnsi="Calibri" w:cs="Times New Roman"/>
                <w:color w:val="000000"/>
                <w:sz w:val="16"/>
                <w:szCs w:val="16"/>
                <w:lang w:eastAsia="el-GR"/>
              </w:rPr>
            </w:pP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62</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0,066</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59</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0,952</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11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939</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0,996</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439</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0,468</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849</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0,900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513</w:t>
            </w:r>
          </w:p>
        </w:tc>
        <w:tc>
          <w:tcPr>
            <w:tcW w:w="108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0,604</w:t>
            </w: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851</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0,902</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629</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0,739</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21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939</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0,996</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446</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0,475</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849</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0,900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538</w:t>
            </w:r>
          </w:p>
        </w:tc>
        <w:tc>
          <w:tcPr>
            <w:tcW w:w="108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0,634</w:t>
            </w: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851</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0,902</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636</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highlight w:val="yellow"/>
                <w:lang w:eastAsia="el-GR"/>
              </w:rPr>
            </w:pPr>
            <w:r w:rsidRPr="005E3CEE">
              <w:rPr>
                <w:rFonts w:ascii="Calibri" w:eastAsia="Times New Roman" w:hAnsi="Calibri" w:cs="Times New Roman"/>
                <w:color w:val="000000"/>
                <w:sz w:val="16"/>
                <w:szCs w:val="16"/>
                <w:highlight w:val="yellow"/>
                <w:lang w:eastAsia="el-GR"/>
              </w:rPr>
              <w:t>0,747</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31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939</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0,996</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473</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0,504</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849</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542</w:t>
            </w:r>
          </w:p>
        </w:tc>
        <w:tc>
          <w:tcPr>
            <w:tcW w:w="108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0,638</w:t>
            </w: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851</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0,902</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643</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0,756</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939</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0,996</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479</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0,510</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849</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552</w:t>
            </w:r>
          </w:p>
        </w:tc>
        <w:tc>
          <w:tcPr>
            <w:tcW w:w="108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0,650</w:t>
            </w: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851</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0,902</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642</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0,754</w:t>
            </w:r>
          </w:p>
        </w:tc>
      </w:tr>
      <w:tr w:rsidR="005E3CEE" w:rsidRPr="005E3CEE" w:rsidTr="006F48C9">
        <w:trPr>
          <w:trHeight w:val="300"/>
        </w:trPr>
        <w:tc>
          <w:tcPr>
            <w:tcW w:w="47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w:t>
            </w:r>
          </w:p>
        </w:tc>
        <w:tc>
          <w:tcPr>
            <w:tcW w:w="1051"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18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-0,2</w:t>
            </w:r>
          </w:p>
        </w:tc>
        <w:tc>
          <w:tcPr>
            <w:tcW w:w="102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51</w:t>
            </w:r>
          </w:p>
        </w:tc>
        <w:tc>
          <w:tcPr>
            <w:tcW w:w="1276"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939</w:t>
            </w:r>
          </w:p>
        </w:tc>
        <w:tc>
          <w:tcPr>
            <w:tcW w:w="113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0,996</w:t>
            </w:r>
          </w:p>
        </w:tc>
        <w:tc>
          <w:tcPr>
            <w:tcW w:w="850"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490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0,522</w:t>
            </w:r>
          </w:p>
        </w:tc>
        <w:tc>
          <w:tcPr>
            <w:tcW w:w="993"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849</w:t>
            </w:r>
          </w:p>
        </w:tc>
        <w:tc>
          <w:tcPr>
            <w:tcW w:w="85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0,900</w:t>
            </w:r>
          </w:p>
        </w:tc>
        <w:tc>
          <w:tcPr>
            <w:tcW w:w="99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560</w:t>
            </w:r>
          </w:p>
        </w:tc>
        <w:tc>
          <w:tcPr>
            <w:tcW w:w="1082"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0,660</w:t>
            </w:r>
          </w:p>
        </w:tc>
        <w:tc>
          <w:tcPr>
            <w:tcW w:w="944"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851</w:t>
            </w:r>
          </w:p>
        </w:tc>
        <w:tc>
          <w:tcPr>
            <w:tcW w:w="992" w:type="dxa"/>
            <w:gridSpan w:val="3"/>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0,902</w:t>
            </w:r>
          </w:p>
        </w:tc>
        <w:tc>
          <w:tcPr>
            <w:tcW w:w="1049" w:type="dxa"/>
            <w:gridSpan w:val="2"/>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643</w:t>
            </w:r>
          </w:p>
        </w:tc>
        <w:tc>
          <w:tcPr>
            <w:tcW w:w="581" w:type="dxa"/>
            <w:shd w:val="clear" w:color="auto" w:fill="auto"/>
            <w:noWrap/>
            <w:vAlign w:val="bottom"/>
            <w:hideMark/>
          </w:tcPr>
          <w:p w:rsidR="005E3CEE" w:rsidRPr="005E3CEE" w:rsidRDefault="005E3CEE" w:rsidP="006F48C9">
            <w:pPr>
              <w:spacing w:after="0" w:line="240" w:lineRule="auto"/>
              <w:jc w:val="right"/>
              <w:rPr>
                <w:rFonts w:ascii="Calibri" w:eastAsia="Times New Roman" w:hAnsi="Calibri" w:cs="Times New Roman"/>
                <w:color w:val="000000"/>
                <w:sz w:val="16"/>
                <w:szCs w:val="16"/>
                <w:lang w:eastAsia="el-GR"/>
              </w:rPr>
            </w:pPr>
            <w:r w:rsidRPr="005E3CEE">
              <w:rPr>
                <w:rFonts w:ascii="Calibri" w:eastAsia="Times New Roman" w:hAnsi="Calibri" w:cs="Times New Roman"/>
                <w:color w:val="000000"/>
                <w:sz w:val="16"/>
                <w:szCs w:val="16"/>
                <w:lang w:eastAsia="el-GR"/>
              </w:rPr>
              <w:t>0,756</w:t>
            </w:r>
          </w:p>
        </w:tc>
      </w:tr>
    </w:tbl>
    <w:p w:rsidR="00010D55" w:rsidRDefault="00010D55" w:rsidP="00010D55">
      <w:pPr>
        <w:spacing w:after="120" w:line="240" w:lineRule="auto"/>
      </w:pPr>
    </w:p>
    <w:p w:rsidR="005E3CEE" w:rsidRPr="00A90DF9" w:rsidRDefault="005E3CEE" w:rsidP="00010D55">
      <w:pPr>
        <w:spacing w:after="120" w:line="240" w:lineRule="auto"/>
      </w:pPr>
      <w:r>
        <w:t xml:space="preserve">Πρακτικά και για τις 2 περιπτώσεις για </w:t>
      </w:r>
      <w:proofErr w:type="spellStart"/>
      <w:r>
        <w:t>neig</w:t>
      </w:r>
      <w:proofErr w:type="spellEnd"/>
      <w:r>
        <w:rPr>
          <w:lang w:val="en-US"/>
        </w:rPr>
        <w:t>h</w:t>
      </w:r>
      <w:proofErr w:type="spellStart"/>
      <w:r>
        <w:t>bors</w:t>
      </w:r>
      <w:proofErr w:type="spellEnd"/>
      <w:r>
        <w:t xml:space="preserve"> άνω των 20 δεν υπάρχει βελτίωση</w:t>
      </w:r>
      <w:r w:rsidR="00A72036" w:rsidRPr="00A72036">
        <w:t xml:space="preserve"> (οριακ</w:t>
      </w:r>
      <w:r w:rsidR="00A72036">
        <w:t>ά θα μπορούσε να γίνει έλεγχος έως και το 31)</w:t>
      </w:r>
      <w:r>
        <w:t>.</w:t>
      </w:r>
      <w:r w:rsidR="008664DC">
        <w:t xml:space="preserve"> Επίσης τα αποτελέσματα είναι πάνω κάτω παρόμοια με τον πίνακα 3α.</w:t>
      </w:r>
      <w:r w:rsidR="00A72036">
        <w:t xml:space="preserve"> Για πιο ουσιαστικά συμπεράσματα για τους πίνακες 3α και 3β θα πρέπει να γίνει έλεγχος και για άλλες τιμές </w:t>
      </w:r>
      <w:proofErr w:type="spellStart"/>
      <w:r w:rsidR="00A72036">
        <w:t>sim</w:t>
      </w:r>
      <w:proofErr w:type="spellEnd"/>
      <w:r w:rsidR="00A72036">
        <w:t xml:space="preserve"> και </w:t>
      </w:r>
      <w:proofErr w:type="spellStart"/>
      <w:r w:rsidR="00A72036">
        <w:t>rev</w:t>
      </w:r>
      <w:proofErr w:type="spellEnd"/>
      <w:r w:rsidR="00A72036">
        <w:t xml:space="preserve"> </w:t>
      </w:r>
      <w:proofErr w:type="spellStart"/>
      <w:r w:rsidR="00A72036">
        <w:t>sim</w:t>
      </w:r>
      <w:proofErr w:type="spellEnd"/>
      <w:r w:rsidR="00A72036">
        <w:t>.</w:t>
      </w:r>
    </w:p>
    <w:p w:rsidR="00A90DF9" w:rsidRDefault="00A90DF9" w:rsidP="00010D55">
      <w:pPr>
        <w:spacing w:after="120" w:line="240" w:lineRule="auto"/>
        <w:sectPr w:rsidR="00A90DF9" w:rsidSect="00252C38">
          <w:pgSz w:w="16838" w:h="11906" w:orient="landscape" w:code="9"/>
          <w:pgMar w:top="567" w:right="567" w:bottom="567" w:left="567" w:header="709" w:footer="709" w:gutter="0"/>
          <w:cols w:space="708"/>
          <w:docGrid w:linePitch="360"/>
        </w:sectPr>
      </w:pPr>
    </w:p>
    <w:p w:rsidR="00A90DF9" w:rsidRPr="00940FC9" w:rsidRDefault="00A90DF9" w:rsidP="00A90DF9">
      <w:pPr>
        <w:spacing w:after="120" w:line="240" w:lineRule="auto"/>
      </w:pPr>
      <w:r w:rsidRPr="00252C38">
        <w:rPr>
          <w:b/>
        </w:rPr>
        <w:lastRenderedPageBreak/>
        <w:t xml:space="preserve">Βήμα </w:t>
      </w:r>
      <w:r w:rsidRPr="00A90DF9">
        <w:rPr>
          <w:b/>
        </w:rPr>
        <w:t>4</w:t>
      </w:r>
      <w:r>
        <w:t xml:space="preserve">. Θα εξεταστεί κατά πόσον είναι σημαντικός παράγοντας το πλήθος των κοινών </w:t>
      </w:r>
      <w:proofErr w:type="spellStart"/>
      <w:r>
        <w:t>item</w:t>
      </w:r>
      <w:proofErr w:type="spellEnd"/>
      <w:r>
        <w:t xml:space="preserve"> που έχουν κάνει </w:t>
      </w:r>
      <w:proofErr w:type="spellStart"/>
      <w:r>
        <w:t>rate</w:t>
      </w:r>
      <w:proofErr w:type="spellEnd"/>
      <w:r>
        <w:t xml:space="preserve"> οι γείτονες v ενός χρήστη u. Με βάση τον πίνακα 1, θα εξεταστούν οι τιμές </w:t>
      </w:r>
      <w:proofErr w:type="spellStart"/>
      <w:r>
        <w:t>si</w:t>
      </w:r>
      <w:r w:rsidR="00940FC9">
        <w:t>m</w:t>
      </w:r>
      <w:proofErr w:type="spellEnd"/>
      <w:r w:rsidRPr="00A90DF9">
        <w:t xml:space="preserve"> </w:t>
      </w:r>
      <w:r>
        <w:t xml:space="preserve">έως &gt;0,3. </w:t>
      </w:r>
      <w:r w:rsidR="006F48C9">
        <w:t xml:space="preserve">Θα υπολογιστούν όλοι οι γείτονες </w:t>
      </w:r>
      <w:r w:rsidR="007A5EA6">
        <w:t xml:space="preserve">(είτε έχουν κάνει </w:t>
      </w:r>
      <w:proofErr w:type="spellStart"/>
      <w:r w:rsidR="007A5EA6">
        <w:t>rate</w:t>
      </w:r>
      <w:proofErr w:type="spellEnd"/>
      <w:r w:rsidR="007A5EA6">
        <w:t xml:space="preserve"> το τελευταίο </w:t>
      </w:r>
      <w:proofErr w:type="spellStart"/>
      <w:r w:rsidR="007A5EA6">
        <w:t>item</w:t>
      </w:r>
      <w:proofErr w:type="spellEnd"/>
      <w:r w:rsidR="007A5EA6">
        <w:t xml:space="preserve"> είτε όχι), χωρίς </w:t>
      </w:r>
      <w:proofErr w:type="spellStart"/>
      <w:r w:rsidR="007A5EA6">
        <w:t>weight</w:t>
      </w:r>
      <w:proofErr w:type="spellEnd"/>
      <w:r w:rsidR="00E6149B" w:rsidRPr="00E6149B">
        <w:t xml:space="preserve">. </w:t>
      </w:r>
      <w:r>
        <w:t xml:space="preserve">Επίσης θα εξεταστούν οι τιμές των κοινών </w:t>
      </w:r>
      <w:proofErr w:type="spellStart"/>
      <w:r>
        <w:t>item</w:t>
      </w:r>
      <w:proofErr w:type="spellEnd"/>
      <w:r>
        <w:t xml:space="preserve"> από &gt;0 έως και &gt;</w:t>
      </w:r>
      <w:r w:rsidR="00E6149B" w:rsidRPr="00E6149B">
        <w:t>15</w:t>
      </w:r>
      <w:r>
        <w:t>. Προκύπτει ο ακόλουθος πίνακας</w:t>
      </w:r>
      <w:r w:rsidR="00940FC9" w:rsidRPr="00940FC9">
        <w:t xml:space="preserve"> (απ</w:t>
      </w:r>
      <w:r w:rsidR="00940FC9">
        <w:t xml:space="preserve">ό τον οποίο δεν προχωράω σε αντίστοιχη εξέταση για </w:t>
      </w:r>
      <w:proofErr w:type="spellStart"/>
      <w:r w:rsidR="00940FC9">
        <w:t>rev</w:t>
      </w:r>
      <w:proofErr w:type="spellEnd"/>
      <w:r w:rsidR="00940FC9">
        <w:t xml:space="preserve"> </w:t>
      </w:r>
      <w:proofErr w:type="spellStart"/>
      <w:r w:rsidR="00940FC9">
        <w:t>sim</w:t>
      </w:r>
      <w:proofErr w:type="spellEnd"/>
      <w:r w:rsidR="00940FC9">
        <w:t>)</w:t>
      </w:r>
      <w:r>
        <w:t>.</w:t>
      </w:r>
    </w:p>
    <w:p w:rsidR="008664DC" w:rsidRPr="008143E9" w:rsidRDefault="008664DC" w:rsidP="00010D55">
      <w:pPr>
        <w:spacing w:after="120" w:line="240" w:lineRule="auto"/>
      </w:pPr>
    </w:p>
    <w:tbl>
      <w:tblPr>
        <w:tblW w:w="10280" w:type="dxa"/>
        <w:tblInd w:w="9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410"/>
        <w:gridCol w:w="1000"/>
        <w:gridCol w:w="2100"/>
        <w:gridCol w:w="1520"/>
        <w:gridCol w:w="1980"/>
        <w:gridCol w:w="1320"/>
        <w:gridCol w:w="1980"/>
      </w:tblGrid>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rPr>
                <w:rFonts w:ascii="Calibri" w:eastAsia="Times New Roman" w:hAnsi="Calibri" w:cs="Times New Roman"/>
                <w:b/>
                <w:color w:val="000000"/>
                <w:sz w:val="16"/>
                <w:szCs w:val="16"/>
                <w:lang w:eastAsia="el-GR"/>
              </w:rPr>
            </w:pPr>
            <w:bookmarkStart w:id="6" w:name="RANGE!A1:G26"/>
            <w:r w:rsidRPr="00940FC9">
              <w:rPr>
                <w:rFonts w:ascii="Calibri" w:eastAsia="Times New Roman" w:hAnsi="Calibri" w:cs="Times New Roman"/>
                <w:b/>
                <w:color w:val="000000"/>
                <w:sz w:val="16"/>
                <w:szCs w:val="16"/>
                <w:lang w:eastAsia="el-GR"/>
              </w:rPr>
              <w:t>AA</w:t>
            </w:r>
            <w:bookmarkEnd w:id="6"/>
          </w:p>
        </w:tc>
        <w:tc>
          <w:tcPr>
            <w:tcW w:w="1000" w:type="dxa"/>
            <w:shd w:val="clear" w:color="auto" w:fill="auto"/>
            <w:noWrap/>
            <w:vAlign w:val="bottom"/>
            <w:hideMark/>
          </w:tcPr>
          <w:p w:rsidR="00940FC9" w:rsidRPr="00940FC9" w:rsidRDefault="00940FC9" w:rsidP="00940FC9">
            <w:pPr>
              <w:spacing w:after="0" w:line="240" w:lineRule="auto"/>
              <w:rPr>
                <w:rFonts w:ascii="Calibri" w:eastAsia="Times New Roman" w:hAnsi="Calibri" w:cs="Times New Roman"/>
                <w:b/>
                <w:color w:val="000000"/>
                <w:sz w:val="16"/>
                <w:szCs w:val="16"/>
                <w:lang w:eastAsia="el-GR"/>
              </w:rPr>
            </w:pPr>
            <w:proofErr w:type="spellStart"/>
            <w:r w:rsidRPr="00940FC9">
              <w:rPr>
                <w:rFonts w:ascii="Calibri" w:eastAsia="Times New Roman" w:hAnsi="Calibri" w:cs="Times New Roman"/>
                <w:b/>
                <w:color w:val="000000"/>
                <w:sz w:val="16"/>
                <w:szCs w:val="16"/>
                <w:lang w:eastAsia="el-GR"/>
              </w:rPr>
              <w:t>Similarity</w:t>
            </w:r>
            <w:proofErr w:type="spellEnd"/>
          </w:p>
        </w:tc>
        <w:tc>
          <w:tcPr>
            <w:tcW w:w="2100" w:type="dxa"/>
            <w:shd w:val="clear" w:color="auto" w:fill="auto"/>
            <w:noWrap/>
            <w:vAlign w:val="bottom"/>
            <w:hideMark/>
          </w:tcPr>
          <w:p w:rsidR="00940FC9" w:rsidRPr="00940FC9" w:rsidRDefault="00940FC9" w:rsidP="00940FC9">
            <w:pPr>
              <w:spacing w:after="0" w:line="240" w:lineRule="auto"/>
              <w:rPr>
                <w:rFonts w:ascii="Calibri" w:eastAsia="Times New Roman" w:hAnsi="Calibri" w:cs="Times New Roman"/>
                <w:b/>
                <w:color w:val="000000"/>
                <w:sz w:val="16"/>
                <w:szCs w:val="16"/>
                <w:lang w:eastAsia="el-GR"/>
              </w:rPr>
            </w:pPr>
            <w:proofErr w:type="spellStart"/>
            <w:r w:rsidRPr="00940FC9">
              <w:rPr>
                <w:rFonts w:ascii="Calibri" w:eastAsia="Times New Roman" w:hAnsi="Calibri" w:cs="Times New Roman"/>
                <w:b/>
                <w:color w:val="000000"/>
                <w:sz w:val="16"/>
                <w:szCs w:val="16"/>
                <w:lang w:eastAsia="el-GR"/>
              </w:rPr>
              <w:t>Min</w:t>
            </w:r>
            <w:proofErr w:type="spellEnd"/>
            <w:r w:rsidRPr="00940FC9">
              <w:rPr>
                <w:rFonts w:ascii="Calibri" w:eastAsia="Times New Roman" w:hAnsi="Calibri" w:cs="Times New Roman"/>
                <w:b/>
                <w:color w:val="000000"/>
                <w:sz w:val="16"/>
                <w:szCs w:val="16"/>
                <w:lang w:eastAsia="el-GR"/>
              </w:rPr>
              <w:t xml:space="preserve"> </w:t>
            </w:r>
            <w:proofErr w:type="spellStart"/>
            <w:r w:rsidRPr="00940FC9">
              <w:rPr>
                <w:rFonts w:ascii="Calibri" w:eastAsia="Times New Roman" w:hAnsi="Calibri" w:cs="Times New Roman"/>
                <w:b/>
                <w:color w:val="000000"/>
                <w:sz w:val="16"/>
                <w:szCs w:val="16"/>
                <w:lang w:eastAsia="el-GR"/>
              </w:rPr>
              <w:t>Common</w:t>
            </w:r>
            <w:proofErr w:type="spellEnd"/>
            <w:r w:rsidRPr="00940FC9">
              <w:rPr>
                <w:rFonts w:ascii="Calibri" w:eastAsia="Times New Roman" w:hAnsi="Calibri" w:cs="Times New Roman"/>
                <w:b/>
                <w:color w:val="000000"/>
                <w:sz w:val="16"/>
                <w:szCs w:val="16"/>
                <w:lang w:eastAsia="el-GR"/>
              </w:rPr>
              <w:t xml:space="preserve"> </w:t>
            </w:r>
            <w:proofErr w:type="spellStart"/>
            <w:r w:rsidRPr="00940FC9">
              <w:rPr>
                <w:rFonts w:ascii="Calibri" w:eastAsia="Times New Roman" w:hAnsi="Calibri" w:cs="Times New Roman"/>
                <w:b/>
                <w:color w:val="000000"/>
                <w:sz w:val="16"/>
                <w:szCs w:val="16"/>
                <w:lang w:eastAsia="el-GR"/>
              </w:rPr>
              <w:t>Movies</w:t>
            </w:r>
            <w:proofErr w:type="spellEnd"/>
          </w:p>
        </w:tc>
        <w:tc>
          <w:tcPr>
            <w:tcW w:w="1520" w:type="dxa"/>
            <w:shd w:val="clear" w:color="auto" w:fill="auto"/>
            <w:noWrap/>
            <w:vAlign w:val="bottom"/>
            <w:hideMark/>
          </w:tcPr>
          <w:p w:rsidR="00940FC9" w:rsidRPr="00940FC9" w:rsidRDefault="00940FC9" w:rsidP="00940FC9">
            <w:pPr>
              <w:spacing w:after="0" w:line="240" w:lineRule="auto"/>
              <w:rPr>
                <w:rFonts w:ascii="Calibri" w:eastAsia="Times New Roman" w:hAnsi="Calibri" w:cs="Times New Roman"/>
                <w:b/>
                <w:color w:val="000000"/>
                <w:sz w:val="16"/>
                <w:szCs w:val="16"/>
                <w:lang w:eastAsia="el-GR"/>
              </w:rPr>
            </w:pPr>
            <w:r w:rsidRPr="00940FC9">
              <w:rPr>
                <w:rFonts w:ascii="Calibri" w:eastAsia="Times New Roman" w:hAnsi="Calibri" w:cs="Times New Roman"/>
                <w:b/>
                <w:color w:val="000000"/>
                <w:sz w:val="16"/>
                <w:szCs w:val="16"/>
                <w:lang w:eastAsia="el-GR"/>
              </w:rPr>
              <w:t xml:space="preserve">NN </w:t>
            </w:r>
            <w:proofErr w:type="spellStart"/>
            <w:r w:rsidRPr="00940FC9">
              <w:rPr>
                <w:rFonts w:ascii="Calibri" w:eastAsia="Times New Roman" w:hAnsi="Calibri" w:cs="Times New Roman"/>
                <w:b/>
                <w:color w:val="000000"/>
                <w:sz w:val="16"/>
                <w:szCs w:val="16"/>
                <w:lang w:eastAsia="el-GR"/>
              </w:rPr>
              <w:t>Predictions</w:t>
            </w:r>
            <w:proofErr w:type="spellEnd"/>
          </w:p>
        </w:tc>
        <w:tc>
          <w:tcPr>
            <w:tcW w:w="1980" w:type="dxa"/>
            <w:shd w:val="clear" w:color="auto" w:fill="auto"/>
            <w:noWrap/>
            <w:vAlign w:val="bottom"/>
            <w:hideMark/>
          </w:tcPr>
          <w:p w:rsidR="00940FC9" w:rsidRPr="00940FC9" w:rsidRDefault="00940FC9" w:rsidP="00940FC9">
            <w:pPr>
              <w:spacing w:after="0" w:line="240" w:lineRule="auto"/>
              <w:rPr>
                <w:rFonts w:ascii="Calibri" w:eastAsia="Times New Roman" w:hAnsi="Calibri" w:cs="Times New Roman"/>
                <w:b/>
                <w:color w:val="000000"/>
                <w:sz w:val="16"/>
                <w:szCs w:val="16"/>
                <w:lang w:eastAsia="el-GR"/>
              </w:rPr>
            </w:pPr>
            <w:r w:rsidRPr="00940FC9">
              <w:rPr>
                <w:rFonts w:ascii="Calibri" w:eastAsia="Times New Roman" w:hAnsi="Calibri" w:cs="Times New Roman"/>
                <w:b/>
                <w:color w:val="000000"/>
                <w:sz w:val="16"/>
                <w:szCs w:val="16"/>
                <w:lang w:eastAsia="el-GR"/>
              </w:rPr>
              <w:t xml:space="preserve">NN </w:t>
            </w:r>
            <w:proofErr w:type="spellStart"/>
            <w:r w:rsidRPr="00940FC9">
              <w:rPr>
                <w:rFonts w:ascii="Calibri" w:eastAsia="Times New Roman" w:hAnsi="Calibri" w:cs="Times New Roman"/>
                <w:b/>
                <w:color w:val="000000"/>
                <w:sz w:val="16"/>
                <w:szCs w:val="16"/>
                <w:lang w:eastAsia="el-GR"/>
              </w:rPr>
              <w:t>Coverage</w:t>
            </w:r>
            <w:proofErr w:type="spellEnd"/>
          </w:p>
        </w:tc>
        <w:tc>
          <w:tcPr>
            <w:tcW w:w="1320" w:type="dxa"/>
            <w:shd w:val="clear" w:color="auto" w:fill="auto"/>
            <w:noWrap/>
            <w:vAlign w:val="bottom"/>
            <w:hideMark/>
          </w:tcPr>
          <w:p w:rsidR="00940FC9" w:rsidRPr="00940FC9" w:rsidRDefault="00940FC9" w:rsidP="00940FC9">
            <w:pPr>
              <w:spacing w:after="0" w:line="240" w:lineRule="auto"/>
              <w:rPr>
                <w:rFonts w:ascii="Calibri" w:eastAsia="Times New Roman" w:hAnsi="Calibri" w:cs="Times New Roman"/>
                <w:b/>
                <w:color w:val="000000"/>
                <w:sz w:val="16"/>
                <w:szCs w:val="16"/>
                <w:lang w:eastAsia="el-GR"/>
              </w:rPr>
            </w:pPr>
            <w:r w:rsidRPr="00940FC9">
              <w:rPr>
                <w:rFonts w:ascii="Calibri" w:eastAsia="Times New Roman" w:hAnsi="Calibri" w:cs="Times New Roman"/>
                <w:b/>
                <w:color w:val="000000"/>
                <w:sz w:val="16"/>
                <w:szCs w:val="16"/>
                <w:lang w:eastAsia="el-GR"/>
              </w:rPr>
              <w:t xml:space="preserve">NN MAE </w:t>
            </w:r>
            <w:proofErr w:type="spellStart"/>
            <w:r w:rsidRPr="00940FC9">
              <w:rPr>
                <w:rFonts w:ascii="Calibri" w:eastAsia="Times New Roman" w:hAnsi="Calibri" w:cs="Times New Roman"/>
                <w:b/>
                <w:color w:val="000000"/>
                <w:sz w:val="16"/>
                <w:szCs w:val="16"/>
                <w:lang w:eastAsia="el-GR"/>
              </w:rPr>
              <w:t>Sum</w:t>
            </w:r>
            <w:proofErr w:type="spellEnd"/>
          </w:p>
        </w:tc>
        <w:tc>
          <w:tcPr>
            <w:tcW w:w="1980" w:type="dxa"/>
            <w:shd w:val="clear" w:color="auto" w:fill="auto"/>
            <w:noWrap/>
            <w:vAlign w:val="bottom"/>
            <w:hideMark/>
          </w:tcPr>
          <w:p w:rsidR="00940FC9" w:rsidRPr="00940FC9" w:rsidRDefault="00940FC9" w:rsidP="00940FC9">
            <w:pPr>
              <w:spacing w:after="0" w:line="240" w:lineRule="auto"/>
              <w:rPr>
                <w:rFonts w:ascii="Calibri" w:eastAsia="Times New Roman" w:hAnsi="Calibri" w:cs="Times New Roman"/>
                <w:b/>
                <w:color w:val="000000"/>
                <w:sz w:val="16"/>
                <w:szCs w:val="16"/>
                <w:lang w:eastAsia="el-GR"/>
              </w:rPr>
            </w:pPr>
            <w:r w:rsidRPr="00940FC9">
              <w:rPr>
                <w:rFonts w:ascii="Calibri" w:eastAsia="Times New Roman" w:hAnsi="Calibri" w:cs="Times New Roman"/>
                <w:b/>
                <w:color w:val="000000"/>
                <w:sz w:val="16"/>
                <w:szCs w:val="16"/>
                <w:lang w:eastAsia="el-GR"/>
              </w:rPr>
              <w:t>NN MAE CF</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941</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highlight w:val="yellow"/>
                <w:lang w:eastAsia="el-GR"/>
              </w:rPr>
              <w:t>0,998</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544</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highlight w:val="yellow"/>
                <w:lang w:eastAsia="el-GR"/>
              </w:rPr>
              <w:t>0,578</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0,1</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941</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0,998</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537</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0,571</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3</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0,2</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939</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0,996</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507</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0,540</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0,3</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933</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0,989</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485</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0,520</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0,4</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906</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0,961</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432</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0,477</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6</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941</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highlight w:val="yellow"/>
                <w:lang w:eastAsia="el-GR"/>
              </w:rPr>
              <w:t>0,998</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596</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highlight w:val="yellow"/>
                <w:lang w:eastAsia="el-GR"/>
              </w:rPr>
              <w:t>0,633</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7</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0,1</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940</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0,997</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584</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0,621</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8</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0,2</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937</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0,994</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557</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0,594</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9</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0,3</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923</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0,979</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521</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0,564</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10</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0,4</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883</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0,936</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460</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0,521</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11</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849</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highlight w:val="yellow"/>
                <w:lang w:eastAsia="el-GR"/>
              </w:rPr>
              <w:t>0,900</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584</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highlight w:val="yellow"/>
                <w:lang w:eastAsia="el-GR"/>
              </w:rPr>
              <w:t>0,688</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12</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0,1</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840</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0,891</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558</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0,664</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13</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0,2</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817</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0,866</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525</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0,643</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14</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0,3</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794</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0,842</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505</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0,636</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15</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0,4</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699</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0,741</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438</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0,627</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16</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30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674</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0,715</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446</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0,662</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17</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0,1</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30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668</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highlight w:val="yellow"/>
                <w:lang w:eastAsia="el-GR"/>
              </w:rPr>
              <w:t>0,708</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436</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highlight w:val="yellow"/>
                <w:lang w:eastAsia="el-GR"/>
              </w:rPr>
              <w:t>0,653</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18</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0,2</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30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654</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0,694</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430</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0,657</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19</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0,3</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30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615</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0,652</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398</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0,647</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20</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0,4</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30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517</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0,548</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329</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0,636</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21</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585</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highlight w:val="yellow"/>
                <w:lang w:eastAsia="el-GR"/>
              </w:rPr>
              <w:t>0,620</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412</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highlight w:val="yellow"/>
                <w:lang w:eastAsia="el-GR"/>
              </w:rPr>
              <w:t>0,704</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22</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0,1</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577</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0,612</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409</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0,709</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23</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0,2</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556</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0,590</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379</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0,682</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24</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0,3</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510</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0,541</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333</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0,653</w:t>
            </w:r>
          </w:p>
        </w:tc>
      </w:tr>
      <w:tr w:rsidR="00940FC9" w:rsidRPr="00940FC9" w:rsidTr="00940FC9">
        <w:trPr>
          <w:trHeight w:val="300"/>
        </w:trPr>
        <w:tc>
          <w:tcPr>
            <w:tcW w:w="3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25</w:t>
            </w:r>
          </w:p>
        </w:tc>
        <w:tc>
          <w:tcPr>
            <w:tcW w:w="10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0,4</w:t>
            </w:r>
          </w:p>
        </w:tc>
        <w:tc>
          <w:tcPr>
            <w:tcW w:w="210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40</w:t>
            </w:r>
          </w:p>
        </w:tc>
        <w:tc>
          <w:tcPr>
            <w:tcW w:w="15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398</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0,422</w:t>
            </w:r>
          </w:p>
        </w:tc>
        <w:tc>
          <w:tcPr>
            <w:tcW w:w="132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235</w:t>
            </w:r>
          </w:p>
        </w:tc>
        <w:tc>
          <w:tcPr>
            <w:tcW w:w="1980" w:type="dxa"/>
            <w:shd w:val="clear" w:color="auto" w:fill="auto"/>
            <w:noWrap/>
            <w:vAlign w:val="bottom"/>
            <w:hideMark/>
          </w:tcPr>
          <w:p w:rsidR="00940FC9" w:rsidRPr="00940FC9" w:rsidRDefault="00940FC9" w:rsidP="00940FC9">
            <w:pPr>
              <w:spacing w:after="0" w:line="240" w:lineRule="auto"/>
              <w:jc w:val="right"/>
              <w:rPr>
                <w:rFonts w:ascii="Calibri" w:eastAsia="Times New Roman" w:hAnsi="Calibri" w:cs="Times New Roman"/>
                <w:color w:val="000000"/>
                <w:sz w:val="16"/>
                <w:szCs w:val="16"/>
                <w:lang w:eastAsia="el-GR"/>
              </w:rPr>
            </w:pPr>
            <w:r w:rsidRPr="00940FC9">
              <w:rPr>
                <w:rFonts w:ascii="Calibri" w:eastAsia="Times New Roman" w:hAnsi="Calibri" w:cs="Times New Roman"/>
                <w:color w:val="000000"/>
                <w:sz w:val="16"/>
                <w:szCs w:val="16"/>
                <w:lang w:eastAsia="el-GR"/>
              </w:rPr>
              <w:t>0,590</w:t>
            </w:r>
          </w:p>
        </w:tc>
      </w:tr>
    </w:tbl>
    <w:p w:rsidR="00010D55" w:rsidRPr="00DB74FE" w:rsidRDefault="00DB74FE" w:rsidP="00010D55">
      <w:pPr>
        <w:spacing w:after="120" w:line="240" w:lineRule="auto"/>
      </w:pPr>
      <w:r w:rsidRPr="00DB74FE">
        <w:t>Παρατηρο</w:t>
      </w:r>
      <w:r>
        <w:t xml:space="preserve">ύμε ότι ήδη για τιμές </w:t>
      </w:r>
      <w:proofErr w:type="spellStart"/>
      <w:r>
        <w:t>min</w:t>
      </w:r>
      <w:proofErr w:type="spellEnd"/>
      <w:r>
        <w:t xml:space="preserve"> </w:t>
      </w:r>
      <w:proofErr w:type="spellStart"/>
      <w:r>
        <w:t>common</w:t>
      </w:r>
      <w:proofErr w:type="spellEnd"/>
      <w:r>
        <w:t xml:space="preserve"> items&gt;10</w:t>
      </w:r>
      <w:r w:rsidRPr="00DB74FE">
        <w:t xml:space="preserve"> </w:t>
      </w:r>
      <w:r>
        <w:t xml:space="preserve">έχουμε και μείωση </w:t>
      </w:r>
      <w:proofErr w:type="spellStart"/>
      <w:r>
        <w:t>coverage</w:t>
      </w:r>
      <w:proofErr w:type="spellEnd"/>
      <w:r>
        <w:t xml:space="preserve"> και μεγάλη μείωση της ακρίβειας</w:t>
      </w:r>
    </w:p>
    <w:p w:rsidR="00DB74FE" w:rsidRDefault="00DB74FE" w:rsidP="001B75A5">
      <w:pPr>
        <w:spacing w:after="120" w:line="240" w:lineRule="auto"/>
        <w:sectPr w:rsidR="00DB74FE" w:rsidSect="00252C38">
          <w:pgSz w:w="16838" w:h="11906" w:orient="landscape" w:code="9"/>
          <w:pgMar w:top="567" w:right="567" w:bottom="567" w:left="567" w:header="709" w:footer="709" w:gutter="0"/>
          <w:cols w:space="708"/>
          <w:docGrid w:linePitch="360"/>
        </w:sectPr>
      </w:pPr>
    </w:p>
    <w:p w:rsidR="00D14688" w:rsidRPr="00D14688" w:rsidRDefault="00DB74FE" w:rsidP="00D14688">
      <w:pPr>
        <w:spacing w:after="120" w:line="240" w:lineRule="auto"/>
        <w:rPr>
          <w:lang w:val="en-US"/>
        </w:rPr>
      </w:pPr>
      <w:r w:rsidRPr="00252C38">
        <w:rPr>
          <w:b/>
        </w:rPr>
        <w:lastRenderedPageBreak/>
        <w:t xml:space="preserve">Βήμα </w:t>
      </w:r>
      <w:r>
        <w:rPr>
          <w:b/>
        </w:rPr>
        <w:t>5</w:t>
      </w:r>
      <w:r>
        <w:t>. Θα εξεταστεί κατά πόσον</w:t>
      </w:r>
      <w:r w:rsidR="00D14688">
        <w:t xml:space="preserve"> είναι σημαντικός παράγοντας το να μην εξεταστούν όλα τα </w:t>
      </w:r>
      <w:proofErr w:type="spellStart"/>
      <w:r w:rsidR="00D14688">
        <w:t>ratings</w:t>
      </w:r>
      <w:proofErr w:type="spellEnd"/>
      <w:r w:rsidR="00D14688">
        <w:t xml:space="preserve"> ενός χρήστη αλλά τα πιο πρόσφατα (ελέγχονται ενδεικτικά οι τιμές 50, 70, 90. Με βάση τον πίνακα 1, θα εξεταστούν οι τιμές </w:t>
      </w:r>
      <w:proofErr w:type="spellStart"/>
      <w:r w:rsidR="00D14688">
        <w:t>sim</w:t>
      </w:r>
      <w:proofErr w:type="spellEnd"/>
      <w:r w:rsidR="00D14688" w:rsidRPr="00A90DF9">
        <w:t xml:space="preserve"> </w:t>
      </w:r>
      <w:r w:rsidR="00D14688">
        <w:t>έως &gt;0,</w:t>
      </w:r>
      <w:r w:rsidR="008143E9" w:rsidRPr="008143E9">
        <w:t>4</w:t>
      </w:r>
      <w:r w:rsidR="00D14688">
        <w:t xml:space="preserve">, </w:t>
      </w:r>
      <w:proofErr w:type="spellStart"/>
      <w:r w:rsidR="00D14688">
        <w:t>rev</w:t>
      </w:r>
      <w:proofErr w:type="spellEnd"/>
      <w:r w:rsidR="00D14688">
        <w:t xml:space="preserve"> </w:t>
      </w:r>
      <w:proofErr w:type="spellStart"/>
      <w:r w:rsidR="00D14688">
        <w:t>sim</w:t>
      </w:r>
      <w:proofErr w:type="spellEnd"/>
      <w:r w:rsidR="00D14688">
        <w:t xml:space="preserve"> &lt;0,</w:t>
      </w:r>
      <w:r w:rsidR="008143E9" w:rsidRPr="008143E9">
        <w:t>4</w:t>
      </w:r>
      <w:r w:rsidR="00D14688">
        <w:t xml:space="preserve">. Θα υπολογιστούν όλοι οι γείτονες (είτε έχουν κάνει </w:t>
      </w:r>
      <w:proofErr w:type="spellStart"/>
      <w:r w:rsidR="00D14688">
        <w:t>rate</w:t>
      </w:r>
      <w:proofErr w:type="spellEnd"/>
      <w:r w:rsidR="00D14688">
        <w:t xml:space="preserve"> το τελευταίο </w:t>
      </w:r>
      <w:proofErr w:type="spellStart"/>
      <w:r w:rsidR="00D14688">
        <w:t>item</w:t>
      </w:r>
      <w:proofErr w:type="spellEnd"/>
      <w:r w:rsidR="00D14688">
        <w:t xml:space="preserve"> είτε όχι), χωρίς </w:t>
      </w:r>
      <w:proofErr w:type="spellStart"/>
      <w:r w:rsidR="00D14688">
        <w:t>weight</w:t>
      </w:r>
      <w:proofErr w:type="spellEnd"/>
      <w:r w:rsidR="00D14688" w:rsidRPr="00E6149B">
        <w:t xml:space="preserve">. </w:t>
      </w:r>
      <w:r w:rsidR="00D14688">
        <w:t>Ακολουθούν τα αποτελέσματα</w:t>
      </w:r>
      <w:r w:rsidR="00D14688">
        <w:rPr>
          <w:lang w:val="en-US"/>
        </w:rPr>
        <w:t>:</w:t>
      </w:r>
    </w:p>
    <w:p w:rsidR="00DB74FE" w:rsidRPr="00D14688" w:rsidRDefault="00DB74FE" w:rsidP="00DB74FE">
      <w:pPr>
        <w:spacing w:after="120" w:line="240" w:lineRule="auto"/>
      </w:pPr>
    </w:p>
    <w:p w:rsidR="008143E9" w:rsidRDefault="008143E9" w:rsidP="008143E9">
      <w:pPr>
        <w:pStyle w:val="a5"/>
        <w:keepNext/>
        <w:jc w:val="center"/>
      </w:pPr>
      <w:r>
        <w:t xml:space="preserve">Πίνακας </w:t>
      </w:r>
      <w:fldSimple w:instr=" SEQ Πίνακας \* ARABIC ">
        <w:r>
          <w:rPr>
            <w:noProof/>
          </w:rPr>
          <w:t>4</w:t>
        </w:r>
      </w:fldSimple>
      <w:r>
        <w:rPr>
          <w:lang w:val="en-US"/>
        </w:rPr>
        <w:t xml:space="preserve"> Metrics for most recent </w:t>
      </w:r>
      <w:r>
        <w:rPr>
          <w:noProof/>
        </w:rPr>
        <w:t xml:space="preserve"> </w:t>
      </w:r>
      <w:r>
        <w:rPr>
          <w:noProof/>
          <w:lang w:val="en-US"/>
        </w:rPr>
        <w:t>items per user</w:t>
      </w:r>
    </w:p>
    <w:tbl>
      <w:tblPr>
        <w:tblW w:w="1200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340"/>
        <w:gridCol w:w="1000"/>
        <w:gridCol w:w="1320"/>
        <w:gridCol w:w="1140"/>
        <w:gridCol w:w="1340"/>
        <w:gridCol w:w="1280"/>
        <w:gridCol w:w="1180"/>
        <w:gridCol w:w="1740"/>
        <w:gridCol w:w="1660"/>
      </w:tblGrid>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proofErr w:type="spellStart"/>
            <w:r w:rsidRPr="008143E9">
              <w:rPr>
                <w:rFonts w:ascii="Calibri" w:eastAsia="Times New Roman" w:hAnsi="Calibri" w:cs="Times New Roman"/>
                <w:color w:val="000000"/>
                <w:sz w:val="16"/>
                <w:szCs w:val="16"/>
                <w:lang w:eastAsia="el-GR"/>
              </w:rPr>
              <w:t>Recent</w:t>
            </w:r>
            <w:proofErr w:type="spellEnd"/>
            <w:r w:rsidRPr="008143E9">
              <w:rPr>
                <w:rFonts w:ascii="Calibri" w:eastAsia="Times New Roman" w:hAnsi="Calibri" w:cs="Times New Roman"/>
                <w:color w:val="000000"/>
                <w:sz w:val="16"/>
                <w:szCs w:val="16"/>
                <w:lang w:eastAsia="el-GR"/>
              </w:rPr>
              <w:t xml:space="preserve"> </w:t>
            </w:r>
            <w:proofErr w:type="spellStart"/>
            <w:r w:rsidRPr="008143E9">
              <w:rPr>
                <w:rFonts w:ascii="Calibri" w:eastAsia="Times New Roman" w:hAnsi="Calibri" w:cs="Times New Roman"/>
                <w:color w:val="000000"/>
                <w:sz w:val="16"/>
                <w:szCs w:val="16"/>
                <w:lang w:eastAsia="el-GR"/>
              </w:rPr>
              <w:t>Items</w:t>
            </w:r>
            <w:proofErr w:type="spellEnd"/>
          </w:p>
        </w:tc>
        <w:tc>
          <w:tcPr>
            <w:tcW w:w="100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proofErr w:type="spellStart"/>
            <w:r w:rsidRPr="008143E9">
              <w:rPr>
                <w:rFonts w:ascii="Calibri" w:eastAsia="Times New Roman" w:hAnsi="Calibri" w:cs="Times New Roman"/>
                <w:color w:val="000000"/>
                <w:sz w:val="16"/>
                <w:szCs w:val="16"/>
                <w:lang w:eastAsia="el-GR"/>
              </w:rPr>
              <w:t>Similarity</w:t>
            </w:r>
            <w:proofErr w:type="spellEnd"/>
          </w:p>
        </w:tc>
        <w:tc>
          <w:tcPr>
            <w:tcW w:w="132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 xml:space="preserve">NN </w:t>
            </w:r>
            <w:proofErr w:type="spellStart"/>
            <w:r w:rsidRPr="008143E9">
              <w:rPr>
                <w:rFonts w:ascii="Calibri" w:eastAsia="Times New Roman" w:hAnsi="Calibri" w:cs="Times New Roman"/>
                <w:color w:val="000000"/>
                <w:sz w:val="16"/>
                <w:szCs w:val="16"/>
                <w:lang w:eastAsia="el-GR"/>
              </w:rPr>
              <w:t>Coverage</w:t>
            </w:r>
            <w:proofErr w:type="spellEnd"/>
          </w:p>
        </w:tc>
        <w:tc>
          <w:tcPr>
            <w:tcW w:w="114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NN MAE CF</w:t>
            </w:r>
          </w:p>
        </w:tc>
        <w:tc>
          <w:tcPr>
            <w:tcW w:w="134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proofErr w:type="spellStart"/>
            <w:r w:rsidRPr="008143E9">
              <w:rPr>
                <w:rFonts w:ascii="Calibri" w:eastAsia="Times New Roman" w:hAnsi="Calibri" w:cs="Times New Roman"/>
                <w:color w:val="000000"/>
                <w:sz w:val="16"/>
                <w:szCs w:val="16"/>
                <w:lang w:eastAsia="el-GR"/>
              </w:rPr>
              <w:t>RevSimilarity</w:t>
            </w:r>
            <w:proofErr w:type="spellEnd"/>
          </w:p>
        </w:tc>
        <w:tc>
          <w:tcPr>
            <w:tcW w:w="128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 xml:space="preserve">FN </w:t>
            </w:r>
            <w:proofErr w:type="spellStart"/>
            <w:r w:rsidRPr="008143E9">
              <w:rPr>
                <w:rFonts w:ascii="Calibri" w:eastAsia="Times New Roman" w:hAnsi="Calibri" w:cs="Times New Roman"/>
                <w:color w:val="000000"/>
                <w:sz w:val="16"/>
                <w:szCs w:val="16"/>
                <w:lang w:eastAsia="el-GR"/>
              </w:rPr>
              <w:t>Coverage</w:t>
            </w:r>
            <w:proofErr w:type="spellEnd"/>
          </w:p>
        </w:tc>
        <w:tc>
          <w:tcPr>
            <w:tcW w:w="118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proofErr w:type="spellStart"/>
            <w:r w:rsidRPr="008143E9">
              <w:rPr>
                <w:rFonts w:ascii="Calibri" w:eastAsia="Times New Roman" w:hAnsi="Calibri" w:cs="Times New Roman"/>
                <w:color w:val="000000"/>
                <w:sz w:val="16"/>
                <w:szCs w:val="16"/>
                <w:lang w:eastAsia="el-GR"/>
              </w:rPr>
              <w:t>Rev</w:t>
            </w:r>
            <w:proofErr w:type="spellEnd"/>
            <w:r w:rsidRPr="008143E9">
              <w:rPr>
                <w:rFonts w:ascii="Calibri" w:eastAsia="Times New Roman" w:hAnsi="Calibri" w:cs="Times New Roman"/>
                <w:color w:val="000000"/>
                <w:sz w:val="16"/>
                <w:szCs w:val="16"/>
                <w:lang w:eastAsia="el-GR"/>
              </w:rPr>
              <w:t xml:space="preserve"> MAE CF</w:t>
            </w:r>
          </w:p>
        </w:tc>
        <w:tc>
          <w:tcPr>
            <w:tcW w:w="174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 xml:space="preserve">NO3 FN </w:t>
            </w:r>
            <w:proofErr w:type="spellStart"/>
            <w:r w:rsidRPr="008143E9">
              <w:rPr>
                <w:rFonts w:ascii="Calibri" w:eastAsia="Times New Roman" w:hAnsi="Calibri" w:cs="Times New Roman"/>
                <w:color w:val="000000"/>
                <w:sz w:val="16"/>
                <w:szCs w:val="16"/>
                <w:lang w:eastAsia="el-GR"/>
              </w:rPr>
              <w:t>Coverage</w:t>
            </w:r>
            <w:proofErr w:type="spellEnd"/>
          </w:p>
        </w:tc>
        <w:tc>
          <w:tcPr>
            <w:tcW w:w="1660" w:type="dxa"/>
            <w:shd w:val="clear" w:color="auto" w:fill="auto"/>
            <w:noWrap/>
            <w:vAlign w:val="bottom"/>
            <w:hideMark/>
          </w:tcPr>
          <w:p w:rsidR="008143E9" w:rsidRPr="008143E9" w:rsidRDefault="008143E9" w:rsidP="008143E9">
            <w:pPr>
              <w:spacing w:after="0" w:line="240" w:lineRule="auto"/>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 xml:space="preserve">NO3 </w:t>
            </w:r>
            <w:proofErr w:type="spellStart"/>
            <w:r w:rsidRPr="008143E9">
              <w:rPr>
                <w:rFonts w:ascii="Calibri" w:eastAsia="Times New Roman" w:hAnsi="Calibri" w:cs="Times New Roman"/>
                <w:color w:val="000000"/>
                <w:sz w:val="16"/>
                <w:szCs w:val="16"/>
                <w:lang w:eastAsia="el-GR"/>
              </w:rPr>
              <w:t>Rev</w:t>
            </w:r>
            <w:proofErr w:type="spellEnd"/>
            <w:r w:rsidRPr="008143E9">
              <w:rPr>
                <w:rFonts w:ascii="Calibri" w:eastAsia="Times New Roman" w:hAnsi="Calibri" w:cs="Times New Roman"/>
                <w:color w:val="000000"/>
                <w:sz w:val="16"/>
                <w:szCs w:val="16"/>
                <w:lang w:eastAsia="el-GR"/>
              </w:rPr>
              <w:t xml:space="preserve"> MAE CF</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50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0,995</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0,439</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0,984</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0,514</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0,977</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0,638</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50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0,993</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0,431</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0,982</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0,509</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0,973</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0,635</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50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0,987</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0,415</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0,976</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0,489</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0,968</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0,630</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50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0,987</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0,392</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0,957</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0,455</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0,960</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0,623</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50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0,982</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0,392</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0,941</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0,427</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0,955</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0,624</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70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0,996</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0,485</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0,983</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0,572</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0,984</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0,696</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70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0,994</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0,479</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0,981</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0,562</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0,982</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0,700</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70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0,989</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0,460</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0,972</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0,543</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0,976</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0,686</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70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0,987</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0,445</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0,946</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0,510</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0,964</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0,671</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70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0,982</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0,413</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0,923</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0,499</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0,953</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0,660</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90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0,997</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0,507</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0,986</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0,625</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0,983</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0,724</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90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0,994</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0,494</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-0,1</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0,979</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0,608</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0,978</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0,711</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90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0,992</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0,476</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-0,2</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0,964</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0,580</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0,967</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0,694</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90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0,990</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0,457</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-0,3</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0,947</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0,541</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0,958</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0,687</w:t>
            </w:r>
          </w:p>
        </w:tc>
      </w:tr>
      <w:tr w:rsidR="008143E9" w:rsidRPr="008143E9" w:rsidTr="008143E9">
        <w:trPr>
          <w:trHeight w:val="300"/>
          <w:jc w:val="center"/>
        </w:trPr>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90</w:t>
            </w:r>
          </w:p>
        </w:tc>
        <w:tc>
          <w:tcPr>
            <w:tcW w:w="100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32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0,984</w:t>
            </w:r>
          </w:p>
        </w:tc>
        <w:tc>
          <w:tcPr>
            <w:tcW w:w="11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0,431</w:t>
            </w:r>
          </w:p>
        </w:tc>
        <w:tc>
          <w:tcPr>
            <w:tcW w:w="13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-0,4</w:t>
            </w:r>
          </w:p>
        </w:tc>
        <w:tc>
          <w:tcPr>
            <w:tcW w:w="12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0,907</w:t>
            </w:r>
          </w:p>
        </w:tc>
        <w:tc>
          <w:tcPr>
            <w:tcW w:w="118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0,518</w:t>
            </w:r>
          </w:p>
        </w:tc>
        <w:tc>
          <w:tcPr>
            <w:tcW w:w="174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0,943</w:t>
            </w:r>
          </w:p>
        </w:tc>
        <w:tc>
          <w:tcPr>
            <w:tcW w:w="1660" w:type="dxa"/>
            <w:shd w:val="clear" w:color="auto" w:fill="auto"/>
            <w:noWrap/>
            <w:vAlign w:val="bottom"/>
            <w:hideMark/>
          </w:tcPr>
          <w:p w:rsidR="008143E9" w:rsidRPr="008143E9" w:rsidRDefault="008143E9" w:rsidP="008143E9">
            <w:pPr>
              <w:spacing w:after="0" w:line="240" w:lineRule="auto"/>
              <w:jc w:val="right"/>
              <w:rPr>
                <w:rFonts w:ascii="Calibri" w:eastAsia="Times New Roman" w:hAnsi="Calibri" w:cs="Times New Roman"/>
                <w:color w:val="000000"/>
                <w:sz w:val="16"/>
                <w:szCs w:val="16"/>
                <w:lang w:eastAsia="el-GR"/>
              </w:rPr>
            </w:pPr>
            <w:r w:rsidRPr="008143E9">
              <w:rPr>
                <w:rFonts w:ascii="Calibri" w:eastAsia="Times New Roman" w:hAnsi="Calibri" w:cs="Times New Roman"/>
                <w:color w:val="000000"/>
                <w:sz w:val="16"/>
                <w:szCs w:val="16"/>
                <w:lang w:eastAsia="el-GR"/>
              </w:rPr>
              <w:t>0,667</w:t>
            </w:r>
          </w:p>
        </w:tc>
      </w:tr>
    </w:tbl>
    <w:p w:rsidR="00010D55" w:rsidRDefault="00010D55" w:rsidP="001B75A5">
      <w:pPr>
        <w:spacing w:after="120" w:line="240" w:lineRule="auto"/>
        <w:rPr>
          <w:lang w:val="en-US"/>
        </w:rPr>
      </w:pPr>
    </w:p>
    <w:p w:rsidR="008143E9" w:rsidRDefault="008143E9" w:rsidP="001B75A5">
      <w:pPr>
        <w:spacing w:after="120" w:line="240" w:lineRule="auto"/>
      </w:pPr>
      <w:r>
        <w:t xml:space="preserve">Παρατηρούμε ότι καθώς αυξάνεται το πλήθος των </w:t>
      </w:r>
      <w:proofErr w:type="spellStart"/>
      <w:r>
        <w:t>item</w:t>
      </w:r>
      <w:proofErr w:type="spellEnd"/>
      <w:r>
        <w:t>/</w:t>
      </w:r>
      <w:proofErr w:type="spellStart"/>
      <w:r>
        <w:t>user</w:t>
      </w:r>
      <w:proofErr w:type="spellEnd"/>
      <w:r>
        <w:t xml:space="preserve"> που λαμβάνουμε υπόψη μας, έχουμε μικρή (ελάχιστη) αύξηση του </w:t>
      </w:r>
      <w:proofErr w:type="spellStart"/>
      <w:r>
        <w:t>coverage</w:t>
      </w:r>
      <w:proofErr w:type="spellEnd"/>
      <w:r>
        <w:t xml:space="preserve"> με σχετικά μεγάλη επιβάρυνση στο MAE. Μία σύγκριση με το βήμα 1 δείχνει ότι υπάρχει σημαντική βελτίωση. Οπότε είναι μία παράμετρος που πρέπει να τύχει περαιτέρω διερεύνησης. Θα γίνει μια πιο αναλυτική έρευνα.</w:t>
      </w:r>
    </w:p>
    <w:p w:rsidR="008143E9" w:rsidRDefault="008143E9" w:rsidP="001B75A5">
      <w:pPr>
        <w:spacing w:after="120" w:line="240" w:lineRule="auto"/>
        <w:sectPr w:rsidR="008143E9" w:rsidSect="00252C38">
          <w:pgSz w:w="16838" w:h="11906" w:orient="landscape" w:code="9"/>
          <w:pgMar w:top="567" w:right="567" w:bottom="567" w:left="567" w:header="709" w:footer="709" w:gutter="0"/>
          <w:cols w:space="708"/>
          <w:docGrid w:linePitch="360"/>
        </w:sectPr>
      </w:pPr>
    </w:p>
    <w:p w:rsidR="008143E9" w:rsidRDefault="008143E9" w:rsidP="008143E9">
      <w:pPr>
        <w:spacing w:after="120" w:line="240" w:lineRule="auto"/>
        <w:jc w:val="center"/>
      </w:pPr>
      <w:r>
        <w:lastRenderedPageBreak/>
        <w:t>ΕΠΟΜΕΝΑ ΒΗΜΑΤΑ</w:t>
      </w:r>
    </w:p>
    <w:p w:rsidR="008143E9" w:rsidRDefault="008143E9" w:rsidP="008143E9">
      <w:pPr>
        <w:spacing w:after="120" w:line="240" w:lineRule="auto"/>
        <w:jc w:val="both"/>
      </w:pPr>
      <w:r>
        <w:t>1.Κοιτάμε όλα τα βήματα για άλλη μια φορά και κάνουμε επιπλέον ελέγχους στοχεύοντας σε πιο συγκεκριμένα συμπεράσματα για τις τιμές που μπορούν να πάρουν οι διάφοροι παράμετροι.</w:t>
      </w:r>
    </w:p>
    <w:p w:rsidR="008143E9" w:rsidRDefault="008143E9" w:rsidP="008143E9">
      <w:pPr>
        <w:spacing w:after="120" w:line="240" w:lineRule="auto"/>
        <w:jc w:val="both"/>
      </w:pPr>
      <w:r>
        <w:t xml:space="preserve">2.Θα εξεταστούν επιπλέον παράμετροι όπως </w:t>
      </w:r>
    </w:p>
    <w:p w:rsidR="001C105E" w:rsidRPr="001C105E" w:rsidRDefault="001C105E" w:rsidP="008143E9">
      <w:pPr>
        <w:pStyle w:val="a6"/>
        <w:numPr>
          <w:ilvl w:val="0"/>
          <w:numId w:val="2"/>
        </w:numPr>
        <w:spacing w:after="120" w:line="240" w:lineRule="auto"/>
        <w:jc w:val="both"/>
      </w:pPr>
      <w:r>
        <w:t>Να</w:t>
      </w:r>
      <w:r w:rsidRPr="001C105E">
        <w:t xml:space="preserve"> </w:t>
      </w:r>
      <w:r>
        <w:t>γίνει</w:t>
      </w:r>
      <w:r w:rsidRPr="001C105E">
        <w:t xml:space="preserve"> </w:t>
      </w:r>
      <w:r w:rsidRPr="001C105E">
        <w:rPr>
          <w:lang w:val="en-US"/>
        </w:rPr>
        <w:t>weighted</w:t>
      </w:r>
      <w:r w:rsidRPr="001C105E">
        <w:t xml:space="preserve"> </w:t>
      </w:r>
      <w:r>
        <w:t>το</w:t>
      </w:r>
      <w:r w:rsidRPr="001C105E">
        <w:t xml:space="preserve"> </w:t>
      </w:r>
      <w:r w:rsidRPr="001C105E">
        <w:rPr>
          <w:lang w:val="en-US"/>
        </w:rPr>
        <w:t>reverse</w:t>
      </w:r>
      <w:r w:rsidRPr="001C105E">
        <w:t xml:space="preserve"> </w:t>
      </w:r>
      <w:r w:rsidRPr="001C105E">
        <w:rPr>
          <w:lang w:val="en-US"/>
        </w:rPr>
        <w:t>rating</w:t>
      </w:r>
      <w:r w:rsidRPr="001C105E">
        <w:t xml:space="preserve">, </w:t>
      </w:r>
      <w:r>
        <w:t>πριμοδοτώντας τη διαφορά.</w:t>
      </w:r>
    </w:p>
    <w:p w:rsidR="008143E9" w:rsidRDefault="008143E9" w:rsidP="008143E9">
      <w:pPr>
        <w:pStyle w:val="a6"/>
        <w:numPr>
          <w:ilvl w:val="0"/>
          <w:numId w:val="2"/>
        </w:numPr>
        <w:spacing w:after="120" w:line="240" w:lineRule="auto"/>
        <w:jc w:val="both"/>
      </w:pPr>
      <w:r>
        <w:t xml:space="preserve">Το ρόλο που παίζει η </w:t>
      </w:r>
      <w:proofErr w:type="spellStart"/>
      <w:r>
        <w:t>δημοφιλία</w:t>
      </w:r>
      <w:proofErr w:type="spellEnd"/>
      <w:r>
        <w:t xml:space="preserve"> μιας ταινίας (π.χ. είτε ως βαθμολογία, είτε ως πλήθος </w:t>
      </w:r>
      <w:proofErr w:type="spellStart"/>
      <w:r>
        <w:t>rating</w:t>
      </w:r>
      <w:proofErr w:type="spellEnd"/>
      <w:r w:rsidR="001C105E" w:rsidRPr="001C105E">
        <w:t xml:space="preserve">). </w:t>
      </w:r>
      <w:r w:rsidR="001C105E">
        <w:t xml:space="preserve">Ερώτημα είναι πως η βαθμολογία μιας ταινίας μπορεί να μας βοηθήσει, ως ΜΟ των </w:t>
      </w:r>
      <w:proofErr w:type="spellStart"/>
      <w:r w:rsidR="001C105E">
        <w:t>ratings</w:t>
      </w:r>
      <w:proofErr w:type="spellEnd"/>
      <w:r w:rsidR="001C105E">
        <w:t xml:space="preserve"> της (είτε ως ολικός ΜΟ είτε ως </w:t>
      </w:r>
      <w:proofErr w:type="spellStart"/>
      <w:r w:rsidR="001C105E">
        <w:t>running</w:t>
      </w:r>
      <w:proofErr w:type="spellEnd"/>
      <w:r w:rsidR="001C105E">
        <w:t>)</w:t>
      </w:r>
    </w:p>
    <w:p w:rsidR="001C105E" w:rsidRDefault="001C105E" w:rsidP="008143E9">
      <w:pPr>
        <w:pStyle w:val="a6"/>
        <w:numPr>
          <w:ilvl w:val="0"/>
          <w:numId w:val="2"/>
        </w:numPr>
        <w:spacing w:after="120" w:line="240" w:lineRule="auto"/>
        <w:jc w:val="both"/>
      </w:pPr>
      <w:r w:rsidRPr="001C105E">
        <w:t>Να εξεταστε</w:t>
      </w:r>
      <w:r>
        <w:t xml:space="preserve">ί εάν ο Μ.Ο. ενός χρήστη πρέπει να είναι ο ολικός ή κάποιος </w:t>
      </w:r>
      <w:proofErr w:type="spellStart"/>
      <w:r>
        <w:t>running</w:t>
      </w:r>
      <w:proofErr w:type="spellEnd"/>
      <w:r>
        <w:t>.</w:t>
      </w:r>
    </w:p>
    <w:p w:rsidR="001C105E" w:rsidRPr="004941AD" w:rsidRDefault="001C105E" w:rsidP="008143E9">
      <w:pPr>
        <w:pStyle w:val="a6"/>
        <w:numPr>
          <w:ilvl w:val="0"/>
          <w:numId w:val="2"/>
        </w:numPr>
        <w:spacing w:after="120" w:line="240" w:lineRule="auto"/>
        <w:jc w:val="both"/>
      </w:pPr>
      <w:r w:rsidRPr="001C105E">
        <w:t>Πως θα γ</w:t>
      </w:r>
      <w:r>
        <w:t xml:space="preserve">ίνει το </w:t>
      </w:r>
      <w:proofErr w:type="spellStart"/>
      <w:r>
        <w:t>combine</w:t>
      </w:r>
      <w:proofErr w:type="spellEnd"/>
      <w:r>
        <w:t xml:space="preserve"> NN/FN</w:t>
      </w:r>
      <w:r w:rsidRPr="001C105E">
        <w:t xml:space="preserve"> (κ</w:t>
      </w:r>
      <w:r>
        <w:t>άποιους από τη μία και κάποιους από την άλλη).</w:t>
      </w:r>
    </w:p>
    <w:p w:rsidR="004941AD" w:rsidRDefault="004941AD" w:rsidP="004941AD">
      <w:pPr>
        <w:pStyle w:val="a6"/>
        <w:numPr>
          <w:ilvl w:val="0"/>
          <w:numId w:val="3"/>
        </w:numPr>
        <w:spacing w:after="120" w:line="240" w:lineRule="auto"/>
        <w:jc w:val="both"/>
      </w:pPr>
      <w:r w:rsidRPr="004941AD">
        <w:t>Θα γ</w:t>
      </w:r>
      <w:r>
        <w:t xml:space="preserve">ίνει </w:t>
      </w:r>
      <w:proofErr w:type="spellStart"/>
      <w:r>
        <w:t>rewritng</w:t>
      </w:r>
      <w:proofErr w:type="spellEnd"/>
      <w:r>
        <w:t xml:space="preserve"> κώδικα. Κυρίως θα πρέπει να πάνε αλλού τα </w:t>
      </w:r>
      <w:proofErr w:type="spellStart"/>
      <w:r>
        <w:t>Strict</w:t>
      </w:r>
      <w:proofErr w:type="spellEnd"/>
      <w:r>
        <w:t xml:space="preserve"> </w:t>
      </w:r>
      <w:proofErr w:type="spellStart"/>
      <w:r>
        <w:t>Similarities</w:t>
      </w:r>
      <w:proofErr w:type="spellEnd"/>
      <w:r>
        <w:t xml:space="preserve"> και το </w:t>
      </w:r>
      <w:proofErr w:type="spellStart"/>
      <w:r>
        <w:t>Initialization</w:t>
      </w:r>
      <w:proofErr w:type="spellEnd"/>
      <w:r>
        <w:t xml:space="preserve"> ώστε το </w:t>
      </w:r>
      <w:proofErr w:type="spellStart"/>
      <w:r>
        <w:t>recent</w:t>
      </w:r>
      <w:proofErr w:type="spellEnd"/>
      <w:r>
        <w:t xml:space="preserve"> </w:t>
      </w:r>
      <w:proofErr w:type="spellStart"/>
      <w:r>
        <w:t>items</w:t>
      </w:r>
      <w:proofErr w:type="spellEnd"/>
      <w:r>
        <w:t xml:space="preserve"> να μπει σε </w:t>
      </w:r>
      <w:proofErr w:type="spellStart"/>
      <w:r>
        <w:t>loop</w:t>
      </w:r>
      <w:proofErr w:type="spellEnd"/>
      <w:r>
        <w:t>. Επίσης να γίνει συστηματική καταγραφή των χρόνων.</w:t>
      </w:r>
    </w:p>
    <w:p w:rsidR="004941AD" w:rsidRPr="004941AD" w:rsidRDefault="004941AD" w:rsidP="004941AD">
      <w:pPr>
        <w:spacing w:after="120" w:line="240" w:lineRule="auto"/>
        <w:jc w:val="both"/>
      </w:pPr>
    </w:p>
    <w:sectPr w:rsidR="004941AD" w:rsidRPr="004941AD" w:rsidSect="008143E9">
      <w:pgSz w:w="11906" w:h="16838" w:code="9"/>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3504" w:rsidRDefault="00A53504" w:rsidP="000369F7">
      <w:pPr>
        <w:spacing w:after="0" w:line="240" w:lineRule="auto"/>
      </w:pPr>
      <w:r>
        <w:separator/>
      </w:r>
    </w:p>
  </w:endnote>
  <w:endnote w:type="continuationSeparator" w:id="0">
    <w:p w:rsidR="00A53504" w:rsidRDefault="00A53504" w:rsidP="00036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3504" w:rsidRDefault="00A53504" w:rsidP="000369F7">
      <w:pPr>
        <w:spacing w:after="0" w:line="240" w:lineRule="auto"/>
      </w:pPr>
      <w:r>
        <w:separator/>
      </w:r>
    </w:p>
  </w:footnote>
  <w:footnote w:type="continuationSeparator" w:id="0">
    <w:p w:rsidR="00A53504" w:rsidRDefault="00A53504" w:rsidP="000369F7">
      <w:pPr>
        <w:spacing w:after="0" w:line="240" w:lineRule="auto"/>
      </w:pPr>
      <w:r>
        <w:continuationSeparator/>
      </w:r>
    </w:p>
  </w:footnote>
  <w:footnote w:id="1">
    <w:p w:rsidR="008143E9" w:rsidRPr="00313834" w:rsidRDefault="008143E9">
      <w:pPr>
        <w:pStyle w:val="a3"/>
      </w:pPr>
      <w:r>
        <w:rPr>
          <w:rStyle w:val="a4"/>
        </w:rPr>
        <w:footnoteRef/>
      </w:r>
      <w:r>
        <w:t xml:space="preserve"> Κατά τον υπολογισμό των </w:t>
      </w:r>
      <w:proofErr w:type="spellStart"/>
      <w:r>
        <w:t>similarities</w:t>
      </w:r>
      <w:proofErr w:type="spellEnd"/>
      <w:r>
        <w:t xml:space="preserve"> μεταξύ των χρηστών αποκλείονται οι χρήστες των οποίων το πρώτο και τελευταίο </w:t>
      </w:r>
      <w:r w:rsidRPr="00313834">
        <w:t>(χρονικ</w:t>
      </w:r>
      <w:r>
        <w:t xml:space="preserve">ά) </w:t>
      </w:r>
      <w:proofErr w:type="spellStart"/>
      <w:r>
        <w:t>rating</w:t>
      </w:r>
      <w:proofErr w:type="spellEnd"/>
      <w:r>
        <w:t xml:space="preserve"> απέχουν λιγότερο από 5 </w:t>
      </w:r>
      <w:proofErr w:type="spellStart"/>
      <w:r>
        <w:t>sec</w:t>
      </w:r>
      <w:proofErr w:type="spellEnd"/>
      <w:r>
        <w:t>.</w:t>
      </w:r>
    </w:p>
  </w:footnote>
  <w:footnote w:id="2">
    <w:p w:rsidR="008143E9" w:rsidRPr="00A90DF9" w:rsidRDefault="008143E9">
      <w:pPr>
        <w:pStyle w:val="a3"/>
      </w:pPr>
      <w:r>
        <w:rPr>
          <w:rStyle w:val="a4"/>
        </w:rPr>
        <w:footnoteRef/>
      </w:r>
      <w:r>
        <w:t xml:space="preserve"> </w:t>
      </w:r>
      <w:proofErr w:type="spellStart"/>
      <w:r>
        <w:t>Pearson</w:t>
      </w:r>
      <w:proofErr w:type="spellEnd"/>
      <w:r>
        <w:t xml:space="preserve"> </w:t>
      </w:r>
      <w:proofErr w:type="spellStart"/>
      <w:r>
        <w:t>Correlation</w:t>
      </w:r>
      <w:proofErr w:type="spellEnd"/>
    </w:p>
  </w:footnote>
  <w:footnote w:id="3">
    <w:p w:rsidR="008143E9" w:rsidRPr="00313834" w:rsidRDefault="008143E9">
      <w:pPr>
        <w:pStyle w:val="a3"/>
      </w:pPr>
      <w:r>
        <w:rPr>
          <w:rStyle w:val="a4"/>
        </w:rPr>
        <w:footnoteRef/>
      </w:r>
      <w:r>
        <w:t xml:space="preserve"> </w:t>
      </w:r>
      <w:r w:rsidRPr="000369F7">
        <w:t xml:space="preserve">Στη σελ. 2 του </w:t>
      </w:r>
      <w:r>
        <w:rPr>
          <w:lang w:val="en-US"/>
        </w:rPr>
        <w:t>paper</w:t>
      </w:r>
      <w:r>
        <w:t xml:space="preserve">, στον τύπο </w:t>
      </w:r>
      <w:proofErr w:type="spellStart"/>
      <w:r>
        <w:t>sim</w:t>
      </w:r>
      <w:proofErr w:type="spellEnd"/>
      <w:r>
        <w:t>(</w:t>
      </w:r>
      <w:proofErr w:type="spellStart"/>
      <w:r>
        <w:t>u,v</w:t>
      </w:r>
      <w:proofErr w:type="spellEnd"/>
      <w:r>
        <w:t xml:space="preserve">) εάν κάποιο </w:t>
      </w:r>
      <w:proofErr w:type="spellStart"/>
      <w:r>
        <w:t>iϵ</w:t>
      </w:r>
      <w:r>
        <w:rPr>
          <w:lang w:val="en-US"/>
        </w:rPr>
        <w:t>I</w:t>
      </w:r>
      <w:r w:rsidRPr="00313834">
        <w:rPr>
          <w:vertAlign w:val="subscript"/>
          <w:lang w:val="en-US"/>
        </w:rPr>
        <w:t>uv</w:t>
      </w:r>
      <w:proofErr w:type="spellEnd"/>
      <w:r w:rsidRPr="00313834">
        <w:t xml:space="preserve"> </w:t>
      </w:r>
      <w:r>
        <w:t xml:space="preserve">έχει r=3 τότε δεν υπολογίζεται στον τύπο. </w:t>
      </w:r>
    </w:p>
  </w:footnote>
  <w:footnote w:id="4">
    <w:p w:rsidR="008143E9" w:rsidRPr="00F6229A" w:rsidRDefault="008143E9">
      <w:pPr>
        <w:pStyle w:val="a3"/>
      </w:pPr>
      <w:r>
        <w:rPr>
          <w:rStyle w:val="a4"/>
        </w:rPr>
        <w:footnoteRef/>
      </w:r>
      <w:r w:rsidRPr="00F6229A">
        <w:t xml:space="preserve"> </w:t>
      </w:r>
      <w:r>
        <w:t>Το</w:t>
      </w:r>
      <w:r w:rsidRPr="00F6229A">
        <w:t xml:space="preserve"> </w:t>
      </w:r>
      <w:r w:rsidRPr="00F6229A">
        <w:rPr>
          <w:lang w:val="en-US"/>
        </w:rPr>
        <w:t>weight</w:t>
      </w:r>
      <w:r w:rsidRPr="00F6229A">
        <w:t xml:space="preserve"> </w:t>
      </w:r>
      <w:r>
        <w:t>με</w:t>
      </w:r>
      <w:r w:rsidRPr="00F6229A">
        <w:t xml:space="preserve"> </w:t>
      </w:r>
      <w:r w:rsidRPr="00F6229A">
        <w:rPr>
          <w:lang w:val="en-US"/>
        </w:rPr>
        <w:t>time</w:t>
      </w:r>
      <w:r w:rsidRPr="00F6229A">
        <w:t xml:space="preserve"> </w:t>
      </w:r>
      <w:r w:rsidRPr="00F6229A">
        <w:rPr>
          <w:lang w:val="en-US"/>
        </w:rPr>
        <w:t>per</w:t>
      </w:r>
      <w:r w:rsidRPr="00F6229A">
        <w:t xml:space="preserve"> </w:t>
      </w:r>
      <w:r w:rsidRPr="00F6229A">
        <w:rPr>
          <w:lang w:val="en-US"/>
        </w:rPr>
        <w:t>user</w:t>
      </w:r>
      <w:r w:rsidRPr="00F6229A">
        <w:t xml:space="preserve">, </w:t>
      </w:r>
      <w:r>
        <w:t>είναι</w:t>
      </w:r>
      <w:r w:rsidRPr="00F6229A">
        <w:t xml:space="preserve"> </w:t>
      </w:r>
      <w:r>
        <w:t xml:space="preserve">καλύτερο από το </w:t>
      </w:r>
      <w:proofErr w:type="spellStart"/>
      <w:r>
        <w:t>global</w:t>
      </w:r>
      <w:proofErr w:type="spellEnd"/>
      <w:r>
        <w:t xml:space="preserve"> </w:t>
      </w:r>
      <w:proofErr w:type="spellStart"/>
      <w:r>
        <w:t>time</w:t>
      </w:r>
      <w:proofErr w:type="spellEnd"/>
      <w:r>
        <w:t xml:space="preserve"> </w:t>
      </w:r>
      <w:proofErr w:type="spellStart"/>
      <w:r>
        <w:t>weight</w:t>
      </w:r>
      <w:proofErr w:type="spellEnd"/>
      <w:r>
        <w:t xml:space="preserve"> (υπολογίζει με</w:t>
      </w:r>
      <w:r w:rsidRPr="00F6229A">
        <w:t xml:space="preserve"> </w:t>
      </w:r>
      <w:r>
        <w:t xml:space="preserve">βάση το </w:t>
      </w:r>
      <w:proofErr w:type="spellStart"/>
      <w:r>
        <w:t>timestamp</w:t>
      </w:r>
      <w:proofErr w:type="spellEnd"/>
      <w:r w:rsidRPr="00F6229A">
        <w:t xml:space="preserve"> του</w:t>
      </w:r>
      <w:r>
        <w:t xml:space="preserve"> </w:t>
      </w:r>
      <w:proofErr w:type="spellStart"/>
      <w:r>
        <w:t>item</w:t>
      </w:r>
      <w:proofErr w:type="spellEnd"/>
      <w:r>
        <w:t xml:space="preserve"> του</w:t>
      </w:r>
      <w:r w:rsidRPr="00F6229A">
        <w:t xml:space="preserve"> </w:t>
      </w:r>
      <w:r>
        <w:rPr>
          <w:lang w:val="en-US"/>
        </w:rPr>
        <w:t>user</w:t>
      </w:r>
      <w:r w:rsidRPr="00F6229A">
        <w:t xml:space="preserve">, και </w:t>
      </w:r>
      <w:r>
        <w:t xml:space="preserve">το </w:t>
      </w:r>
      <w:r w:rsidRPr="00F6229A">
        <w:t xml:space="preserve">πιο </w:t>
      </w:r>
      <w:r>
        <w:t>νέο/</w:t>
      </w:r>
      <w:r w:rsidRPr="00F6229A">
        <w:t>παλι</w:t>
      </w:r>
      <w:r>
        <w:t xml:space="preserve">ό </w:t>
      </w:r>
      <w:proofErr w:type="spellStart"/>
      <w:r>
        <w:t>timestamp</w:t>
      </w:r>
      <w:proofErr w:type="spellEnd"/>
      <w:r>
        <w:t xml:space="preserve"> οποιουδήποτε </w:t>
      </w:r>
      <w:proofErr w:type="spellStart"/>
      <w:r>
        <w:t>user</w:t>
      </w:r>
      <w:proofErr w:type="spellEnd"/>
      <w:r>
        <w:t>)</w:t>
      </w:r>
    </w:p>
  </w:footnote>
  <w:footnote w:id="5">
    <w:p w:rsidR="008143E9" w:rsidRDefault="008143E9">
      <w:pPr>
        <w:pStyle w:val="a3"/>
      </w:pPr>
      <w:r>
        <w:rPr>
          <w:rStyle w:val="a4"/>
        </w:rPr>
        <w:footnoteRef/>
      </w:r>
      <w:r>
        <w:t xml:space="preserve"> </w:t>
      </w:r>
      <w:r w:rsidRPr="001B75A5">
        <w:t>Νομ</w:t>
      </w:r>
      <w:r>
        <w:t xml:space="preserve">ίζω ότι υπάρχει μια ασάφεια εδώ για το εάν είναι </w:t>
      </w:r>
      <w:proofErr w:type="spellStart"/>
      <w:r>
        <w:t>max</w:t>
      </w:r>
      <w:proofErr w:type="spellEnd"/>
      <w:r w:rsidRPr="00E70887">
        <w:t>(</w:t>
      </w:r>
      <w:r>
        <w:rPr>
          <w:lang w:val="en-US"/>
        </w:rPr>
        <w:t>K</w:t>
      </w:r>
      <w:r w:rsidRPr="00E70887">
        <w:t xml:space="preserve">)=20, </w:t>
      </w:r>
      <w:r>
        <w:t xml:space="preserve">ή εάν το Κ=20 είναι η ελάχιστη τιμή του Κ πέρα από την οποία δεν έχει μεγάλη βελτίωση ο αλγόριθμος. Έτσι όπως είναι στο </w:t>
      </w:r>
      <w:proofErr w:type="spellStart"/>
      <w:r>
        <w:t>paper</w:t>
      </w:r>
      <w:proofErr w:type="spellEnd"/>
      <w:r>
        <w:t xml:space="preserve"> φαίνεται ότι  λαμβάνετε υπόψη το πολύ 20 γείτονες.</w:t>
      </w:r>
    </w:p>
    <w:p w:rsidR="008143E9" w:rsidRPr="006639AB" w:rsidRDefault="008143E9">
      <w:pPr>
        <w:pStyle w:val="a3"/>
      </w:pPr>
      <w:r>
        <w:t xml:space="preserve">Επίσης υπάρχει ίσως μια δεύτερη ασάφεια. Το Κ στο </w:t>
      </w:r>
      <w:proofErr w:type="spellStart"/>
      <w:r>
        <w:t>paper</w:t>
      </w:r>
      <w:proofErr w:type="spellEnd"/>
      <w:r>
        <w:t xml:space="preserve"> χρησιμοποιείται για να ορίσει τη γειτονιά. Πρακτικά με το </w:t>
      </w:r>
      <w:proofErr w:type="spellStart"/>
      <w:r>
        <w:t>Pu,x</w:t>
      </w:r>
      <w:proofErr w:type="spellEnd"/>
      <w:r>
        <w:t xml:space="preserve"> γίνονται προτάσεις στο χρήστη u για τα </w:t>
      </w:r>
      <w:proofErr w:type="spellStart"/>
      <w:r>
        <w:t>item</w:t>
      </w:r>
      <w:proofErr w:type="spellEnd"/>
      <w:r>
        <w:t xml:space="preserve"> x</w:t>
      </w:r>
      <w:r w:rsidRPr="00E70887">
        <w:t xml:space="preserve"> που </w:t>
      </w:r>
      <w:r>
        <w:t xml:space="preserve">έχουν το υψηλότερο </w:t>
      </w:r>
      <w:r>
        <w:rPr>
          <w:lang w:val="en-US"/>
        </w:rPr>
        <w:t>prediction</w:t>
      </w:r>
      <w:r>
        <w:t xml:space="preserve">. Θα έλεγα ότι πέραν των άλλων έχει σχέση το συγκεκριμένο σημείο με το </w:t>
      </w:r>
      <w:proofErr w:type="spellStart"/>
      <w:r>
        <w:t>diversity</w:t>
      </w:r>
      <w:proofErr w:type="spellEnd"/>
      <w:r>
        <w:t xml:space="preserve"> των επιλογών που έχει ο u. Το σημαντικό σημείο εδώ είναι ότι ίσως </w:t>
      </w:r>
      <w:r w:rsidRPr="006639AB">
        <w:t>αυτο</w:t>
      </w:r>
      <w:r>
        <w:t xml:space="preserve">ί  οι Κ γείτονες να μην έχουν κάνει </w:t>
      </w:r>
      <w:proofErr w:type="spellStart"/>
      <w:r>
        <w:t>rate</w:t>
      </w:r>
      <w:proofErr w:type="spellEnd"/>
      <w:r>
        <w:t xml:space="preserve"> το τελευταίο </w:t>
      </w:r>
      <w:proofErr w:type="spellStart"/>
      <w:r>
        <w:t>item</w:t>
      </w:r>
      <w:proofErr w:type="spellEnd"/>
      <w:r>
        <w:t xml:space="preserve"> του </w:t>
      </w:r>
      <w:r>
        <w:rPr>
          <w:lang w:val="en-US"/>
        </w:rPr>
        <w:t>user</w:t>
      </w:r>
      <w:r w:rsidRPr="00E70887">
        <w:t xml:space="preserve"> </w:t>
      </w:r>
      <w:r>
        <w:t>u</w:t>
      </w:r>
      <w:r w:rsidRPr="00E70887">
        <w:t>(!)</w:t>
      </w:r>
      <w:r>
        <w:t xml:space="preserve"> (το οποίο όμως στο </w:t>
      </w:r>
      <w:proofErr w:type="spellStart"/>
      <w:r>
        <w:t>paper</w:t>
      </w:r>
      <w:proofErr w:type="spellEnd"/>
      <w:r>
        <w:t xml:space="preserve"> προσπαθούμε να προβλέψουμε).</w:t>
      </w:r>
    </w:p>
    <w:p w:rsidR="008143E9" w:rsidRDefault="008143E9">
      <w:pPr>
        <w:pStyle w:val="a3"/>
      </w:pPr>
      <w:r w:rsidRPr="00E70887">
        <w:t>Θ</w:t>
      </w:r>
      <w:r>
        <w:t xml:space="preserve">α έλεγα όμως ότι στη συνέχεια του </w:t>
      </w:r>
      <w:proofErr w:type="spellStart"/>
      <w:r>
        <w:t>paper</w:t>
      </w:r>
      <w:proofErr w:type="spellEnd"/>
      <w:r>
        <w:t xml:space="preserve"> η έννοια του Κ, αλλάζει γιατί για να χρησιμοποιηθεί ο τύπος </w:t>
      </w:r>
      <w:proofErr w:type="spellStart"/>
      <w:r>
        <w:t>Pu,x</w:t>
      </w:r>
      <w:proofErr w:type="spellEnd"/>
      <w:r>
        <w:t xml:space="preserve"> για την πρόβλεψη συγκεκριμένου </w:t>
      </w:r>
      <w:proofErr w:type="spellStart"/>
      <w:r>
        <w:t>item</w:t>
      </w:r>
      <w:proofErr w:type="spellEnd"/>
      <w:r>
        <w:t xml:space="preserve"> νομίζω ότι μάλλον έχετε υποθέσει ότι αυτό  το Κ αφορά </w:t>
      </w:r>
      <w:proofErr w:type="spellStart"/>
      <w:r>
        <w:t>users</w:t>
      </w:r>
      <w:proofErr w:type="spellEnd"/>
      <w:r>
        <w:t xml:space="preserve"> που έχουν κάνει </w:t>
      </w:r>
      <w:proofErr w:type="spellStart"/>
      <w:r>
        <w:t>rate</w:t>
      </w:r>
      <w:proofErr w:type="spellEnd"/>
      <w:r>
        <w:t xml:space="preserve"> το τελευταίο </w:t>
      </w:r>
      <w:r>
        <w:rPr>
          <w:lang w:val="en-US"/>
        </w:rPr>
        <w:t>item</w:t>
      </w:r>
      <w:r>
        <w:t xml:space="preserve"> του </w:t>
      </w:r>
      <w:proofErr w:type="spellStart"/>
      <w:r>
        <w:t>user</w:t>
      </w:r>
      <w:proofErr w:type="spellEnd"/>
      <w:r>
        <w:t xml:space="preserve"> u. </w:t>
      </w:r>
      <w:r w:rsidRPr="006639AB">
        <w:t>Ε</w:t>
      </w:r>
      <w:r>
        <w:t xml:space="preserve">ίναι ελαφρώς διαφορετικό αλλά σημαντικά διαφορετικό, και δεν ξέρω πως καλύπτεται. </w:t>
      </w:r>
    </w:p>
    <w:p w:rsidR="008143E9" w:rsidRPr="006639AB" w:rsidRDefault="008143E9">
      <w:pPr>
        <w:pStyle w:val="a3"/>
      </w:pPr>
      <w:r>
        <w:t xml:space="preserve">Εγώ έκανα δύο υπολογισμούς  θεωρώντας δύο παραμέτρους α)το μέγεθος της γειτονιάς και β)το πλήθος αυτών που έχουν κάνει </w:t>
      </w:r>
      <w:proofErr w:type="spellStart"/>
      <w:r>
        <w:t>rate</w:t>
      </w:r>
      <w:proofErr w:type="spellEnd"/>
      <w:r>
        <w:t xml:space="preserve"> το τελευταίο </w:t>
      </w:r>
      <w:proofErr w:type="spellStart"/>
      <w:r>
        <w:t>item</w:t>
      </w:r>
      <w:proofErr w:type="spellEnd"/>
      <w:r>
        <w:t xml:space="preserve"> του </w:t>
      </w:r>
      <w:proofErr w:type="spellStart"/>
      <w:r>
        <w:t>user</w:t>
      </w:r>
      <w:proofErr w:type="spellEnd"/>
      <w:r>
        <w:t xml:space="preserve"> u.</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877634"/>
    <w:multiLevelType w:val="hybridMultilevel"/>
    <w:tmpl w:val="E59E83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6AAF10BD"/>
    <w:multiLevelType w:val="hybridMultilevel"/>
    <w:tmpl w:val="BC18864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79836B8A"/>
    <w:multiLevelType w:val="hybridMultilevel"/>
    <w:tmpl w:val="7CE4935C"/>
    <w:lvl w:ilvl="0" w:tplc="E6804774">
      <w:start w:val="3"/>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BB334B"/>
    <w:rsid w:val="00010D55"/>
    <w:rsid w:val="000369F7"/>
    <w:rsid w:val="000F1FEE"/>
    <w:rsid w:val="001123F3"/>
    <w:rsid w:val="00143D8D"/>
    <w:rsid w:val="001B75A5"/>
    <w:rsid w:val="001C105E"/>
    <w:rsid w:val="00252C38"/>
    <w:rsid w:val="00313834"/>
    <w:rsid w:val="004532AF"/>
    <w:rsid w:val="004941AD"/>
    <w:rsid w:val="00545856"/>
    <w:rsid w:val="00581B3A"/>
    <w:rsid w:val="005E3CEE"/>
    <w:rsid w:val="006639AB"/>
    <w:rsid w:val="006B5503"/>
    <w:rsid w:val="006F48C9"/>
    <w:rsid w:val="007A5EA6"/>
    <w:rsid w:val="008143E9"/>
    <w:rsid w:val="00845293"/>
    <w:rsid w:val="008664DC"/>
    <w:rsid w:val="008E6F99"/>
    <w:rsid w:val="00940FC9"/>
    <w:rsid w:val="009A5802"/>
    <w:rsid w:val="00A53504"/>
    <w:rsid w:val="00A72036"/>
    <w:rsid w:val="00A90DF9"/>
    <w:rsid w:val="00B62F61"/>
    <w:rsid w:val="00BB334B"/>
    <w:rsid w:val="00C51E5E"/>
    <w:rsid w:val="00C90FF0"/>
    <w:rsid w:val="00D14688"/>
    <w:rsid w:val="00DA6D10"/>
    <w:rsid w:val="00DB74FE"/>
    <w:rsid w:val="00DC04BB"/>
    <w:rsid w:val="00E423C1"/>
    <w:rsid w:val="00E6149B"/>
    <w:rsid w:val="00E70887"/>
    <w:rsid w:val="00F6229A"/>
    <w:rsid w:val="00FB5666"/>
    <w:rsid w:val="00FD194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23C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0369F7"/>
    <w:pPr>
      <w:spacing w:after="0" w:line="240" w:lineRule="auto"/>
    </w:pPr>
    <w:rPr>
      <w:sz w:val="20"/>
      <w:szCs w:val="20"/>
    </w:rPr>
  </w:style>
  <w:style w:type="character" w:customStyle="1" w:styleId="Char">
    <w:name w:val="Κείμενο υποσημείωσης Char"/>
    <w:basedOn w:val="a0"/>
    <w:link w:val="a3"/>
    <w:uiPriority w:val="99"/>
    <w:semiHidden/>
    <w:rsid w:val="000369F7"/>
    <w:rPr>
      <w:sz w:val="20"/>
      <w:szCs w:val="20"/>
    </w:rPr>
  </w:style>
  <w:style w:type="character" w:styleId="a4">
    <w:name w:val="footnote reference"/>
    <w:basedOn w:val="a0"/>
    <w:uiPriority w:val="99"/>
    <w:semiHidden/>
    <w:unhideWhenUsed/>
    <w:rsid w:val="000369F7"/>
    <w:rPr>
      <w:vertAlign w:val="superscript"/>
    </w:rPr>
  </w:style>
  <w:style w:type="paragraph" w:styleId="a5">
    <w:name w:val="caption"/>
    <w:basedOn w:val="a"/>
    <w:next w:val="a"/>
    <w:uiPriority w:val="35"/>
    <w:unhideWhenUsed/>
    <w:qFormat/>
    <w:rsid w:val="00143D8D"/>
    <w:pPr>
      <w:spacing w:line="240" w:lineRule="auto"/>
    </w:pPr>
    <w:rPr>
      <w:b/>
      <w:bCs/>
      <w:color w:val="4F81BD" w:themeColor="accent1"/>
      <w:sz w:val="18"/>
      <w:szCs w:val="18"/>
    </w:rPr>
  </w:style>
  <w:style w:type="paragraph" w:styleId="a6">
    <w:name w:val="List Paragraph"/>
    <w:basedOn w:val="a"/>
    <w:uiPriority w:val="34"/>
    <w:qFormat/>
    <w:rsid w:val="008143E9"/>
    <w:pPr>
      <w:ind w:left="720"/>
      <w:contextualSpacing/>
    </w:pPr>
  </w:style>
</w:styles>
</file>

<file path=word/webSettings.xml><?xml version="1.0" encoding="utf-8"?>
<w:webSettings xmlns:r="http://schemas.openxmlformats.org/officeDocument/2006/relationships" xmlns:w="http://schemas.openxmlformats.org/wordprocessingml/2006/main">
  <w:divs>
    <w:div w:id="3359162">
      <w:bodyDiv w:val="1"/>
      <w:marLeft w:val="0"/>
      <w:marRight w:val="0"/>
      <w:marTop w:val="0"/>
      <w:marBottom w:val="0"/>
      <w:divBdr>
        <w:top w:val="none" w:sz="0" w:space="0" w:color="auto"/>
        <w:left w:val="none" w:sz="0" w:space="0" w:color="auto"/>
        <w:bottom w:val="none" w:sz="0" w:space="0" w:color="auto"/>
        <w:right w:val="none" w:sz="0" w:space="0" w:color="auto"/>
      </w:divBdr>
    </w:div>
    <w:div w:id="219295211">
      <w:bodyDiv w:val="1"/>
      <w:marLeft w:val="0"/>
      <w:marRight w:val="0"/>
      <w:marTop w:val="0"/>
      <w:marBottom w:val="0"/>
      <w:divBdr>
        <w:top w:val="none" w:sz="0" w:space="0" w:color="auto"/>
        <w:left w:val="none" w:sz="0" w:space="0" w:color="auto"/>
        <w:bottom w:val="none" w:sz="0" w:space="0" w:color="auto"/>
        <w:right w:val="none" w:sz="0" w:space="0" w:color="auto"/>
      </w:divBdr>
    </w:div>
    <w:div w:id="891230241">
      <w:bodyDiv w:val="1"/>
      <w:marLeft w:val="0"/>
      <w:marRight w:val="0"/>
      <w:marTop w:val="0"/>
      <w:marBottom w:val="0"/>
      <w:divBdr>
        <w:top w:val="none" w:sz="0" w:space="0" w:color="auto"/>
        <w:left w:val="none" w:sz="0" w:space="0" w:color="auto"/>
        <w:bottom w:val="none" w:sz="0" w:space="0" w:color="auto"/>
        <w:right w:val="none" w:sz="0" w:space="0" w:color="auto"/>
      </w:divBdr>
    </w:div>
    <w:div w:id="898638369">
      <w:bodyDiv w:val="1"/>
      <w:marLeft w:val="0"/>
      <w:marRight w:val="0"/>
      <w:marTop w:val="0"/>
      <w:marBottom w:val="0"/>
      <w:divBdr>
        <w:top w:val="none" w:sz="0" w:space="0" w:color="auto"/>
        <w:left w:val="none" w:sz="0" w:space="0" w:color="auto"/>
        <w:bottom w:val="none" w:sz="0" w:space="0" w:color="auto"/>
        <w:right w:val="none" w:sz="0" w:space="0" w:color="auto"/>
      </w:divBdr>
    </w:div>
    <w:div w:id="1912544255">
      <w:bodyDiv w:val="1"/>
      <w:marLeft w:val="0"/>
      <w:marRight w:val="0"/>
      <w:marTop w:val="0"/>
      <w:marBottom w:val="0"/>
      <w:divBdr>
        <w:top w:val="none" w:sz="0" w:space="0" w:color="auto"/>
        <w:left w:val="none" w:sz="0" w:space="0" w:color="auto"/>
        <w:bottom w:val="none" w:sz="0" w:space="0" w:color="auto"/>
        <w:right w:val="none" w:sz="0" w:space="0" w:color="auto"/>
      </w:divBdr>
    </w:div>
    <w:div w:id="202389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AFDEE5-EF20-49CC-8D53-BD92495D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8</Pages>
  <Words>2010</Words>
  <Characters>10857</Characters>
  <Application>Microsoft Office Word</Application>
  <DocSecurity>0</DocSecurity>
  <Lines>90</Lines>
  <Paragraphs>25</Paragraphs>
  <ScaleCrop>false</ScaleCrop>
  <HeadingPairs>
    <vt:vector size="2" baseType="variant">
      <vt:variant>
        <vt:lpstr>Τίτλος</vt:lpstr>
      </vt:variant>
      <vt:variant>
        <vt:i4>1</vt:i4>
      </vt:variant>
    </vt:vector>
  </HeadingPairs>
  <TitlesOfParts>
    <vt:vector size="1" baseType="lpstr">
      <vt:lpstr/>
    </vt:vector>
  </TitlesOfParts>
  <Company>super</Company>
  <LinksUpToDate>false</LinksUpToDate>
  <CharactersWithSpaces>12842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2018-01-08T17:47:00Z</dcterms:created>
  <dcterms:modified xsi:type="dcterms:W3CDTF">2018-01-12T20:25:00Z</dcterms:modified>
</cp:coreProperties>
</file>