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C98" w:rsidRPr="00AB70C0" w:rsidRDefault="001E5C98" w:rsidP="001E5C98">
      <w:pPr>
        <w:shd w:val="clear" w:color="auto" w:fill="FFFFFF"/>
        <w:spacing w:line="336" w:lineRule="atLeast"/>
        <w:ind w:hanging="360"/>
        <w:jc w:val="both"/>
        <w:rPr>
          <w:rFonts w:ascii="Berlin Sans FB Demi" w:eastAsia="Times New Roman" w:hAnsi="Berlin Sans FB Demi" w:cs="Helvetica"/>
          <w:color w:val="333333"/>
          <w:sz w:val="32"/>
          <w:szCs w:val="32"/>
          <w:lang w:eastAsia="id-ID"/>
        </w:rPr>
      </w:pPr>
      <w:r w:rsidRPr="00AB70C0">
        <w:rPr>
          <w:rFonts w:ascii="Berlin Sans FB Demi" w:eastAsia="Times New Roman" w:hAnsi="Berlin Sans FB Demi" w:cs="Arial"/>
          <w:b/>
          <w:bCs/>
          <w:color w:val="333333"/>
          <w:sz w:val="32"/>
          <w:szCs w:val="32"/>
          <w:lang w:eastAsia="id-ID"/>
        </w:rPr>
        <w:t>D.</w:t>
      </w:r>
      <w:r w:rsidRPr="00AB70C0">
        <w:rPr>
          <w:rFonts w:ascii="Berlin Sans FB Demi" w:eastAsia="Times New Roman" w:hAnsi="Berlin Sans FB Demi" w:cs="Times New Roman"/>
          <w:b/>
          <w:bCs/>
          <w:color w:val="333333"/>
          <w:sz w:val="32"/>
          <w:szCs w:val="32"/>
          <w:lang w:eastAsia="id-ID"/>
        </w:rPr>
        <w:t>   </w:t>
      </w:r>
      <w:r w:rsidRPr="00AB70C0">
        <w:rPr>
          <w:rFonts w:ascii="Berlin Sans FB Demi" w:eastAsia="Times New Roman" w:hAnsi="Berlin Sans FB Demi" w:cs="Arial"/>
          <w:b/>
          <w:bCs/>
          <w:color w:val="333333"/>
          <w:sz w:val="32"/>
          <w:szCs w:val="32"/>
          <w:lang w:eastAsia="id-ID"/>
        </w:rPr>
        <w:t>Menentukan Isi Tersurat/ Tersirat dari Rubrik yang Dibaca</w:t>
      </w:r>
    </w:p>
    <w:p w:rsidR="001E5C98" w:rsidRPr="00AB70C0" w:rsidRDefault="001E5C98" w:rsidP="001E5C98">
      <w:pPr>
        <w:shd w:val="clear" w:color="auto" w:fill="FFFFFF"/>
        <w:spacing w:line="336" w:lineRule="atLeast"/>
        <w:ind w:firstLine="72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Rubrik adalah kepala karangan atau ruang tetao dalam media cetak baik surat kabar maupun majalah. Rubrik dalam surat kabar misalnya tajuk rencana, surat pembaca, atau dongeng anak. Selain dalam surat kabar, rubrik juga dimuat dalam majalah, misalnya rubrik majalah kawanku, apa kabar, pegetahuan, dan sebagainya. Rubrik memuat isi dan pesan yang ingin disampaikan oleh penulis kepada pembaca. Isi rubrik merupakan hal pokok yang dibahas dalam rubrik.</w:t>
      </w:r>
    </w:p>
    <w:p w:rsidR="00260100" w:rsidRPr="001E5C98" w:rsidRDefault="00260100">
      <w:pPr>
        <w:rPr>
          <w:sz w:val="24"/>
          <w:szCs w:val="24"/>
        </w:rPr>
      </w:pPr>
    </w:p>
    <w:sectPr w:rsidR="00260100" w:rsidRPr="001E5C98" w:rsidSect="002601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1E5C98"/>
    <w:rsid w:val="001E5C98"/>
    <w:rsid w:val="00260100"/>
    <w:rsid w:val="00F4038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C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1</cp:revision>
  <dcterms:created xsi:type="dcterms:W3CDTF">2019-11-12T01:52:00Z</dcterms:created>
  <dcterms:modified xsi:type="dcterms:W3CDTF">2019-11-12T01:54:00Z</dcterms:modified>
</cp:coreProperties>
</file>