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Migrate SQL workloads to Azure</w:t>
      </w:r>
    </w:p>
    <w:p>
      <w:r>
        <w:t>URL: https://docs.microsoft.com/en-us/learn/paths/migrate-sql-workloads-azure/?WT.mc_id=api_CatalogApi</w:t>
      </w:r>
    </w:p>
    <w:p/>
    <w:p>
      <w:pPr>
        <w:pStyle w:val="Heading2"/>
      </w:pPr>
      <w:r>
        <w:t>Work with relational data in Azure</w:t>
      </w:r>
    </w:p>
    <w:p>
      <w:r>
        <w:t>URL: https://docs.microsoft.com/en-us/learn/paths/work-with-relational-data-in-azure/?WT.mc_id=api_CatalogApi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