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57A6E" w14:textId="77777777" w:rsidR="000A677C" w:rsidRPr="002F01F4" w:rsidRDefault="000A677C" w:rsidP="000A677C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UNIVERSIDAD DE SAN CARLOS DE GUATEMALA</w:t>
      </w:r>
    </w:p>
    <w:p w14:paraId="6EF6CDA3" w14:textId="77777777" w:rsidR="000A677C" w:rsidRPr="002F01F4" w:rsidRDefault="000A677C" w:rsidP="000A677C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FACULTAD DE INGENIERIA</w:t>
      </w:r>
    </w:p>
    <w:p w14:paraId="0D3BD3D7" w14:textId="77777777" w:rsidR="000A677C" w:rsidRPr="002F01F4" w:rsidRDefault="000A677C" w:rsidP="000A677C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ESCUELA DE ESTUDIOS DE POSTGRADO</w:t>
      </w:r>
    </w:p>
    <w:p w14:paraId="4B3A88B1" w14:textId="77777777" w:rsidR="000A677C" w:rsidRPr="002F01F4" w:rsidRDefault="000A677C" w:rsidP="000A677C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MAESTRIA PARA LA INDUSTRIA</w:t>
      </w:r>
    </w:p>
    <w:p w14:paraId="1F9AC0E0" w14:textId="77777777" w:rsidR="000A677C" w:rsidRPr="002F01F4" w:rsidRDefault="000A677C" w:rsidP="000A677C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CON ESPECIALIZACION EN CIENCIAS DE LA COMPUTACION</w:t>
      </w:r>
    </w:p>
    <w:p w14:paraId="0EE60B4C" w14:textId="77777777" w:rsidR="000A677C" w:rsidRPr="002F01F4" w:rsidRDefault="000A677C" w:rsidP="000A677C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CURSO: Minería de Datos.</w:t>
      </w:r>
    </w:p>
    <w:p w14:paraId="2A4C25BF" w14:textId="77777777" w:rsidR="000A677C" w:rsidRPr="002F01F4" w:rsidRDefault="000A677C" w:rsidP="000A677C">
      <w:pPr>
        <w:spacing w:after="0" w:line="240" w:lineRule="auto"/>
        <w:rPr>
          <w:rFonts w:ascii="Arial" w:hAnsi="Arial" w:cs="Arial"/>
          <w:lang w:val="es-MX"/>
        </w:rPr>
      </w:pPr>
    </w:p>
    <w:p w14:paraId="4650E0A3" w14:textId="77777777" w:rsidR="000A677C" w:rsidRPr="002F01F4" w:rsidRDefault="000A677C" w:rsidP="000A677C">
      <w:pPr>
        <w:spacing w:after="0" w:line="240" w:lineRule="auto"/>
        <w:rPr>
          <w:rFonts w:ascii="Arial" w:hAnsi="Arial" w:cs="Arial"/>
          <w:lang w:val="es-MX"/>
        </w:rPr>
      </w:pPr>
      <w:r w:rsidRPr="002F01F4">
        <w:rPr>
          <w:rFonts w:ascii="Arial" w:hAnsi="Arial" w:cs="Arial"/>
          <w:lang w:val="es-MX"/>
        </w:rPr>
        <w:t>Por: Denys Fernando Orozco.</w:t>
      </w:r>
    </w:p>
    <w:p w14:paraId="27C6954C" w14:textId="77777777" w:rsidR="000A677C" w:rsidRPr="002F01F4" w:rsidRDefault="000A677C" w:rsidP="000A677C">
      <w:pPr>
        <w:spacing w:after="0" w:line="240" w:lineRule="auto"/>
        <w:rPr>
          <w:rFonts w:ascii="Arial" w:hAnsi="Arial" w:cs="Arial"/>
          <w:lang w:val="es-MX"/>
        </w:rPr>
      </w:pPr>
    </w:p>
    <w:p w14:paraId="085A5469" w14:textId="153F3BF0" w:rsidR="000A677C" w:rsidRPr="002F01F4" w:rsidRDefault="000A677C" w:rsidP="000A677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EJERCICIO ACERCA DE RANDOM FOREST </w:t>
      </w:r>
      <w:r w:rsidR="00187B93">
        <w:rPr>
          <w:rFonts w:ascii="Arial" w:hAnsi="Arial" w:cs="Arial"/>
          <w:lang w:val="es-MX"/>
        </w:rPr>
        <w:t>– Tarea bota</w:t>
      </w:r>
      <w:r w:rsidR="00D265B8">
        <w:rPr>
          <w:rFonts w:ascii="Arial" w:hAnsi="Arial" w:cs="Arial"/>
          <w:lang w:val="es-MX"/>
        </w:rPr>
        <w:t xml:space="preserve"> </w:t>
      </w:r>
      <w:r w:rsidR="00187B93">
        <w:rPr>
          <w:rFonts w:ascii="Arial" w:hAnsi="Arial" w:cs="Arial"/>
          <w:lang w:val="es-MX"/>
        </w:rPr>
        <w:t>nota.</w:t>
      </w:r>
    </w:p>
    <w:p w14:paraId="005A569E" w14:textId="77777777" w:rsidR="000A677C" w:rsidRDefault="000A677C" w:rsidP="00187B93">
      <w:pPr>
        <w:spacing w:after="0" w:line="240" w:lineRule="auto"/>
        <w:rPr>
          <w:lang w:val="es-MX"/>
        </w:rPr>
      </w:pPr>
      <w:r>
        <w:rPr>
          <w:lang w:val="es-MX"/>
        </w:rPr>
        <w:t>Estimado Ingeniero:</w:t>
      </w:r>
    </w:p>
    <w:p w14:paraId="4CEA3B62" w14:textId="74C7F4C6" w:rsidR="00574C37" w:rsidRDefault="000A677C" w:rsidP="00187B93">
      <w:pPr>
        <w:spacing w:after="0" w:line="240" w:lineRule="auto"/>
        <w:rPr>
          <w:lang w:val="es-MX"/>
        </w:rPr>
      </w:pPr>
      <w:r>
        <w:rPr>
          <w:lang w:val="es-MX"/>
        </w:rPr>
        <w:t>Por favor, sustituir la presente actividad por la tarea #4 acerca de K-</w:t>
      </w:r>
      <w:proofErr w:type="spellStart"/>
      <w:r>
        <w:rPr>
          <w:lang w:val="es-MX"/>
        </w:rPr>
        <w:t>Means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clusterización</w:t>
      </w:r>
      <w:proofErr w:type="spellEnd"/>
      <w:r>
        <w:rPr>
          <w:lang w:val="es-MX"/>
        </w:rPr>
        <w:t>)</w:t>
      </w:r>
    </w:p>
    <w:p w14:paraId="5A5E2398" w14:textId="77777777" w:rsidR="00BC5D35" w:rsidRDefault="00BC5D35" w:rsidP="00187B93">
      <w:pPr>
        <w:spacing w:after="0" w:line="240" w:lineRule="auto"/>
        <w:rPr>
          <w:lang w:val="es-MX"/>
        </w:rPr>
      </w:pPr>
    </w:p>
    <w:p w14:paraId="05DE91AC" w14:textId="363A85E3" w:rsidR="00E2588D" w:rsidRDefault="00E2588D">
      <w:pPr>
        <w:rPr>
          <w:lang w:val="es-MX"/>
        </w:rPr>
      </w:pPr>
      <w:r>
        <w:rPr>
          <w:lang w:val="es-MX"/>
        </w:rPr>
        <w:t xml:space="preserve">Enlace al repositorio 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con actividad completad</w:t>
      </w:r>
      <w:r w:rsidR="00187B93">
        <w:rPr>
          <w:lang w:val="es-MX"/>
        </w:rPr>
        <w:t>a:</w:t>
      </w:r>
    </w:p>
    <w:p w14:paraId="27A9A65C" w14:textId="4C6967C0" w:rsidR="00187B93" w:rsidRDefault="00187B93" w:rsidP="00187B93">
      <w:pPr>
        <w:spacing w:after="0" w:line="240" w:lineRule="auto"/>
        <w:jc w:val="right"/>
        <w:rPr>
          <w:lang w:val="es-MX"/>
        </w:rPr>
      </w:pPr>
      <w:r>
        <w:rPr>
          <w:lang w:val="es-MX"/>
        </w:rPr>
        <w:t>REPOSITORIO PRINCIPAL</w:t>
      </w:r>
      <w:r>
        <w:rPr>
          <w:lang w:val="es-MX"/>
        </w:rPr>
        <w:t>:</w:t>
      </w:r>
    </w:p>
    <w:p w14:paraId="325FDE28" w14:textId="77777777" w:rsidR="00187B93" w:rsidRDefault="00187B93" w:rsidP="00187B93">
      <w:pPr>
        <w:spacing w:after="0" w:line="240" w:lineRule="auto"/>
        <w:jc w:val="right"/>
        <w:rPr>
          <w:lang w:val="es-MX"/>
        </w:rPr>
      </w:pPr>
      <w:hyperlink r:id="rId4" w:history="1">
        <w:r w:rsidRPr="008E2132">
          <w:rPr>
            <w:rStyle w:val="Hipervnculo"/>
            <w:lang w:val="es-MX"/>
          </w:rPr>
          <w:t>https://github.com/denysorozco/MineriaDeDatosFIUSAC.git</w:t>
        </w:r>
      </w:hyperlink>
    </w:p>
    <w:p w14:paraId="4CC21340" w14:textId="77777777" w:rsidR="00187B93" w:rsidRDefault="00187B93" w:rsidP="00187B93">
      <w:pPr>
        <w:spacing w:after="0" w:line="240" w:lineRule="auto"/>
        <w:rPr>
          <w:lang w:val="es-MX"/>
        </w:rPr>
      </w:pPr>
    </w:p>
    <w:p w14:paraId="6EF942A3" w14:textId="3361DF58" w:rsidR="00E2588D" w:rsidRDefault="00187B93" w:rsidP="00187B93">
      <w:pPr>
        <w:spacing w:after="0" w:line="240" w:lineRule="auto"/>
        <w:rPr>
          <w:lang w:val="es-MX"/>
        </w:rPr>
      </w:pPr>
      <w:r>
        <w:rPr>
          <w:lang w:val="es-MX"/>
        </w:rPr>
        <w:t>REPOSITORIO DE RANDOM FOREST:</w:t>
      </w:r>
    </w:p>
    <w:p w14:paraId="330E18D3" w14:textId="77777777" w:rsidR="00187B93" w:rsidRDefault="00187B93" w:rsidP="00187B93">
      <w:pPr>
        <w:spacing w:after="0" w:line="240" w:lineRule="auto"/>
        <w:rPr>
          <w:lang w:val="es-MX"/>
        </w:rPr>
      </w:pPr>
      <w:hyperlink r:id="rId5" w:history="1">
        <w:r w:rsidRPr="008E2132">
          <w:rPr>
            <w:rStyle w:val="Hipervnculo"/>
            <w:lang w:val="es-MX"/>
          </w:rPr>
          <w:t>https://github.com/denysorozco/MineriaDeDatosFIUSAC/tree/Random_Forest</w:t>
        </w:r>
      </w:hyperlink>
    </w:p>
    <w:p w14:paraId="10EEC527" w14:textId="77777777" w:rsidR="00187B93" w:rsidRDefault="00187B93">
      <w:pPr>
        <w:rPr>
          <w:lang w:val="es-MX"/>
        </w:rPr>
      </w:pPr>
    </w:p>
    <w:p w14:paraId="5638F47C" w14:textId="5CC9C5D0" w:rsidR="00BC5D35" w:rsidRDefault="00060A7D" w:rsidP="00D265B8">
      <w:pPr>
        <w:spacing w:line="276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El algoritmo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Forest es un algoritmo que permite hacer clasificaciones y/o regresiones, a partir de varios árboles de decisión, entrenados por medio de datos aleatorios, los que aportan al resultado final por medio de votación mayoritaria (clasificación) o por un promedio </w:t>
      </w:r>
      <w:r w:rsidR="00D265B8">
        <w:rPr>
          <w:lang w:val="es-MX"/>
        </w:rPr>
        <w:t>(regresión).</w:t>
      </w:r>
    </w:p>
    <w:p w14:paraId="51807EE3" w14:textId="0439D928" w:rsidR="00D265B8" w:rsidRDefault="00D265B8" w:rsidP="00D265B8">
      <w:pPr>
        <w:spacing w:line="276" w:lineRule="auto"/>
        <w:ind w:firstLine="720"/>
        <w:jc w:val="both"/>
        <w:rPr>
          <w:lang w:val="es-MX"/>
        </w:rPr>
      </w:pPr>
      <w:r>
        <w:rPr>
          <w:lang w:val="es-MX"/>
        </w:rPr>
        <w:t>Este tipo de algoritmo permite hacer predicciones basadas sobre la base de un conjunto de datos aleatorios, de los que se tomó un subconjunto para su entrenamiento y otro subconjunto para la predicción. El algoritmo introduce cierta diversidad en su entrenamiento y es bastante robusto para grandes cantidades de información.</w:t>
      </w:r>
    </w:p>
    <w:p w14:paraId="63C02415" w14:textId="77777777" w:rsidR="00E30704" w:rsidRDefault="001A1D4E" w:rsidP="001A1D4E">
      <w:pPr>
        <w:spacing w:line="276" w:lineRule="auto"/>
        <w:ind w:firstLine="720"/>
        <w:jc w:val="both"/>
        <w:rPr>
          <w:lang w:val="es-MX"/>
        </w:rPr>
      </w:pPr>
      <w:r>
        <w:rPr>
          <w:lang w:val="es-MX"/>
        </w:rPr>
        <w:t>E</w:t>
      </w:r>
      <w:r w:rsidR="00D265B8">
        <w:rPr>
          <w:lang w:val="es-MX"/>
        </w:rPr>
        <w:t>ste algoritmo</w:t>
      </w:r>
      <w:r>
        <w:rPr>
          <w:lang w:val="es-MX"/>
        </w:rPr>
        <w:t xml:space="preserve"> destaca</w:t>
      </w:r>
      <w:r w:rsidR="00D265B8">
        <w:rPr>
          <w:lang w:val="es-MX"/>
        </w:rPr>
        <w:t xml:space="preserve"> por su capacidad para evitar los sobreajustes, de tener cierta inmunidad a los valores atípicos con características no lineales.</w:t>
      </w:r>
    </w:p>
    <w:p w14:paraId="78996F40" w14:textId="1F0EE731" w:rsidR="001A1D4E" w:rsidRDefault="001A1D4E" w:rsidP="001A1D4E">
      <w:pPr>
        <w:spacing w:line="276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 Es un algoritmo que tiene la característica de poder predecir o asignar una calificación a los datos, basándose en </w:t>
      </w:r>
      <w:r w:rsidR="00E30704">
        <w:rPr>
          <w:lang w:val="es-MX"/>
        </w:rPr>
        <w:t>argumentos</w:t>
      </w:r>
      <w:r>
        <w:rPr>
          <w:lang w:val="es-MX"/>
        </w:rPr>
        <w:t xml:space="preserve"> bastante sencillos de ajustar, siempre que se comprenda la naturaleza de la pregunta a completar.</w:t>
      </w:r>
    </w:p>
    <w:p w14:paraId="4F1CBEDD" w14:textId="1F9016A0" w:rsidR="0025371C" w:rsidRDefault="00D265B8" w:rsidP="00D265B8">
      <w:pPr>
        <w:spacing w:line="276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La predicción llevada a cabo, toma información acerca de la “Migración en Guatemala”. La fuente </w:t>
      </w:r>
      <w:r w:rsidR="001A1D4E">
        <w:rPr>
          <w:lang w:val="es-MX"/>
        </w:rPr>
        <w:t>d</w:t>
      </w:r>
      <w:r w:rsidR="0025371C">
        <w:rPr>
          <w:lang w:val="es-MX"/>
        </w:rPr>
        <w:t xml:space="preserve">e toma </w:t>
      </w:r>
      <w:r w:rsidR="001A1D4E">
        <w:rPr>
          <w:lang w:val="es-MX"/>
        </w:rPr>
        <w:t xml:space="preserve">es </w:t>
      </w:r>
      <w:r>
        <w:rPr>
          <w:lang w:val="es-MX"/>
        </w:rPr>
        <w:t>del instituto nacional de estadística</w:t>
      </w:r>
      <w:r w:rsidR="0025371C">
        <w:rPr>
          <w:lang w:val="es-MX"/>
        </w:rPr>
        <w:t xml:space="preserve">, acerca del archivo nacional de Migración. Esta, como un fenómeno complejo social, se aborda desde diversas perspectivas. </w:t>
      </w:r>
    </w:p>
    <w:p w14:paraId="60ACB279" w14:textId="1FFB4D8D" w:rsidR="00D265B8" w:rsidRDefault="0025371C" w:rsidP="00D265B8">
      <w:pPr>
        <w:spacing w:line="276" w:lineRule="auto"/>
        <w:ind w:firstLine="720"/>
        <w:jc w:val="both"/>
        <w:rPr>
          <w:lang w:val="es-MX"/>
        </w:rPr>
      </w:pPr>
      <w:r>
        <w:rPr>
          <w:lang w:val="es-MX"/>
        </w:rPr>
        <w:t>La población guatemalteca, en general de clase baja o media; se pueden ver expuestos a situaciones desfavorables</w:t>
      </w:r>
      <w:r w:rsidR="001A1D4E">
        <w:rPr>
          <w:lang w:val="es-MX"/>
        </w:rPr>
        <w:t>, lo que aumenta la migración.</w:t>
      </w:r>
    </w:p>
    <w:p w14:paraId="7C2CE791" w14:textId="74374BA9" w:rsidR="00E30704" w:rsidRDefault="001A1D4E" w:rsidP="00E30704">
      <w:pPr>
        <w:spacing w:line="276" w:lineRule="auto"/>
        <w:ind w:firstLine="720"/>
        <w:jc w:val="both"/>
        <w:rPr>
          <w:lang w:val="es-MX"/>
        </w:rPr>
      </w:pPr>
      <w:r>
        <w:rPr>
          <w:lang w:val="es-MX"/>
        </w:rPr>
        <w:t>En el presente archivo, se toma una muestra de</w:t>
      </w:r>
      <w:r w:rsidR="00E30704">
        <w:rPr>
          <w:lang w:val="es-MX"/>
        </w:rPr>
        <w:t xml:space="preserve"> los datos del</w:t>
      </w:r>
      <w:r>
        <w:rPr>
          <w:lang w:val="es-MX"/>
        </w:rPr>
        <w:t xml:space="preserve"> archivo de migración y se procede a su análisis por medio de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Fores</w:t>
      </w:r>
      <w:r w:rsidR="00E30704">
        <w:rPr>
          <w:lang w:val="es-MX"/>
        </w:rPr>
        <w:t xml:space="preserve">t. Se pretende averiguar de forma muy </w:t>
      </w:r>
      <w:r w:rsidR="00E30704">
        <w:rPr>
          <w:lang w:val="es-MX"/>
        </w:rPr>
        <w:lastRenderedPageBreak/>
        <w:t>generalizada, de que departamento del país de Guatemala tienen su origen los migrantes que dejan el país</w:t>
      </w:r>
      <w:r w:rsidR="00F564C2">
        <w:rPr>
          <w:lang w:val="es-MX"/>
        </w:rPr>
        <w:t>; dados los argumentos que indican la edad y el año.</w:t>
      </w:r>
    </w:p>
    <w:p w14:paraId="50B9E964" w14:textId="34B27530" w:rsidR="001A1D4E" w:rsidRDefault="00F564C2" w:rsidP="00412701">
      <w:pPr>
        <w:spacing w:line="276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El archivo del INE, tiene ciertas </w:t>
      </w:r>
      <w:r w:rsidR="00412701">
        <w:rPr>
          <w:lang w:val="es-MX"/>
        </w:rPr>
        <w:t>consideraciones que se toman en cuenta para la migración, sin considerar detalles como la escolaridad, si una persona labora en el sector formal o informal, los ingresos promedios mensuales; algunos detalles que se pueden considerar importantes pero que los gobiernos de país omiten, que podrían indicar claramente que las causas en muchas instancias son humanitarias, relacionadas a la calidad de vida que se pueda a través de las políticas ofrecer a la población.</w:t>
      </w:r>
    </w:p>
    <w:p w14:paraId="53DCCFDB" w14:textId="75A6ADAC" w:rsidR="00412701" w:rsidRDefault="00412701" w:rsidP="00412701">
      <w:pPr>
        <w:spacing w:line="276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Para el primer análisis, se tomó en cuenta la pregunta </w:t>
      </w:r>
      <w:r w:rsidR="000667A6">
        <w:rPr>
          <w:lang w:val="es-MX"/>
        </w:rPr>
        <w:t>que resuelve el tema de que departamento proviene un migrante, dado el género, año de migración y su edad</w:t>
      </w:r>
      <w:r w:rsidR="006E2D06">
        <w:rPr>
          <w:lang w:val="es-MX"/>
        </w:rPr>
        <w:t>:</w:t>
      </w:r>
    </w:p>
    <w:p w14:paraId="58C7A2BB" w14:textId="409E77C1" w:rsidR="00582BA7" w:rsidRDefault="00582BA7" w:rsidP="00582BA7">
      <w:pPr>
        <w:spacing w:line="276" w:lineRule="auto"/>
        <w:jc w:val="both"/>
        <w:rPr>
          <w:lang w:val="es-MX"/>
        </w:rPr>
      </w:pPr>
      <w:r w:rsidRPr="00582BA7">
        <w:rPr>
          <w:lang w:val="es-MX"/>
        </w:rPr>
        <w:drawing>
          <wp:inline distT="0" distB="0" distL="0" distR="0" wp14:anchorId="1A6501DB" wp14:editId="783429C5">
            <wp:extent cx="5612130" cy="516890"/>
            <wp:effectExtent l="0" t="0" r="7620" b="0"/>
            <wp:docPr id="828536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36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7DC3" w14:textId="6DDA60ED" w:rsidR="00582BA7" w:rsidRDefault="00582BA7" w:rsidP="00582BA7">
      <w:pPr>
        <w:spacing w:line="276" w:lineRule="auto"/>
        <w:jc w:val="both"/>
        <w:rPr>
          <w:rFonts w:ascii="Arial" w:hAnsi="Arial" w:cs="Arial"/>
          <w:lang w:val="es-MX"/>
        </w:rPr>
      </w:pPr>
      <w:r w:rsidRPr="006E2D06">
        <w:rPr>
          <w:rFonts w:ascii="Arial" w:hAnsi="Arial" w:cs="Arial"/>
          <w:lang w:val="es-MX"/>
        </w:rPr>
        <w:drawing>
          <wp:inline distT="0" distB="0" distL="0" distR="0" wp14:anchorId="6DC5620D" wp14:editId="3CAFA996">
            <wp:extent cx="5580000" cy="2495784"/>
            <wp:effectExtent l="0" t="0" r="1905" b="0"/>
            <wp:docPr id="389615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15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4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3D57" w14:textId="692E8EB8" w:rsidR="004F3B9B" w:rsidRPr="004F3B9B" w:rsidRDefault="004F3B9B">
      <w:pPr>
        <w:rPr>
          <w:lang w:val="es-MX"/>
        </w:rPr>
      </w:pPr>
      <w:r w:rsidRPr="004F3B9B">
        <w:rPr>
          <w:lang w:val="es-MX"/>
        </w:rPr>
        <w:t xml:space="preserve">Conclusión: </w:t>
      </w:r>
      <w:r>
        <w:rPr>
          <w:lang w:val="es-MX"/>
        </w:rPr>
        <w:t>De acuerdo al resultado, se hace la predicción de que el migrante proviene del departamento de Huehuetenango; dadas las características ingresadas (hombre, de 25 años de edad; en el año 2018)</w:t>
      </w:r>
      <w:r w:rsidRPr="004F3B9B">
        <w:rPr>
          <w:lang w:val="es-MX"/>
        </w:rPr>
        <w:br w:type="page"/>
      </w:r>
    </w:p>
    <w:p w14:paraId="4460B6C6" w14:textId="03A37029" w:rsidR="00582BA7" w:rsidRDefault="00582BA7" w:rsidP="00582BA7">
      <w:pPr>
        <w:spacing w:line="276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Para el </w:t>
      </w:r>
      <w:r>
        <w:rPr>
          <w:lang w:val="es-MX"/>
        </w:rPr>
        <w:t>segundo</w:t>
      </w:r>
      <w:r>
        <w:rPr>
          <w:lang w:val="es-MX"/>
        </w:rPr>
        <w:t xml:space="preserve"> análisis, se tomó en cuenta la pregunta que resuelve el tema de </w:t>
      </w:r>
      <w:r>
        <w:rPr>
          <w:lang w:val="es-MX"/>
        </w:rPr>
        <w:t>si el migrante es una persona del área urbana o rural</w:t>
      </w:r>
      <w:r>
        <w:rPr>
          <w:lang w:val="es-MX"/>
        </w:rPr>
        <w:t>, dado el género, año de migración y su edad:</w:t>
      </w:r>
    </w:p>
    <w:p w14:paraId="2031F969" w14:textId="268A8C3E" w:rsidR="00582BA7" w:rsidRDefault="00582BA7" w:rsidP="00582BA7">
      <w:pPr>
        <w:spacing w:line="276" w:lineRule="auto"/>
        <w:jc w:val="both"/>
        <w:rPr>
          <w:rFonts w:ascii="Arial" w:hAnsi="Arial" w:cs="Arial"/>
          <w:lang w:val="es-MX"/>
        </w:rPr>
      </w:pPr>
      <w:r w:rsidRPr="00582BA7">
        <w:rPr>
          <w:lang w:val="es-MX"/>
        </w:rPr>
        <w:drawing>
          <wp:inline distT="0" distB="0" distL="0" distR="0" wp14:anchorId="2C32F5E0" wp14:editId="01210034">
            <wp:extent cx="5612130" cy="516890"/>
            <wp:effectExtent l="0" t="0" r="7620" b="0"/>
            <wp:docPr id="1507268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36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56CD" w14:textId="1B31D0C7" w:rsidR="00582BA7" w:rsidRDefault="00582BA7" w:rsidP="00582BA7">
      <w:pPr>
        <w:spacing w:line="276" w:lineRule="auto"/>
        <w:jc w:val="both"/>
        <w:rPr>
          <w:rFonts w:ascii="Arial" w:hAnsi="Arial" w:cs="Arial"/>
          <w:lang w:val="es-MX"/>
        </w:rPr>
      </w:pPr>
      <w:r w:rsidRPr="00582BA7">
        <w:rPr>
          <w:rFonts w:ascii="Arial" w:hAnsi="Arial" w:cs="Arial"/>
          <w:lang w:val="es-MX"/>
        </w:rPr>
        <w:drawing>
          <wp:inline distT="0" distB="0" distL="0" distR="0" wp14:anchorId="6123177E" wp14:editId="60E9D6BB">
            <wp:extent cx="5612130" cy="1832610"/>
            <wp:effectExtent l="0" t="0" r="7620" b="0"/>
            <wp:docPr id="1953468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68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7D0E" w14:textId="7832F45E" w:rsidR="004F3B9B" w:rsidRDefault="004F3B9B" w:rsidP="00582BA7">
      <w:pPr>
        <w:spacing w:line="276" w:lineRule="auto"/>
        <w:jc w:val="both"/>
        <w:rPr>
          <w:lang w:val="es-MX"/>
        </w:rPr>
      </w:pPr>
      <w:r w:rsidRPr="004F3B9B">
        <w:rPr>
          <w:lang w:val="es-MX"/>
        </w:rPr>
        <w:t xml:space="preserve">Conclusión: </w:t>
      </w:r>
      <w:r>
        <w:rPr>
          <w:lang w:val="es-MX"/>
        </w:rPr>
        <w:t xml:space="preserve">De acuerdo al resultado, se hace la predicción de que el migrante proviene del </w:t>
      </w:r>
      <w:r>
        <w:rPr>
          <w:lang w:val="es-MX"/>
        </w:rPr>
        <w:t>área urbana</w:t>
      </w:r>
      <w:r>
        <w:rPr>
          <w:lang w:val="es-MX"/>
        </w:rPr>
        <w:t>; dadas las características ingresadas (hombre, de 25 años de edad; en el año 2018)</w:t>
      </w:r>
    </w:p>
    <w:p w14:paraId="00DF9D1A" w14:textId="31D05EF0" w:rsidR="004F3B9B" w:rsidRDefault="004F3B9B" w:rsidP="004F3B9B">
      <w:pPr>
        <w:spacing w:line="276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Para el tercer análisis, set tomó en cuenta la pregunta que resuelve el tema de </w:t>
      </w:r>
      <w:r w:rsidR="00164EB2">
        <w:rPr>
          <w:lang w:val="es-MX"/>
        </w:rPr>
        <w:t xml:space="preserve">que edad tiene el migrante, dado su género, el año de migración y su </w:t>
      </w:r>
      <w:proofErr w:type="spellStart"/>
      <w:r w:rsidR="00164EB2">
        <w:rPr>
          <w:lang w:val="es-MX"/>
        </w:rPr>
        <w:t>area</w:t>
      </w:r>
      <w:proofErr w:type="spellEnd"/>
      <w:r w:rsidR="00164EB2">
        <w:rPr>
          <w:lang w:val="es-MX"/>
        </w:rPr>
        <w:t xml:space="preserve"> (rural o urbana)</w:t>
      </w:r>
    </w:p>
    <w:p w14:paraId="4F2E74F2" w14:textId="11B86A67" w:rsidR="00164EB2" w:rsidRDefault="00164EB2" w:rsidP="00164EB2">
      <w:pPr>
        <w:spacing w:line="276" w:lineRule="auto"/>
        <w:jc w:val="both"/>
        <w:rPr>
          <w:rFonts w:ascii="Arial" w:hAnsi="Arial" w:cs="Arial"/>
          <w:lang w:val="es-MX"/>
        </w:rPr>
      </w:pPr>
      <w:r w:rsidRPr="00582BA7">
        <w:rPr>
          <w:lang w:val="es-MX"/>
        </w:rPr>
        <w:drawing>
          <wp:inline distT="0" distB="0" distL="0" distR="0" wp14:anchorId="6AD69D06" wp14:editId="712BA808">
            <wp:extent cx="5612130" cy="516890"/>
            <wp:effectExtent l="0" t="0" r="7620" b="0"/>
            <wp:docPr id="1253966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36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74FC" w14:textId="04917827" w:rsidR="00164EB2" w:rsidRDefault="00E75A8C" w:rsidP="00164EB2">
      <w:pPr>
        <w:spacing w:line="276" w:lineRule="auto"/>
        <w:jc w:val="both"/>
        <w:rPr>
          <w:rFonts w:ascii="Arial" w:hAnsi="Arial" w:cs="Arial"/>
          <w:lang w:val="es-MX"/>
        </w:rPr>
      </w:pPr>
      <w:r w:rsidRPr="00E75A8C">
        <w:rPr>
          <w:rFonts w:ascii="Arial" w:hAnsi="Arial" w:cs="Arial"/>
          <w:lang w:val="es-MX"/>
        </w:rPr>
        <w:drawing>
          <wp:inline distT="0" distB="0" distL="0" distR="0" wp14:anchorId="5BBB2C2F" wp14:editId="147EABD6">
            <wp:extent cx="5612130" cy="1929765"/>
            <wp:effectExtent l="0" t="0" r="7620" b="0"/>
            <wp:docPr id="268408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08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BD95" w14:textId="09BC3A15" w:rsidR="00E75A8C" w:rsidRPr="00E75A8C" w:rsidRDefault="00E75A8C" w:rsidP="00E75A8C">
      <w:pPr>
        <w:spacing w:line="276" w:lineRule="auto"/>
        <w:jc w:val="both"/>
        <w:rPr>
          <w:lang w:val="es-MX"/>
        </w:rPr>
      </w:pPr>
      <w:r w:rsidRPr="004F3B9B">
        <w:rPr>
          <w:lang w:val="es-MX"/>
        </w:rPr>
        <w:t xml:space="preserve">Conclusión: </w:t>
      </w:r>
      <w:r>
        <w:rPr>
          <w:lang w:val="es-MX"/>
        </w:rPr>
        <w:t xml:space="preserve">De acuerdo al resultado, se hace la predicción de que </w:t>
      </w:r>
      <w:r>
        <w:rPr>
          <w:lang w:val="es-MX"/>
        </w:rPr>
        <w:t>un</w:t>
      </w:r>
      <w:r>
        <w:rPr>
          <w:lang w:val="es-MX"/>
        </w:rPr>
        <w:t xml:space="preserve"> </w:t>
      </w:r>
      <w:r>
        <w:rPr>
          <w:lang w:val="es-MX"/>
        </w:rPr>
        <w:t xml:space="preserve">caballero </w:t>
      </w:r>
      <w:r>
        <w:rPr>
          <w:lang w:val="es-MX"/>
        </w:rPr>
        <w:t xml:space="preserve">migrante </w:t>
      </w:r>
      <w:r>
        <w:rPr>
          <w:lang w:val="es-MX"/>
        </w:rPr>
        <w:t>del área rural, es dos años más en joven en promedio (23) frente a uno de área urbana, quien se estima tenga un promedio de edad mayor (25).</w:t>
      </w:r>
    </w:p>
    <w:sectPr w:rsidR="00E75A8C" w:rsidRPr="00E75A8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7C"/>
    <w:rsid w:val="00035A27"/>
    <w:rsid w:val="00060A7D"/>
    <w:rsid w:val="000667A6"/>
    <w:rsid w:val="000A677C"/>
    <w:rsid w:val="00164EB2"/>
    <w:rsid w:val="00187B93"/>
    <w:rsid w:val="001A1D4E"/>
    <w:rsid w:val="0025371C"/>
    <w:rsid w:val="00306A6E"/>
    <w:rsid w:val="00412701"/>
    <w:rsid w:val="004F3B9B"/>
    <w:rsid w:val="00574C37"/>
    <w:rsid w:val="00582BA7"/>
    <w:rsid w:val="006E2D06"/>
    <w:rsid w:val="00BC5D35"/>
    <w:rsid w:val="00D265B8"/>
    <w:rsid w:val="00E2588D"/>
    <w:rsid w:val="00E30704"/>
    <w:rsid w:val="00E75A8C"/>
    <w:rsid w:val="00F5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2B1B"/>
  <w15:chartTrackingRefBased/>
  <w15:docId w15:val="{BC387233-665D-4698-80C7-0B755DEE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7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B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enysorozco/MineriaDeDatosFIUSAC/tree/Random_Fore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enysorozco/MineriaDeDatosFIUSAC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denysorozco</dc:creator>
  <cp:keywords/>
  <dc:description/>
  <cp:lastModifiedBy>denysorozco</cp:lastModifiedBy>
  <cp:revision>3</cp:revision>
  <dcterms:created xsi:type="dcterms:W3CDTF">2024-11-22T23:23:00Z</dcterms:created>
  <dcterms:modified xsi:type="dcterms:W3CDTF">2024-11-23T04:23:00Z</dcterms:modified>
</cp:coreProperties>
</file>