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861A6F"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JUDICIAL CASE MONITORING SOFTWARE </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Contents…………………………………………………………….. 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……iv</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 xml:space="preserve">In many global justice systems, access to justice is a major concern. The key role of technology in legal systems is to be a potential catalyst for access to </w:t>
      </w:r>
      <w:r>
        <w:rPr>
          <w:rFonts w:asciiTheme="majorBidi" w:hAnsiTheme="majorBidi" w:cstheme="majorBidi"/>
          <w:sz w:val="28"/>
          <w:szCs w:val="28"/>
          <w:lang w:val="en-GB"/>
        </w:rPr>
        <w:lastRenderedPageBreak/>
        <w:t>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w:t>
      </w:r>
      <w:r w:rsidR="0018338E">
        <w:rPr>
          <w:rFonts w:asciiTheme="majorBidi" w:hAnsiTheme="majorBidi" w:cstheme="majorBidi"/>
          <w:sz w:val="28"/>
          <w:szCs w:val="28"/>
          <w:lang w:val="en-GB"/>
        </w:rPr>
        <w:t xml:space="preserve">Judiciary Case Monitoring Software </w:t>
      </w:r>
      <w:r>
        <w:rPr>
          <w:rFonts w:asciiTheme="majorBidi" w:hAnsiTheme="majorBidi" w:cstheme="majorBidi"/>
          <w:sz w:val="28"/>
          <w:szCs w:val="28"/>
          <w:lang w:val="en-GB"/>
        </w:rPr>
        <w:t xml:space="preserve">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w:t>
      </w:r>
      <w:r w:rsidR="00D72C41">
        <w:rPr>
          <w:rFonts w:asciiTheme="majorBidi" w:hAnsiTheme="majorBidi" w:cstheme="majorBidi"/>
          <w:sz w:val="28"/>
          <w:szCs w:val="28"/>
          <w:lang w:val="en-GB"/>
        </w:rPr>
        <w:t>, the Supreme Court, to Kadhi’s court,</w:t>
      </w:r>
      <w:r>
        <w:rPr>
          <w:rFonts w:asciiTheme="majorBidi" w:hAnsiTheme="majorBidi" w:cstheme="majorBidi"/>
          <w:sz w:val="28"/>
          <w:szCs w:val="28"/>
          <w:lang w:val="en-GB"/>
        </w:rPr>
        <w:t xml:space="preserve">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Pr="005D311C" w:rsidRDefault="00E326D7" w:rsidP="005D311C">
      <w:pPr>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C71F20">
        <w:rPr>
          <w:rFonts w:asciiTheme="majorBidi" w:hAnsiTheme="majorBidi" w:cstheme="majorBidi"/>
          <w:sz w:val="28"/>
          <w:szCs w:val="28"/>
          <w:lang w:val="en-GB"/>
        </w:rPr>
        <w:t xml:space="preserve"> file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020A57">
        <w:rPr>
          <w:rFonts w:asciiTheme="majorBidi" w:hAnsiTheme="majorBidi" w:cstheme="majorBidi"/>
          <w:sz w:val="28"/>
          <w:szCs w:val="28"/>
          <w:lang w:val="en-GB"/>
        </w:rPr>
        <w:t xml:space="preserve"> and it can be tiresome for Judges to read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A20DC8">
        <w:rPr>
          <w:rFonts w:asciiTheme="majorBidi" w:hAnsiTheme="majorBidi" w:cstheme="majorBidi"/>
          <w:sz w:val="28"/>
          <w:szCs w:val="28"/>
          <w:lang w:val="en-GB"/>
        </w:rPr>
        <w:t>send</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A20DC8">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seeks to develop a case managemen</w:t>
      </w:r>
      <w:r w:rsidR="00C41463">
        <w:rPr>
          <w:rFonts w:asciiTheme="majorBidi" w:hAnsiTheme="majorBidi" w:cstheme="majorBidi"/>
          <w:sz w:val="28"/>
          <w:szCs w:val="28"/>
          <w:lang w:val="en-GB"/>
        </w:rPr>
        <w:t xml:space="preserve">t system to break down important parts </w:t>
      </w:r>
      <w:r w:rsidR="00C228AA">
        <w:rPr>
          <w:rFonts w:asciiTheme="majorBidi" w:hAnsiTheme="majorBidi" w:cstheme="majorBidi"/>
          <w:sz w:val="28"/>
          <w:szCs w:val="28"/>
          <w:lang w:val="en-GB"/>
        </w:rPr>
        <w:t>of a case document which would reduce the time spent on hearings</w:t>
      </w:r>
      <w:r w:rsidR="00EE7CCA">
        <w:rPr>
          <w:rFonts w:asciiTheme="majorBidi" w:hAnsiTheme="majorBidi" w:cstheme="majorBidi"/>
          <w:sz w:val="28"/>
          <w:szCs w:val="28"/>
          <w:lang w:val="en-GB"/>
        </w:rPr>
        <w:t xml:space="preserve">. 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w:t>
      </w:r>
      <w:r w:rsidR="008466F9">
        <w:rPr>
          <w:rFonts w:asciiTheme="majorBidi" w:hAnsiTheme="majorBidi" w:cstheme="majorBidi"/>
          <w:sz w:val="28"/>
          <w:szCs w:val="28"/>
          <w:lang w:val="en-GB"/>
        </w:rPr>
        <w:lastRenderedPageBreak/>
        <w:t>judicial services and help judges to administer justice fairly as per the regulations of law.</w:t>
      </w:r>
    </w:p>
    <w:p w:rsidR="00133EC0" w:rsidRPr="00C41463" w:rsidRDefault="00133EC0" w:rsidP="00C41463">
      <w:pPr>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b/>
          <w:sz w:val="28"/>
          <w:szCs w:val="28"/>
          <w:lang w:val="en-GB"/>
        </w:rPr>
      </w:pPr>
    </w:p>
    <w:p w:rsidR="00133EC0" w:rsidRPr="00852900" w:rsidRDefault="00133EC0" w:rsidP="00852900">
      <w:pPr>
        <w:pStyle w:val="ListParagraph"/>
        <w:ind w:left="420"/>
        <w:rPr>
          <w:rFonts w:asciiTheme="majorBidi" w:hAnsiTheme="majorBidi" w:cstheme="majorBidi"/>
          <w:sz w:val="28"/>
          <w:szCs w:val="28"/>
          <w:lang w:val="en-GB"/>
        </w:rPr>
      </w:pPr>
    </w:p>
    <w:p w:rsidR="00E326D7" w:rsidRPr="00E326D7" w:rsidRDefault="00E326D7" w:rsidP="00E326D7">
      <w:pPr>
        <w:pStyle w:val="ListParagraph"/>
        <w:ind w:left="420"/>
        <w:rPr>
          <w:rFonts w:asciiTheme="majorBidi" w:hAnsiTheme="majorBidi" w:cstheme="majorBidi"/>
          <w:b/>
          <w:sz w:val="28"/>
          <w:szCs w:val="28"/>
          <w:lang w:val="en-GB"/>
        </w:rPr>
      </w:pPr>
    </w:p>
    <w:p w:rsidR="0091468F" w:rsidRPr="004C26D8" w:rsidRDefault="0091468F" w:rsidP="004C26D8">
      <w:pPr>
        <w:pStyle w:val="ListParagraph"/>
        <w:ind w:left="420"/>
        <w:rPr>
          <w:rFonts w:asciiTheme="majorBidi" w:hAnsiTheme="majorBidi" w:cstheme="majorBidi"/>
          <w:b/>
          <w:sz w:val="28"/>
          <w:szCs w:val="28"/>
          <w:lang w:val="en-GB"/>
        </w:rPr>
      </w:pPr>
    </w:p>
    <w:p w:rsidR="004A2733" w:rsidRPr="004A2733" w:rsidRDefault="004A2733" w:rsidP="004A2733">
      <w:pPr>
        <w:pStyle w:val="ListParagraph"/>
        <w:ind w:left="420"/>
        <w:rPr>
          <w:rFonts w:asciiTheme="majorBidi" w:hAnsiTheme="majorBidi" w:cstheme="majorBidi"/>
          <w:sz w:val="28"/>
          <w:szCs w:val="28"/>
          <w:lang w:val="en-GB"/>
        </w:rPr>
      </w:pP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r w:rsidR="000D5BDF">
        <w:rPr>
          <w:rFonts w:asciiTheme="majorBidi" w:hAnsiTheme="majorBidi" w:cstheme="majorBidi"/>
          <w:sz w:val="28"/>
          <w:szCs w:val="28"/>
          <w:lang w:val="en-GB"/>
        </w:rPr>
        <w:t xml:space="preserve"> that automates case recording</w:t>
      </w:r>
      <w:r>
        <w:rPr>
          <w:rFonts w:asciiTheme="majorBidi" w:hAnsiTheme="majorBidi" w:cstheme="majorBidi"/>
          <w:sz w:val="28"/>
          <w:szCs w:val="28"/>
          <w:lang w:val="en-GB"/>
        </w:rPr>
        <w:t>.</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sidR="00A07921">
        <w:rPr>
          <w:rFonts w:asciiTheme="majorBidi" w:hAnsiTheme="majorBidi" w:cstheme="majorBidi"/>
          <w:sz w:val="28"/>
          <w:szCs w:val="28"/>
          <w:lang w:val="en-GB"/>
        </w:rPr>
        <w:t>1</w:t>
      </w:r>
      <w:r>
        <w:rPr>
          <w:rFonts w:asciiTheme="majorBidi" w:hAnsiTheme="majorBidi" w:cstheme="majorBidi"/>
          <w:sz w:val="28"/>
          <w:szCs w:val="28"/>
          <w:lang w:val="en-GB"/>
        </w:rPr>
        <w:t>.</w:t>
      </w:r>
      <w:r w:rsidR="006F68F3">
        <w:rPr>
          <w:rFonts w:asciiTheme="majorBidi" w:hAnsiTheme="majorBidi" w:cstheme="majorBidi"/>
          <w:sz w:val="28"/>
          <w:szCs w:val="28"/>
          <w:lang w:val="en-GB"/>
        </w:rPr>
        <w:t xml:space="preserve"> Track cases.</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r w:rsidR="00A91E22">
        <w:rPr>
          <w:rFonts w:asciiTheme="majorBidi" w:hAnsiTheme="majorBidi" w:cstheme="majorBidi"/>
          <w:sz w:val="28"/>
          <w:szCs w:val="28"/>
          <w:lang w:val="en-GB"/>
        </w:rPr>
        <w:t>.</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To </w:t>
      </w:r>
      <w:r w:rsidR="00A91E22">
        <w:rPr>
          <w:rFonts w:asciiTheme="majorBidi" w:hAnsiTheme="majorBidi" w:cstheme="majorBidi"/>
          <w:sz w:val="28"/>
          <w:szCs w:val="28"/>
          <w:lang w:val="en-GB"/>
        </w:rPr>
        <w:t xml:space="preserve">generate </w:t>
      </w:r>
      <w:r w:rsidR="00A07921">
        <w:rPr>
          <w:rFonts w:asciiTheme="majorBidi" w:hAnsiTheme="majorBidi" w:cstheme="majorBidi"/>
          <w:sz w:val="28"/>
          <w:szCs w:val="28"/>
          <w:lang w:val="en-GB"/>
        </w:rPr>
        <w:t>a system that will provide an overview of a case to the judge</w:t>
      </w:r>
      <w:r>
        <w:rPr>
          <w:rFonts w:asciiTheme="majorBidi" w:hAnsiTheme="majorBidi" w:cstheme="majorBidi"/>
          <w:sz w:val="28"/>
          <w:szCs w:val="28"/>
          <w:lang w:val="en-GB"/>
        </w:rPr>
        <w:t>.</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6165DC" w:rsidRDefault="008D4792" w:rsidP="00567909">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The reason why I am generating a case management system is because of the growing corruption in the country.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 xml:space="preserve">Furthermore, the project will provide other researchers with ample </w:t>
      </w:r>
      <w:r w:rsidR="00BE3974" w:rsidRPr="00BE3974">
        <w:rPr>
          <w:rFonts w:asciiTheme="majorBidi" w:hAnsiTheme="majorBidi" w:cstheme="majorBidi"/>
          <w:sz w:val="28"/>
          <w:szCs w:val="28"/>
        </w:rPr>
        <w:lastRenderedPageBreak/>
        <w:t>information to create more applicable or sophisticated programs or enhancements.</w:t>
      </w:r>
    </w:p>
    <w:p w:rsidR="00567909" w:rsidRPr="00567909" w:rsidRDefault="00567909" w:rsidP="00567909">
      <w:pPr>
        <w:pStyle w:val="ListParagraph"/>
        <w:ind w:left="420"/>
        <w:rPr>
          <w:rFonts w:asciiTheme="majorBidi" w:hAnsiTheme="majorBidi" w:cstheme="majorBidi"/>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w:t>
      </w:r>
      <w:r w:rsidR="006F68F3">
        <w:rPr>
          <w:rFonts w:asciiTheme="majorBidi" w:hAnsiTheme="majorBidi" w:cstheme="majorBidi"/>
          <w:sz w:val="28"/>
          <w:szCs w:val="28"/>
        </w:rPr>
        <w:t xml:space="preserve"> To be specific I will use the Tkinter module </w:t>
      </w:r>
      <w:r w:rsidR="00792DA9">
        <w:rPr>
          <w:rFonts w:asciiTheme="majorBidi" w:hAnsiTheme="majorBidi" w:cstheme="majorBidi"/>
          <w:sz w:val="28"/>
          <w:szCs w:val="28"/>
        </w:rPr>
        <w:t xml:space="preserve">to create the Interface. The system will be able to run on any </w:t>
      </w:r>
      <w:r w:rsidR="0042011D">
        <w:rPr>
          <w:rFonts w:asciiTheme="majorBidi" w:hAnsiTheme="majorBidi" w:cstheme="majorBidi"/>
          <w:sz w:val="28"/>
          <w:szCs w:val="28"/>
        </w:rPr>
        <w:t>computer as long as it meets the minimum requirements</w:t>
      </w:r>
      <w:r w:rsidR="00567909">
        <w:rPr>
          <w:rFonts w:asciiTheme="majorBidi" w:hAnsiTheme="majorBidi" w:cstheme="majorBidi"/>
          <w:sz w:val="28"/>
          <w:szCs w:val="28"/>
        </w:rPr>
        <w:t xml:space="preserve">. It will be used by </w:t>
      </w:r>
      <w:r w:rsidR="00C56432">
        <w:rPr>
          <w:rFonts w:asciiTheme="majorBidi" w:hAnsiTheme="majorBidi" w:cstheme="majorBidi"/>
          <w:sz w:val="28"/>
          <w:szCs w:val="28"/>
        </w:rPr>
        <w:t xml:space="preserve">clerks to assist judges with case hearings by recording and </w:t>
      </w:r>
      <w:r w:rsidR="0018338E">
        <w:rPr>
          <w:rFonts w:asciiTheme="majorBidi" w:hAnsiTheme="majorBidi" w:cstheme="majorBidi"/>
          <w:sz w:val="28"/>
          <w:szCs w:val="28"/>
        </w:rPr>
        <w:t>scheduling It</w:t>
      </w:r>
      <w:r w:rsidR="002D5DC8">
        <w:rPr>
          <w:rFonts w:asciiTheme="majorBidi" w:hAnsiTheme="majorBidi" w:cstheme="majorBidi"/>
          <w:sz w:val="28"/>
          <w:szCs w:val="28"/>
        </w:rPr>
        <w:t xml:space="preserve"> is focused on recording case 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w:t>
      </w:r>
      <w:r w:rsidR="002D5DC8">
        <w:rPr>
          <w:rFonts w:asciiTheme="majorBidi" w:hAnsiTheme="majorBidi" w:cstheme="majorBidi"/>
          <w:sz w:val="28"/>
          <w:szCs w:val="28"/>
        </w:rPr>
        <w:t>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A20DC8" w:rsidRPr="003D1895" w:rsidRDefault="00A20DC8" w:rsidP="003D1895">
      <w:pPr>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There is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made in the area of JCMS, there are still</w:t>
      </w:r>
      <w:r w:rsidR="00E354F0">
        <w:rPr>
          <w:rFonts w:asciiTheme="majorBidi" w:hAnsiTheme="majorBidi" w:cstheme="majorBidi"/>
          <w:sz w:val="28"/>
          <w:szCs w:val="28"/>
        </w:rPr>
        <w:t xml:space="preserve"> </w:t>
      </w:r>
      <w:r>
        <w:rPr>
          <w:rFonts w:asciiTheme="majorBidi" w:hAnsiTheme="majorBidi" w:cstheme="majorBidi"/>
          <w:sz w:val="28"/>
          <w:szCs w:val="28"/>
        </w:rPr>
        <w:t>gaps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systematically and organised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I downloaded the data from google docs as a csv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 xml:space="preserve">The system will have a mechanism for assigning judges cases and informing them of the cases </w:t>
      </w:r>
      <w:r w:rsidR="00A2113C">
        <w:rPr>
          <w:rFonts w:ascii="Times New Roman" w:hAnsi="Times New Roman" w:cs="Times New Roman"/>
          <w:sz w:val="28"/>
          <w:szCs w:val="28"/>
        </w:rPr>
        <w:t>they’re</w:t>
      </w:r>
      <w:r>
        <w:rPr>
          <w:rFonts w:ascii="Times New Roman" w:hAnsi="Times New Roman" w:cs="Times New Roman"/>
          <w:sz w:val="28"/>
          <w:szCs w:val="28"/>
        </w:rPr>
        <w:t xml:space="preserve">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B2171B" w:rsidP="007F68F1">
      <w:pPr>
        <w:ind w:left="345"/>
        <w:rPr>
          <w:rFonts w:ascii="Times New Roman" w:hAnsi="Times New Roman" w:cs="Times New Roman"/>
          <w:sz w:val="28"/>
          <w:szCs w:val="28"/>
        </w:rPr>
      </w:pPr>
      <w:r>
        <w:rPr>
          <w:rFonts w:ascii="Times New Roman" w:hAnsi="Times New Roman" w:cs="Times New Roman"/>
          <w:sz w:val="28"/>
          <w:szCs w:val="28"/>
        </w:rPr>
        <w:t>The Subordinates Court Case Management system will be used by a clerk to</w:t>
      </w:r>
      <w:r w:rsidR="00F35E0C">
        <w:rPr>
          <w:rFonts w:ascii="Times New Roman" w:hAnsi="Times New Roman" w:cs="Times New Roman"/>
          <w:sz w:val="28"/>
          <w:szCs w:val="28"/>
        </w:rPr>
        <w:t xml:space="preserve"> </w:t>
      </w:r>
      <w:r>
        <w:rPr>
          <w:rFonts w:ascii="Times New Roman" w:hAnsi="Times New Roman" w:cs="Times New Roman"/>
          <w:sz w:val="28"/>
          <w:szCs w:val="28"/>
        </w:rPr>
        <w:t xml:space="preserve">record </w:t>
      </w:r>
      <w:r w:rsidR="001573D2">
        <w:rPr>
          <w:rFonts w:ascii="Times New Roman" w:hAnsi="Times New Roman" w:cs="Times New Roman"/>
          <w:sz w:val="28"/>
          <w:szCs w:val="28"/>
        </w:rPr>
        <w:t>case</w:t>
      </w:r>
      <w:r>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physical design of the court management system</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w:t>
      </w:r>
      <w:r w:rsidR="00610125">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917DBB" w:rsidRDefault="00C06DD9" w:rsidP="00917DBB">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FA57D4"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A2113C">
        <w:rPr>
          <w:rFonts w:ascii="Times New Roman" w:hAnsi="Times New Roman" w:cs="Times New Roman"/>
          <w:b/>
          <w:sz w:val="28"/>
          <w:szCs w:val="28"/>
        </w:rPr>
        <w:t xml:space="preserve">3.0.1 </w:t>
      </w:r>
      <w:r w:rsidR="00280888">
        <w:rPr>
          <w:rFonts w:ascii="Times New Roman" w:hAnsi="Times New Roman" w:cs="Times New Roman"/>
          <w:b/>
          <w:sz w:val="28"/>
          <w:szCs w:val="28"/>
        </w:rPr>
        <w:t>Proposed System</w:t>
      </w:r>
      <w:r w:rsidR="00A2113C">
        <w:rPr>
          <w:rFonts w:ascii="Times New Roman" w:hAnsi="Times New Roman" w:cs="Times New Roman"/>
          <w:b/>
          <w:sz w:val="28"/>
          <w:szCs w:val="28"/>
        </w:rPr>
        <w:t xml:space="preserve"> Requirements</w:t>
      </w:r>
    </w:p>
    <w:p w:rsidR="00A2113C" w:rsidRDefault="00A2113C" w:rsidP="00251AE4">
      <w:pPr>
        <w:rPr>
          <w:rFonts w:ascii="Times New Roman" w:hAnsi="Times New Roman" w:cs="Times New Roman"/>
          <w:b/>
          <w:sz w:val="28"/>
          <w:szCs w:val="28"/>
        </w:rPr>
      </w:pPr>
      <w:r>
        <w:rPr>
          <w:rFonts w:ascii="Times New Roman" w:hAnsi="Times New Roman" w:cs="Times New Roman"/>
          <w:b/>
          <w:sz w:val="28"/>
          <w:szCs w:val="28"/>
        </w:rPr>
        <w:t>Software</w:t>
      </w:r>
      <w:r w:rsidR="00917DBB">
        <w:rPr>
          <w:rFonts w:ascii="Times New Roman" w:hAnsi="Times New Roman" w:cs="Times New Roman"/>
          <w:b/>
          <w:sz w:val="28"/>
          <w:szCs w:val="28"/>
        </w:rPr>
        <w:t xml:space="preserve"> requirements</w:t>
      </w:r>
    </w:p>
    <w:p w:rsidR="004A474E" w:rsidRPr="00FA57D4" w:rsidRDefault="005A50E7"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Operating System: typically a modern version of Windows, Linux or macOS</w:t>
      </w:r>
      <w:r w:rsidR="004A474E" w:rsidRPr="00FA57D4">
        <w:rPr>
          <w:rFonts w:ascii="Times New Roman" w:hAnsi="Times New Roman" w:cs="Times New Roman"/>
          <w:sz w:val="28"/>
          <w:szCs w:val="28"/>
        </w:rPr>
        <w:t>.</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Database: MySQL.</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Python 3.8 or higher to be installed</w:t>
      </w:r>
    </w:p>
    <w:p w:rsidR="00FA57D4" w:rsidRPr="00FA57D4" w:rsidRDefault="00917DBB"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Tkinter Library to be installed.</w:t>
      </w:r>
    </w:p>
    <w:p w:rsidR="00280888" w:rsidRPr="00280888" w:rsidRDefault="00917DBB" w:rsidP="00251AE4">
      <w:pPr>
        <w:rPr>
          <w:rFonts w:ascii="Times New Roman" w:hAnsi="Times New Roman" w:cs="Times New Roman"/>
          <w:b/>
          <w:sz w:val="28"/>
          <w:szCs w:val="28"/>
        </w:rPr>
      </w:pPr>
      <w:r>
        <w:rPr>
          <w:rFonts w:ascii="Times New Roman" w:hAnsi="Times New Roman" w:cs="Times New Roman"/>
          <w:b/>
          <w:sz w:val="28"/>
          <w:szCs w:val="28"/>
        </w:rPr>
        <w:t>Hardware requirements</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Processor: Intel Core i3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RAM: 4GB or higher</w:t>
      </w:r>
    </w:p>
    <w:p w:rsidR="00610125" w:rsidRPr="00280888" w:rsidRDefault="00285FDE" w:rsidP="0028088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Hard Disk Space: 500GB</w:t>
      </w:r>
      <w:r w:rsidR="00610125" w:rsidRPr="00280888">
        <w:rPr>
          <w:rFonts w:ascii="Times New Roman" w:hAnsi="Times New Roman" w:cs="Times New Roman"/>
          <w:sz w:val="28"/>
          <w:szCs w:val="28"/>
        </w:rPr>
        <w:t xml:space="preserve">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Display: 1280x768 resolution or higher</w:t>
      </w:r>
    </w:p>
    <w:p w:rsidR="00917DBB" w:rsidRDefault="00917DBB"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917DBB" w:rsidRPr="00E241CF" w:rsidRDefault="00274610" w:rsidP="00251AE4">
      <w:pPr>
        <w:rPr>
          <w:rFonts w:ascii="Times New Roman" w:hAnsi="Times New Roman" w:cs="Times New Roman"/>
          <w:b/>
          <w:sz w:val="28"/>
          <w:szCs w:val="28"/>
        </w:rPr>
      </w:pPr>
      <w:r>
        <w:rPr>
          <w:rFonts w:ascii="Times New Roman" w:hAnsi="Times New Roman" w:cs="Times New Roman"/>
          <w:b/>
          <w:sz w:val="28"/>
          <w:szCs w:val="28"/>
        </w:rPr>
        <w:lastRenderedPageBreak/>
        <w:t>3.1 Normalized Database</w:t>
      </w:r>
    </w:p>
    <w:p w:rsidR="00917DBB" w:rsidRDefault="00917DBB"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9973F9"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r w:rsidR="009973F9">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r w:rsidR="00635B4C">
        <w:rPr>
          <w:rFonts w:ascii="Times New Roman" w:hAnsi="Times New Roman" w:cs="Times New Roman"/>
          <w:sz w:val="28"/>
          <w:szCs w:val="28"/>
        </w:rPr>
        <w:t xml:space="preserve"> will have two tables: Client and legal information</w:t>
      </w:r>
    </w:p>
    <w:p w:rsidR="00DD5EE7" w:rsidRDefault="00F2098E" w:rsidP="00635B4C">
      <w:pPr>
        <w:rPr>
          <w:rFonts w:asciiTheme="majorBidi" w:hAnsiTheme="majorBidi" w:cstheme="majorBidi"/>
          <w:b/>
          <w:sz w:val="28"/>
          <w:szCs w:val="28"/>
        </w:rPr>
      </w:pPr>
      <w:r>
        <w:rPr>
          <w:rFonts w:asciiTheme="majorBidi" w:hAnsiTheme="majorBidi" w:cstheme="majorBidi"/>
          <w:b/>
          <w:sz w:val="28"/>
          <w:szCs w:val="28"/>
        </w:rPr>
        <w:lastRenderedPageBreak/>
        <w:t xml:space="preserve">  </w:t>
      </w:r>
      <w:r w:rsidR="00635B4C">
        <w:rPr>
          <w:rFonts w:asciiTheme="majorBidi" w:hAnsiTheme="majorBidi" w:cstheme="majorBidi"/>
          <w:b/>
          <w:sz w:val="28"/>
          <w:szCs w:val="28"/>
        </w:rPr>
        <w:t>Figure 15: Client information Table</w:t>
      </w:r>
    </w:p>
    <w:p w:rsidR="00635B4C" w:rsidRDefault="00635B4C"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982006" cy="50584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09 085411.png"/>
                    <pic:cNvPicPr/>
                  </pic:nvPicPr>
                  <pic:blipFill>
                    <a:blip r:embed="rId24">
                      <a:extLst>
                        <a:ext uri="{28A0092B-C50C-407E-A947-70E740481C1C}">
                          <a14:useLocalDpi xmlns:a14="http://schemas.microsoft.com/office/drawing/2010/main" val="0"/>
                        </a:ext>
                      </a:extLst>
                    </a:blip>
                    <a:stretch>
                      <a:fillRect/>
                    </a:stretch>
                  </pic:blipFill>
                  <pic:spPr>
                    <a:xfrm>
                      <a:off x="0" y="0"/>
                      <a:ext cx="3982006" cy="5058481"/>
                    </a:xfrm>
                    <a:prstGeom prst="rect">
                      <a:avLst/>
                    </a:prstGeom>
                  </pic:spPr>
                </pic:pic>
              </a:graphicData>
            </a:graphic>
          </wp:inline>
        </w:drawing>
      </w:r>
    </w:p>
    <w:p w:rsidR="00635B4C" w:rsidRDefault="00635B4C" w:rsidP="00635B4C">
      <w:pPr>
        <w:rPr>
          <w:rFonts w:asciiTheme="majorBidi" w:hAnsiTheme="majorBidi" w:cstheme="majorBidi"/>
          <w:sz w:val="28"/>
          <w:szCs w:val="28"/>
        </w:rPr>
      </w:pPr>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P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2D0BB0" w:rsidRDefault="00762B2E" w:rsidP="002D0BB0">
      <w:pPr>
        <w:rPr>
          <w:rFonts w:asciiTheme="majorBidi" w:hAnsiTheme="majorBidi" w:cstheme="majorBidi"/>
          <w:sz w:val="28"/>
          <w:szCs w:val="28"/>
        </w:rPr>
      </w:pPr>
      <w:r w:rsidRPr="00762B2E">
        <w:rPr>
          <w:rFonts w:asciiTheme="majorBidi" w:hAnsiTheme="majorBidi" w:cstheme="majorBidi"/>
          <w:b/>
          <w:sz w:val="28"/>
          <w:szCs w:val="28"/>
        </w:rPr>
        <w:lastRenderedPageBreak/>
        <w:t>CHAPTER 4 SYSTEM CODE GENERATION AND TESTING, CONCLUSIONS AND RECOMMENDATIONS</w:t>
      </w:r>
      <w:r w:rsidRPr="00762B2E">
        <w:rPr>
          <w:rFonts w:asciiTheme="majorBidi" w:hAnsiTheme="majorBidi" w:cstheme="majorBidi"/>
          <w:sz w:val="28"/>
          <w:szCs w:val="28"/>
        </w:rPr>
        <w:t xml:space="preserve"> </w:t>
      </w:r>
    </w:p>
    <w:p w:rsidR="00762B2E" w:rsidRDefault="00762B2E" w:rsidP="002D0BB0">
      <w:pPr>
        <w:rPr>
          <w:rFonts w:asciiTheme="majorBidi" w:hAnsiTheme="majorBidi" w:cstheme="majorBidi"/>
          <w:b/>
          <w:sz w:val="28"/>
          <w:szCs w:val="28"/>
        </w:rPr>
      </w:pPr>
      <w:r w:rsidRPr="00762B2E">
        <w:rPr>
          <w:rFonts w:asciiTheme="majorBidi" w:hAnsiTheme="majorBidi" w:cstheme="majorBidi"/>
          <w:b/>
          <w:sz w:val="28"/>
          <w:szCs w:val="28"/>
        </w:rPr>
        <w:t>3.3 Introduction</w:t>
      </w:r>
    </w:p>
    <w:p w:rsidR="0067148A" w:rsidRDefault="00762B2E" w:rsidP="002D0BB0">
      <w:pPr>
        <w:rPr>
          <w:rFonts w:asciiTheme="majorBidi" w:hAnsiTheme="majorBidi" w:cstheme="majorBidi"/>
          <w:sz w:val="28"/>
          <w:szCs w:val="28"/>
        </w:rPr>
      </w:pPr>
      <w:r>
        <w:rPr>
          <w:rFonts w:asciiTheme="majorBidi" w:hAnsiTheme="majorBidi" w:cstheme="majorBidi"/>
          <w:sz w:val="28"/>
          <w:szCs w:val="28"/>
        </w:rPr>
        <w:t xml:space="preserve">The coding of Judicial case monitoring software </w:t>
      </w:r>
      <w:r w:rsidR="009242E5">
        <w:rPr>
          <w:rFonts w:asciiTheme="majorBidi" w:hAnsiTheme="majorBidi" w:cstheme="majorBidi"/>
          <w:sz w:val="28"/>
          <w:szCs w:val="28"/>
        </w:rPr>
        <w:t xml:space="preserve">was coded using Python to be specifically the Tkinter module to create the Graphical User Interface and the database was designed using MySQL workbench. </w:t>
      </w:r>
      <w:r w:rsidR="00380307">
        <w:rPr>
          <w:rFonts w:asciiTheme="majorBidi" w:hAnsiTheme="majorBidi" w:cstheme="majorBidi"/>
          <w:sz w:val="28"/>
          <w:szCs w:val="28"/>
        </w:rPr>
        <w:t>I created three GUI windows that will be used to carry out the system’s designed tas</w:t>
      </w:r>
      <w:r w:rsidR="00E241CF">
        <w:rPr>
          <w:rFonts w:asciiTheme="majorBidi" w:hAnsiTheme="majorBidi" w:cstheme="majorBidi"/>
          <w:sz w:val="28"/>
          <w:szCs w:val="28"/>
        </w:rPr>
        <w:t xml:space="preserve">ks: The </w:t>
      </w:r>
      <w:r w:rsidR="0067148A">
        <w:rPr>
          <w:rFonts w:asciiTheme="majorBidi" w:hAnsiTheme="majorBidi" w:cstheme="majorBidi"/>
          <w:sz w:val="28"/>
          <w:szCs w:val="28"/>
        </w:rPr>
        <w:t>log-in</w:t>
      </w:r>
      <w:r w:rsidR="00E241CF">
        <w:rPr>
          <w:rFonts w:asciiTheme="majorBidi" w:hAnsiTheme="majorBidi" w:cstheme="majorBidi"/>
          <w:sz w:val="28"/>
          <w:szCs w:val="28"/>
        </w:rPr>
        <w:t xml:space="preserve"> p</w:t>
      </w:r>
      <w:r w:rsidR="00380307">
        <w:rPr>
          <w:rFonts w:asciiTheme="majorBidi" w:hAnsiTheme="majorBidi" w:cstheme="majorBidi"/>
          <w:sz w:val="28"/>
          <w:szCs w:val="28"/>
        </w:rPr>
        <w:t>age, A</w:t>
      </w:r>
      <w:r w:rsidR="00E241CF">
        <w:rPr>
          <w:rFonts w:asciiTheme="majorBidi" w:hAnsiTheme="majorBidi" w:cstheme="majorBidi"/>
          <w:sz w:val="28"/>
          <w:szCs w:val="28"/>
        </w:rPr>
        <w:t>dmin p</w:t>
      </w:r>
      <w:r w:rsidR="00380307">
        <w:rPr>
          <w:rFonts w:asciiTheme="majorBidi" w:hAnsiTheme="majorBidi" w:cstheme="majorBidi"/>
          <w:sz w:val="28"/>
          <w:szCs w:val="28"/>
        </w:rPr>
        <w:t xml:space="preserve">age and </w:t>
      </w:r>
      <w:r w:rsidR="00E241CF">
        <w:rPr>
          <w:rFonts w:asciiTheme="majorBidi" w:hAnsiTheme="majorBidi" w:cstheme="majorBidi"/>
          <w:sz w:val="28"/>
          <w:szCs w:val="28"/>
        </w:rPr>
        <w:t>Case entry page</w:t>
      </w:r>
      <w:r w:rsidR="005A17FC">
        <w:rPr>
          <w:rFonts w:asciiTheme="majorBidi" w:hAnsiTheme="majorBidi" w:cstheme="majorBidi"/>
          <w:sz w:val="28"/>
          <w:szCs w:val="28"/>
        </w:rPr>
        <w:t xml:space="preserve">. This chapter involves portraying the actual system code, software </w:t>
      </w:r>
      <w:r w:rsidR="0067148A">
        <w:rPr>
          <w:rFonts w:asciiTheme="majorBidi" w:hAnsiTheme="majorBidi" w:cstheme="majorBidi"/>
          <w:sz w:val="28"/>
          <w:szCs w:val="28"/>
        </w:rPr>
        <w:t>integration</w:t>
      </w:r>
      <w:r w:rsidR="005A17FC">
        <w:rPr>
          <w:rFonts w:asciiTheme="majorBidi" w:hAnsiTheme="majorBidi" w:cstheme="majorBidi"/>
          <w:sz w:val="28"/>
          <w:szCs w:val="28"/>
        </w:rPr>
        <w:t xml:space="preserve"> and test</w:t>
      </w:r>
      <w:r w:rsidR="0067148A">
        <w:rPr>
          <w:rFonts w:asciiTheme="majorBidi" w:hAnsiTheme="majorBidi" w:cstheme="majorBidi"/>
          <w:sz w:val="28"/>
          <w:szCs w:val="28"/>
        </w:rPr>
        <w:t>ing.</w:t>
      </w:r>
    </w:p>
    <w:p w:rsidR="0067148A" w:rsidRDefault="0067148A" w:rsidP="002D0BB0">
      <w:pPr>
        <w:rPr>
          <w:rFonts w:asciiTheme="majorBidi" w:hAnsiTheme="majorBidi" w:cstheme="majorBidi"/>
          <w:b/>
          <w:sz w:val="28"/>
          <w:szCs w:val="28"/>
        </w:rPr>
      </w:pPr>
      <w:r>
        <w:rPr>
          <w:rFonts w:asciiTheme="majorBidi" w:hAnsiTheme="majorBidi" w:cstheme="majorBidi"/>
          <w:b/>
          <w:sz w:val="28"/>
          <w:szCs w:val="28"/>
        </w:rPr>
        <w:t>3.3.1 Admin Page</w:t>
      </w:r>
    </w:p>
    <w:p w:rsidR="00842C2A" w:rsidRDefault="0067148A" w:rsidP="002D0BB0">
      <w:pPr>
        <w:rPr>
          <w:rFonts w:asciiTheme="majorBidi" w:hAnsiTheme="majorBidi" w:cstheme="majorBidi"/>
          <w:sz w:val="28"/>
          <w:szCs w:val="28"/>
        </w:rPr>
      </w:pPr>
      <w:r>
        <w:rPr>
          <w:rFonts w:asciiTheme="majorBidi" w:hAnsiTheme="majorBidi" w:cstheme="majorBidi"/>
          <w:sz w:val="28"/>
          <w:szCs w:val="28"/>
        </w:rPr>
        <w:t>Before a user is allowed to access the sy</w:t>
      </w:r>
      <w:r w:rsidR="00406FC2">
        <w:rPr>
          <w:rFonts w:asciiTheme="majorBidi" w:hAnsiTheme="majorBidi" w:cstheme="majorBidi"/>
          <w:sz w:val="28"/>
          <w:szCs w:val="28"/>
        </w:rPr>
        <w:t xml:space="preserve">stem, the admin has to create the user’s details and log information. Not just anyone can access the system, a username and password </w:t>
      </w:r>
      <w:r w:rsidR="0024020F">
        <w:rPr>
          <w:rFonts w:asciiTheme="majorBidi" w:hAnsiTheme="majorBidi" w:cstheme="majorBidi"/>
          <w:sz w:val="28"/>
          <w:szCs w:val="28"/>
        </w:rPr>
        <w:t>have</w:t>
      </w:r>
      <w:r w:rsidR="00406FC2">
        <w:rPr>
          <w:rFonts w:asciiTheme="majorBidi" w:hAnsiTheme="majorBidi" w:cstheme="majorBidi"/>
          <w:sz w:val="28"/>
          <w:szCs w:val="28"/>
        </w:rPr>
        <w:t xml:space="preserve"> to be created for a </w:t>
      </w:r>
      <w:r w:rsidR="0024020F">
        <w:rPr>
          <w:rFonts w:asciiTheme="majorBidi" w:hAnsiTheme="majorBidi" w:cstheme="majorBidi"/>
          <w:sz w:val="28"/>
          <w:szCs w:val="28"/>
        </w:rPr>
        <w:t>specific user before being allowed to access the system</w:t>
      </w:r>
      <w:r w:rsidR="003C5EE0">
        <w:rPr>
          <w:rFonts w:asciiTheme="majorBidi" w:hAnsiTheme="majorBidi" w:cstheme="majorBidi"/>
          <w:sz w:val="28"/>
          <w:szCs w:val="28"/>
        </w:rPr>
        <w:t>.</w:t>
      </w:r>
      <w:r w:rsidR="00457F64">
        <w:rPr>
          <w:rFonts w:asciiTheme="majorBidi" w:hAnsiTheme="majorBidi" w:cstheme="majorBidi"/>
          <w:sz w:val="28"/>
          <w:szCs w:val="28"/>
        </w:rPr>
        <w:t xml:space="preserve"> Some of those details are First and second names, work ID, e</w:t>
      </w:r>
      <w:r w:rsidR="008C2C14">
        <w:rPr>
          <w:rFonts w:asciiTheme="majorBidi" w:hAnsiTheme="majorBidi" w:cstheme="majorBidi"/>
          <w:sz w:val="28"/>
          <w:szCs w:val="28"/>
        </w:rPr>
        <w:t>mail, and contact. Also</w:t>
      </w:r>
      <w:r w:rsidR="00D56C35">
        <w:rPr>
          <w:rFonts w:asciiTheme="majorBidi" w:hAnsiTheme="majorBidi" w:cstheme="majorBidi"/>
          <w:sz w:val="28"/>
          <w:szCs w:val="28"/>
        </w:rPr>
        <w:t>,</w:t>
      </w:r>
      <w:r w:rsidR="008C2C14">
        <w:rPr>
          <w:rFonts w:asciiTheme="majorBidi" w:hAnsiTheme="majorBidi" w:cstheme="majorBidi"/>
          <w:sz w:val="28"/>
          <w:szCs w:val="28"/>
        </w:rPr>
        <w:t xml:space="preserve"> the day on which the details were created. </w:t>
      </w:r>
      <w:r w:rsidR="00D56C35">
        <w:rPr>
          <w:rFonts w:asciiTheme="majorBidi" w:hAnsiTheme="majorBidi" w:cstheme="majorBidi"/>
          <w:sz w:val="28"/>
          <w:szCs w:val="28"/>
        </w:rPr>
        <w:t>The user’s information will be recorded in to</w:t>
      </w:r>
      <w:r w:rsidR="00945D96">
        <w:rPr>
          <w:rFonts w:asciiTheme="majorBidi" w:hAnsiTheme="majorBidi" w:cstheme="majorBidi"/>
          <w:sz w:val="28"/>
          <w:szCs w:val="28"/>
        </w:rPr>
        <w:t xml:space="preserve"> a database and it can updated or</w:t>
      </w:r>
      <w:r w:rsidR="00D56C35">
        <w:rPr>
          <w:rFonts w:asciiTheme="majorBidi" w:hAnsiTheme="majorBidi" w:cstheme="majorBidi"/>
          <w:sz w:val="28"/>
          <w:szCs w:val="28"/>
        </w:rPr>
        <w:t xml:space="preserve"> deleted</w:t>
      </w:r>
      <w:r w:rsidR="00945D96">
        <w:rPr>
          <w:rFonts w:asciiTheme="majorBidi" w:hAnsiTheme="majorBidi" w:cstheme="majorBidi"/>
          <w:sz w:val="28"/>
          <w:szCs w:val="28"/>
        </w:rPr>
        <w:t>.</w:t>
      </w:r>
    </w:p>
    <w:p w:rsidR="00945D96" w:rsidRPr="0067148A" w:rsidRDefault="00945D96" w:rsidP="002D0BB0">
      <w:pPr>
        <w:rPr>
          <w:rFonts w:asciiTheme="majorBidi" w:hAnsiTheme="majorBidi" w:cstheme="majorBidi"/>
          <w:sz w:val="28"/>
          <w:szCs w:val="28"/>
        </w:rPr>
      </w:pPr>
    </w:p>
    <w:p w:rsidR="0067148A" w:rsidRPr="0067148A" w:rsidRDefault="0033329B" w:rsidP="002D0BB0">
      <w:pPr>
        <w:rPr>
          <w:rFonts w:asciiTheme="majorBidi" w:hAnsiTheme="majorBidi" w:cstheme="majorBidi"/>
          <w:b/>
          <w:sz w:val="28"/>
          <w:szCs w:val="28"/>
          <w:lang w:val="en-GB"/>
        </w:rPr>
      </w:pPr>
      <w:r>
        <w:rPr>
          <w:rFonts w:asciiTheme="majorBidi" w:hAnsiTheme="majorBidi" w:cstheme="majorBidi"/>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210B02" w:rsidRDefault="00210B02" w:rsidP="004146C0">
      <w:pPr>
        <w:pStyle w:val="ListParagraph"/>
        <w:ind w:left="420"/>
        <w:rPr>
          <w:rFonts w:asciiTheme="majorBidi" w:hAnsiTheme="majorBidi" w:cstheme="majorBidi"/>
          <w:b/>
          <w:sz w:val="28"/>
          <w:szCs w:val="28"/>
          <w:lang w:val="en-GB"/>
        </w:rPr>
      </w:pPr>
      <w:r w:rsidRPr="00210B02">
        <w:rPr>
          <w:rFonts w:asciiTheme="majorBidi" w:hAnsiTheme="majorBidi" w:cstheme="majorBidi"/>
          <w:b/>
          <w:sz w:val="28"/>
          <w:szCs w:val="28"/>
          <w:lang w:val="en-GB"/>
        </w:rPr>
        <w:t>Figure 17: Admin Page</w:t>
      </w:r>
    </w:p>
    <w:p w:rsidR="002D0BB0" w:rsidRDefault="00BA70FB" w:rsidP="004146C0">
      <w:pPr>
        <w:pStyle w:val="ListParagraph"/>
        <w:ind w:left="420"/>
        <w:rPr>
          <w:rFonts w:asciiTheme="majorBidi" w:hAnsiTheme="majorBidi" w:cstheme="majorBidi"/>
          <w:sz w:val="28"/>
          <w:szCs w:val="28"/>
        </w:rPr>
      </w:pPr>
      <w:r>
        <w:rPr>
          <w:rFonts w:asciiTheme="majorBidi" w:hAnsiTheme="majorBidi" w:cstheme="majorBidi"/>
          <w:sz w:val="28"/>
          <w:szCs w:val="28"/>
        </w:rPr>
        <w:lastRenderedPageBreak/>
        <w:t>The login details will be sent via email using an API called SMTP</w:t>
      </w:r>
      <w:r w:rsidR="00A63224">
        <w:rPr>
          <w:rFonts w:asciiTheme="majorBidi" w:hAnsiTheme="majorBidi" w:cstheme="majorBidi"/>
          <w:sz w:val="28"/>
          <w:szCs w:val="28"/>
        </w:rPr>
        <w:t>, this API connects the system and Google.</w:t>
      </w:r>
      <w:r>
        <w:rPr>
          <w:rFonts w:asciiTheme="majorBidi" w:hAnsiTheme="majorBidi" w:cstheme="majorBidi"/>
          <w:sz w:val="28"/>
          <w:szCs w:val="28"/>
        </w:rPr>
        <w:t xml:space="preserve"> The user can be an admin or </w:t>
      </w:r>
      <w:r w:rsidR="003C5EE0">
        <w:rPr>
          <w:rFonts w:asciiTheme="majorBidi" w:hAnsiTheme="majorBidi" w:cstheme="majorBidi"/>
          <w:sz w:val="28"/>
          <w:szCs w:val="28"/>
        </w:rPr>
        <w:t xml:space="preserve">a </w:t>
      </w:r>
      <w:r>
        <w:rPr>
          <w:rFonts w:asciiTheme="majorBidi" w:hAnsiTheme="majorBidi" w:cstheme="majorBidi"/>
          <w:sz w:val="28"/>
          <w:szCs w:val="28"/>
        </w:rPr>
        <w:t>normal user.</w:t>
      </w:r>
      <w:r w:rsidR="00072761">
        <w:rPr>
          <w:rFonts w:asciiTheme="majorBidi" w:hAnsiTheme="majorBidi" w:cstheme="majorBidi"/>
          <w:sz w:val="28"/>
          <w:szCs w:val="28"/>
        </w:rPr>
        <w:t xml:space="preserve"> After submitting the information to the database. The users’ information will</w:t>
      </w:r>
      <w:r w:rsidR="0072491A">
        <w:rPr>
          <w:rFonts w:asciiTheme="majorBidi" w:hAnsiTheme="majorBidi" w:cstheme="majorBidi"/>
          <w:sz w:val="28"/>
          <w:szCs w:val="28"/>
        </w:rPr>
        <w:t xml:space="preserve"> be displayed at the bottom and right.</w:t>
      </w:r>
    </w:p>
    <w:p w:rsidR="00A901D7" w:rsidRDefault="00A901D7" w:rsidP="004146C0">
      <w:pPr>
        <w:pStyle w:val="ListParagraph"/>
        <w:ind w:left="420"/>
        <w:rPr>
          <w:rFonts w:asciiTheme="majorBidi" w:hAnsiTheme="majorBidi" w:cstheme="majorBidi"/>
          <w:sz w:val="28"/>
          <w:szCs w:val="28"/>
        </w:rPr>
      </w:pPr>
    </w:p>
    <w:p w:rsidR="00A901D7" w:rsidRDefault="00A901D7" w:rsidP="004146C0">
      <w:pPr>
        <w:pStyle w:val="ListParagraph"/>
        <w:ind w:left="420"/>
        <w:rPr>
          <w:rFonts w:asciiTheme="majorBidi" w:hAnsiTheme="majorBidi" w:cstheme="majorBidi"/>
          <w:sz w:val="28"/>
          <w:szCs w:val="28"/>
        </w:rPr>
      </w:pPr>
    </w:p>
    <w:p w:rsidR="00CB1CA2" w:rsidRDefault="00CB1CA2"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CB1CA2" w:rsidRDefault="00CB1CA2" w:rsidP="004146C0">
      <w:pPr>
        <w:pStyle w:val="ListParagraph"/>
        <w:ind w:left="420"/>
        <w:rPr>
          <w:rFonts w:asciiTheme="majorBidi" w:hAnsiTheme="majorBidi" w:cstheme="majorBidi"/>
          <w:b/>
          <w:sz w:val="28"/>
          <w:szCs w:val="28"/>
        </w:rPr>
      </w:pPr>
      <w:r>
        <w:rPr>
          <w:rFonts w:asciiTheme="majorBidi" w:hAnsiTheme="majorBidi" w:cstheme="majorBidi"/>
          <w:b/>
          <w:sz w:val="28"/>
          <w:szCs w:val="28"/>
        </w:rPr>
        <w:t xml:space="preserve">Figure 18: </w:t>
      </w:r>
      <w:r w:rsidR="00CC0239">
        <w:rPr>
          <w:rFonts w:asciiTheme="majorBidi" w:hAnsiTheme="majorBidi" w:cstheme="majorBidi"/>
          <w:b/>
          <w:sz w:val="28"/>
          <w:szCs w:val="28"/>
        </w:rPr>
        <w:t>Log-in</w:t>
      </w:r>
      <w:r>
        <w:rPr>
          <w:rFonts w:asciiTheme="majorBidi" w:hAnsiTheme="majorBidi" w:cstheme="majorBidi"/>
          <w:b/>
          <w:sz w:val="28"/>
          <w:szCs w:val="28"/>
        </w:rPr>
        <w:t xml:space="preserve"> details</w:t>
      </w:r>
    </w:p>
    <w:p w:rsidR="00BA70FB" w:rsidRDefault="00BA70FB" w:rsidP="004146C0">
      <w:pPr>
        <w:pStyle w:val="ListParagraph"/>
        <w:ind w:left="420"/>
        <w:rPr>
          <w:rFonts w:asciiTheme="majorBidi" w:hAnsiTheme="majorBidi" w:cstheme="majorBidi"/>
          <w:sz w:val="28"/>
          <w:szCs w:val="28"/>
        </w:rPr>
      </w:pPr>
    </w:p>
    <w:p w:rsidR="00BA70FB" w:rsidRDefault="00086DAB" w:rsidP="004146C0">
      <w:pPr>
        <w:pStyle w:val="ListParagraph"/>
        <w:ind w:left="420"/>
        <w:rPr>
          <w:rFonts w:asciiTheme="majorBidi" w:hAnsiTheme="majorBidi" w:cstheme="majorBidi"/>
          <w:b/>
          <w:sz w:val="28"/>
          <w:szCs w:val="28"/>
        </w:rPr>
      </w:pPr>
      <w:r w:rsidRPr="00086DAB">
        <w:rPr>
          <w:rFonts w:asciiTheme="majorBidi" w:hAnsiTheme="majorBidi" w:cstheme="majorBidi"/>
          <w:b/>
          <w:sz w:val="28"/>
          <w:szCs w:val="28"/>
        </w:rPr>
        <w:t>3.3.2</w:t>
      </w:r>
      <w:r>
        <w:rPr>
          <w:rFonts w:asciiTheme="majorBidi" w:hAnsiTheme="majorBidi" w:cstheme="majorBidi"/>
          <w:b/>
          <w:sz w:val="28"/>
          <w:szCs w:val="28"/>
        </w:rPr>
        <w:t xml:space="preserve"> </w:t>
      </w:r>
      <w:r w:rsidR="004B3A43">
        <w:rPr>
          <w:rFonts w:asciiTheme="majorBidi" w:hAnsiTheme="majorBidi" w:cstheme="majorBidi"/>
          <w:b/>
          <w:sz w:val="28"/>
          <w:szCs w:val="28"/>
        </w:rPr>
        <w:t>Log-in</w:t>
      </w:r>
      <w:r>
        <w:rPr>
          <w:rFonts w:asciiTheme="majorBidi" w:hAnsiTheme="majorBidi" w:cstheme="majorBidi"/>
          <w:b/>
          <w:sz w:val="28"/>
          <w:szCs w:val="28"/>
        </w:rPr>
        <w:t xml:space="preserve"> Page</w:t>
      </w:r>
    </w:p>
    <w:p w:rsidR="00CC0239" w:rsidRDefault="00CC0239" w:rsidP="004146C0">
      <w:pPr>
        <w:pStyle w:val="ListParagraph"/>
        <w:ind w:left="420"/>
        <w:rPr>
          <w:rFonts w:asciiTheme="majorBidi" w:hAnsiTheme="majorBidi" w:cstheme="majorBidi"/>
          <w:b/>
          <w:sz w:val="28"/>
          <w:szCs w:val="28"/>
        </w:rPr>
      </w:pPr>
    </w:p>
    <w:p w:rsidR="0016084B" w:rsidRDefault="004B3A43" w:rsidP="004146C0">
      <w:pPr>
        <w:pStyle w:val="ListParagraph"/>
        <w:ind w:left="420"/>
        <w:rPr>
          <w:rFonts w:asciiTheme="majorBidi" w:hAnsiTheme="majorBidi" w:cstheme="majorBidi"/>
          <w:sz w:val="28"/>
          <w:szCs w:val="28"/>
        </w:rPr>
      </w:pPr>
      <w:r>
        <w:rPr>
          <w:rFonts w:asciiTheme="majorBidi" w:hAnsiTheme="majorBidi" w:cstheme="majorBidi"/>
          <w:sz w:val="28"/>
          <w:szCs w:val="28"/>
        </w:rPr>
        <w:t xml:space="preserve">After the users’ account has been created, they can be able to log in as either an admin or </w:t>
      </w:r>
      <w:r w:rsidR="000D4A8F">
        <w:rPr>
          <w:rFonts w:asciiTheme="majorBidi" w:hAnsiTheme="majorBidi" w:cstheme="majorBidi"/>
          <w:sz w:val="28"/>
          <w:szCs w:val="28"/>
        </w:rPr>
        <w:t xml:space="preserve">a </w:t>
      </w:r>
      <w:r>
        <w:rPr>
          <w:rFonts w:asciiTheme="majorBidi" w:hAnsiTheme="majorBidi" w:cstheme="majorBidi"/>
          <w:sz w:val="28"/>
          <w:szCs w:val="28"/>
        </w:rPr>
        <w:t xml:space="preserve">normal user. </w:t>
      </w:r>
      <w:r w:rsidR="0091046C">
        <w:rPr>
          <w:rFonts w:asciiTheme="majorBidi" w:hAnsiTheme="majorBidi" w:cstheme="majorBidi"/>
          <w:sz w:val="28"/>
          <w:szCs w:val="28"/>
        </w:rPr>
        <w:t xml:space="preserve">If the user is an admin, he will be taken to the admin page </w:t>
      </w:r>
      <w:r w:rsidR="00E2727E">
        <w:rPr>
          <w:rFonts w:asciiTheme="majorBidi" w:hAnsiTheme="majorBidi" w:cstheme="majorBidi"/>
          <w:sz w:val="28"/>
          <w:szCs w:val="28"/>
        </w:rPr>
        <w:t xml:space="preserve">or if </w:t>
      </w:r>
      <w:r w:rsidR="000D4A8F">
        <w:rPr>
          <w:rFonts w:asciiTheme="majorBidi" w:hAnsiTheme="majorBidi" w:cstheme="majorBidi"/>
          <w:sz w:val="28"/>
          <w:szCs w:val="28"/>
        </w:rPr>
        <w:t xml:space="preserve">normal, he will be redirected to the main page which is the Case Entry page. </w:t>
      </w:r>
      <w:r w:rsidR="00092C6B">
        <w:rPr>
          <w:rFonts w:asciiTheme="majorBidi" w:hAnsiTheme="majorBidi" w:cstheme="majorBidi"/>
          <w:sz w:val="28"/>
          <w:szCs w:val="28"/>
        </w:rPr>
        <w:t xml:space="preserve">The </w:t>
      </w:r>
      <w:r w:rsidR="00C16A6F">
        <w:rPr>
          <w:rFonts w:asciiTheme="majorBidi" w:hAnsiTheme="majorBidi" w:cstheme="majorBidi"/>
          <w:sz w:val="28"/>
          <w:szCs w:val="28"/>
        </w:rPr>
        <w:t>login</w:t>
      </w:r>
      <w:r w:rsidR="00092C6B">
        <w:rPr>
          <w:rFonts w:asciiTheme="majorBidi" w:hAnsiTheme="majorBidi" w:cstheme="majorBidi"/>
          <w:sz w:val="28"/>
          <w:szCs w:val="28"/>
        </w:rPr>
        <w:t xml:space="preserve"> page requires a username and password. </w:t>
      </w:r>
      <w:r w:rsidR="000D1BCB">
        <w:rPr>
          <w:rFonts w:asciiTheme="majorBidi" w:hAnsiTheme="majorBidi" w:cstheme="majorBidi"/>
          <w:sz w:val="28"/>
          <w:szCs w:val="28"/>
        </w:rPr>
        <w:t>Th</w:t>
      </w:r>
      <w:r w:rsidR="00C16A6F">
        <w:rPr>
          <w:rFonts w:asciiTheme="majorBidi" w:hAnsiTheme="majorBidi" w:cstheme="majorBidi"/>
          <w:sz w:val="28"/>
          <w:szCs w:val="28"/>
        </w:rPr>
        <w:t>e password that will be entered and retrieved from the database will be encrypted and that is by hashing</w:t>
      </w:r>
      <w:r w:rsidR="00734165">
        <w:rPr>
          <w:rFonts w:asciiTheme="majorBidi" w:hAnsiTheme="majorBidi" w:cstheme="majorBidi"/>
          <w:sz w:val="28"/>
          <w:szCs w:val="28"/>
        </w:rPr>
        <w:t>.</w:t>
      </w:r>
      <w:r w:rsidR="00F6738A">
        <w:rPr>
          <w:rFonts w:asciiTheme="majorBidi" w:hAnsiTheme="majorBidi" w:cstheme="majorBidi"/>
          <w:sz w:val="28"/>
          <w:szCs w:val="28"/>
        </w:rPr>
        <w:t xml:space="preserve"> Hashing is one-way encryption and it </w:t>
      </w:r>
      <w:r w:rsidR="00352474">
        <w:rPr>
          <w:rFonts w:asciiTheme="majorBidi" w:hAnsiTheme="majorBidi" w:cstheme="majorBidi"/>
          <w:sz w:val="28"/>
          <w:szCs w:val="28"/>
        </w:rPr>
        <w:t>cannot</w:t>
      </w:r>
      <w:r w:rsidR="00F6738A">
        <w:rPr>
          <w:rFonts w:asciiTheme="majorBidi" w:hAnsiTheme="majorBidi" w:cstheme="majorBidi"/>
          <w:sz w:val="28"/>
          <w:szCs w:val="28"/>
        </w:rPr>
        <w:t xml:space="preserve"> be </w:t>
      </w:r>
      <w:r w:rsidR="00352474">
        <w:rPr>
          <w:rFonts w:asciiTheme="majorBidi" w:hAnsiTheme="majorBidi" w:cstheme="majorBidi"/>
          <w:sz w:val="28"/>
          <w:szCs w:val="28"/>
        </w:rPr>
        <w:t>reverse-engineered, that is why I used it for encryption.</w:t>
      </w:r>
      <w:r w:rsidR="00734165">
        <w:rPr>
          <w:rFonts w:asciiTheme="majorBidi" w:hAnsiTheme="majorBidi" w:cstheme="majorBidi"/>
          <w:sz w:val="28"/>
          <w:szCs w:val="28"/>
        </w:rPr>
        <w:t xml:space="preserve"> Both the encrypted passwords will be compared before granting the user access to the system</w:t>
      </w:r>
      <w:r w:rsidR="00A901D7">
        <w:rPr>
          <w:rFonts w:asciiTheme="majorBidi" w:hAnsiTheme="majorBidi" w:cstheme="majorBidi"/>
          <w:sz w:val="28"/>
          <w:szCs w:val="28"/>
        </w:rPr>
        <w:t xml:space="preserve">. </w:t>
      </w:r>
    </w:p>
    <w:p w:rsidR="00A901D7" w:rsidRPr="0016084B" w:rsidRDefault="00A901D7"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086DAB" w:rsidRDefault="00CC0239"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19: Log-in Page</w:t>
      </w:r>
    </w:p>
    <w:p w:rsidR="002D0BB0" w:rsidRDefault="002D0BB0" w:rsidP="004146C0">
      <w:pPr>
        <w:pStyle w:val="ListParagraph"/>
        <w:ind w:left="420"/>
        <w:rPr>
          <w:rFonts w:asciiTheme="majorBidi" w:hAnsiTheme="majorBidi" w:cstheme="majorBidi"/>
          <w:sz w:val="28"/>
          <w:szCs w:val="28"/>
          <w:lang w:val="en-GB"/>
        </w:rPr>
      </w:pPr>
    </w:p>
    <w:p w:rsidR="00C873E6" w:rsidRDefault="00C873E6"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3.3.3 Case Entry Page</w:t>
      </w:r>
    </w:p>
    <w:p w:rsidR="002F39D3" w:rsidRPr="00C873E6" w:rsidRDefault="002F39D3" w:rsidP="004146C0">
      <w:pPr>
        <w:pStyle w:val="ListParagraph"/>
        <w:ind w:left="420"/>
        <w:rPr>
          <w:rFonts w:asciiTheme="majorBidi" w:hAnsiTheme="majorBidi" w:cstheme="majorBidi"/>
          <w:b/>
          <w:sz w:val="28"/>
          <w:szCs w:val="28"/>
          <w:lang w:val="en-GB"/>
        </w:rPr>
      </w:pPr>
      <w:bookmarkStart w:id="0" w:name="_GoBack"/>
      <w:bookmarkEnd w:id="0"/>
    </w:p>
    <w:p w:rsidR="002D0BB0" w:rsidRDefault="002D0BB0" w:rsidP="004146C0">
      <w:pPr>
        <w:pStyle w:val="ListParagraph"/>
        <w:ind w:left="420"/>
        <w:rPr>
          <w:rFonts w:asciiTheme="majorBidi" w:hAnsiTheme="majorBidi" w:cstheme="majorBidi"/>
          <w:sz w:val="28"/>
          <w:szCs w:val="28"/>
          <w:lang w:val="en-GB"/>
        </w:rPr>
      </w:pPr>
    </w:p>
    <w:p w:rsidR="00AA75E8" w:rsidRPr="004146C0" w:rsidRDefault="00AA75E8" w:rsidP="004146C0">
      <w:pPr>
        <w:pStyle w:val="ListParagraph"/>
        <w:ind w:left="420"/>
        <w:rPr>
          <w:rFonts w:asciiTheme="majorBidi" w:hAnsiTheme="majorBidi" w:cstheme="majorBidi"/>
          <w:sz w:val="28"/>
          <w:szCs w:val="28"/>
          <w:lang w:val="en-GB"/>
        </w:rPr>
      </w:pPr>
    </w:p>
    <w:p w:rsidR="002A1AE9" w:rsidRPr="002A1AE9" w:rsidRDefault="002A1AE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BB1" w:rsidRDefault="00C77BB1" w:rsidP="00294DC7">
      <w:pPr>
        <w:spacing w:after="0" w:line="240" w:lineRule="auto"/>
      </w:pPr>
      <w:r>
        <w:separator/>
      </w:r>
    </w:p>
  </w:endnote>
  <w:endnote w:type="continuationSeparator" w:id="0">
    <w:p w:rsidR="00C77BB1" w:rsidRDefault="00C77BB1"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BB1" w:rsidRDefault="00C77BB1" w:rsidP="00294DC7">
      <w:pPr>
        <w:spacing w:after="0" w:line="240" w:lineRule="auto"/>
      </w:pPr>
      <w:r>
        <w:separator/>
      </w:r>
    </w:p>
  </w:footnote>
  <w:footnote w:type="continuationSeparator" w:id="0">
    <w:p w:rsidR="00C77BB1" w:rsidRDefault="00C77BB1"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3"/>
  </w:num>
  <w:num w:numId="13">
    <w:abstractNumId w:val="4"/>
  </w:num>
  <w:num w:numId="14">
    <w:abstractNumId w:val="9"/>
  </w:num>
  <w:num w:numId="15">
    <w:abstractNumId w:val="2"/>
  </w:num>
  <w:num w:numId="16">
    <w:abstractNumId w:val="8"/>
  </w:num>
  <w:num w:numId="17">
    <w:abstractNumId w:val="10"/>
  </w:num>
  <w:num w:numId="18">
    <w:abstractNumId w:val="5"/>
  </w:num>
  <w:num w:numId="19">
    <w:abstractNumId w:val="12"/>
  </w:num>
  <w:num w:numId="20">
    <w:abstractNumId w:val="7"/>
  </w:num>
  <w:num w:numId="21">
    <w:abstractNumId w:val="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A82"/>
    <w:rsid w:val="000134B8"/>
    <w:rsid w:val="00020A57"/>
    <w:rsid w:val="00035843"/>
    <w:rsid w:val="00040111"/>
    <w:rsid w:val="000426DB"/>
    <w:rsid w:val="0006235C"/>
    <w:rsid w:val="00072761"/>
    <w:rsid w:val="0008001A"/>
    <w:rsid w:val="00086DAB"/>
    <w:rsid w:val="00092C6B"/>
    <w:rsid w:val="000A1FCB"/>
    <w:rsid w:val="000B2379"/>
    <w:rsid w:val="000B5876"/>
    <w:rsid w:val="000D1BCB"/>
    <w:rsid w:val="000D4A8F"/>
    <w:rsid w:val="000D5BDF"/>
    <w:rsid w:val="000D797B"/>
    <w:rsid w:val="000E791C"/>
    <w:rsid w:val="000F1845"/>
    <w:rsid w:val="0010036D"/>
    <w:rsid w:val="001047EF"/>
    <w:rsid w:val="001226C4"/>
    <w:rsid w:val="00126FE1"/>
    <w:rsid w:val="00133EC0"/>
    <w:rsid w:val="00134A98"/>
    <w:rsid w:val="001426E8"/>
    <w:rsid w:val="001573D2"/>
    <w:rsid w:val="0016084B"/>
    <w:rsid w:val="0018338E"/>
    <w:rsid w:val="00190A73"/>
    <w:rsid w:val="00195152"/>
    <w:rsid w:val="001A3E86"/>
    <w:rsid w:val="001A41AC"/>
    <w:rsid w:val="001C4258"/>
    <w:rsid w:val="001C5092"/>
    <w:rsid w:val="001C5399"/>
    <w:rsid w:val="001D2416"/>
    <w:rsid w:val="001D47D6"/>
    <w:rsid w:val="001F2461"/>
    <w:rsid w:val="00204495"/>
    <w:rsid w:val="00210B02"/>
    <w:rsid w:val="002177A9"/>
    <w:rsid w:val="00235DA9"/>
    <w:rsid w:val="0024020F"/>
    <w:rsid w:val="00251AE4"/>
    <w:rsid w:val="00267640"/>
    <w:rsid w:val="00274610"/>
    <w:rsid w:val="00280888"/>
    <w:rsid w:val="00285FDE"/>
    <w:rsid w:val="0028664F"/>
    <w:rsid w:val="0028723E"/>
    <w:rsid w:val="002910DF"/>
    <w:rsid w:val="00294DC7"/>
    <w:rsid w:val="002A1AE9"/>
    <w:rsid w:val="002A4D08"/>
    <w:rsid w:val="002A5F5F"/>
    <w:rsid w:val="002D0BB0"/>
    <w:rsid w:val="002D5DC8"/>
    <w:rsid w:val="002E51C0"/>
    <w:rsid w:val="002F39D3"/>
    <w:rsid w:val="00316A61"/>
    <w:rsid w:val="00323EE7"/>
    <w:rsid w:val="0033329B"/>
    <w:rsid w:val="003462BE"/>
    <w:rsid w:val="00352474"/>
    <w:rsid w:val="00363A67"/>
    <w:rsid w:val="00380307"/>
    <w:rsid w:val="00385DAC"/>
    <w:rsid w:val="00387998"/>
    <w:rsid w:val="00396742"/>
    <w:rsid w:val="003C5EE0"/>
    <w:rsid w:val="003D1895"/>
    <w:rsid w:val="003D6478"/>
    <w:rsid w:val="003E5FF8"/>
    <w:rsid w:val="0040296F"/>
    <w:rsid w:val="004042AB"/>
    <w:rsid w:val="00406FC2"/>
    <w:rsid w:val="004146C0"/>
    <w:rsid w:val="0041580E"/>
    <w:rsid w:val="0042011D"/>
    <w:rsid w:val="00425E4F"/>
    <w:rsid w:val="0042743E"/>
    <w:rsid w:val="00442658"/>
    <w:rsid w:val="00457F64"/>
    <w:rsid w:val="00490A8D"/>
    <w:rsid w:val="00493E79"/>
    <w:rsid w:val="004A2733"/>
    <w:rsid w:val="004A474E"/>
    <w:rsid w:val="004B2EA7"/>
    <w:rsid w:val="004B3A43"/>
    <w:rsid w:val="004C0D95"/>
    <w:rsid w:val="004C14A8"/>
    <w:rsid w:val="004C26D8"/>
    <w:rsid w:val="004E174E"/>
    <w:rsid w:val="004F765B"/>
    <w:rsid w:val="005006FC"/>
    <w:rsid w:val="005070EF"/>
    <w:rsid w:val="00517FC4"/>
    <w:rsid w:val="00530051"/>
    <w:rsid w:val="005673DE"/>
    <w:rsid w:val="00567909"/>
    <w:rsid w:val="005732A8"/>
    <w:rsid w:val="005805B1"/>
    <w:rsid w:val="0059195F"/>
    <w:rsid w:val="0059553B"/>
    <w:rsid w:val="005A06CE"/>
    <w:rsid w:val="005A17FC"/>
    <w:rsid w:val="005A50E7"/>
    <w:rsid w:val="005C19BA"/>
    <w:rsid w:val="005C3E1A"/>
    <w:rsid w:val="005C52EE"/>
    <w:rsid w:val="005D311C"/>
    <w:rsid w:val="00602675"/>
    <w:rsid w:val="00610125"/>
    <w:rsid w:val="006165DC"/>
    <w:rsid w:val="00635B4C"/>
    <w:rsid w:val="0063619D"/>
    <w:rsid w:val="00636DB7"/>
    <w:rsid w:val="00645F72"/>
    <w:rsid w:val="006466A7"/>
    <w:rsid w:val="00647355"/>
    <w:rsid w:val="006619B9"/>
    <w:rsid w:val="00665BC5"/>
    <w:rsid w:val="00670514"/>
    <w:rsid w:val="0067148A"/>
    <w:rsid w:val="00675CB3"/>
    <w:rsid w:val="006905F6"/>
    <w:rsid w:val="006D2115"/>
    <w:rsid w:val="006E081E"/>
    <w:rsid w:val="006E5E96"/>
    <w:rsid w:val="006E79D1"/>
    <w:rsid w:val="006F4661"/>
    <w:rsid w:val="006F68F3"/>
    <w:rsid w:val="00700DCB"/>
    <w:rsid w:val="0072491A"/>
    <w:rsid w:val="00724E35"/>
    <w:rsid w:val="0072520C"/>
    <w:rsid w:val="00727BFA"/>
    <w:rsid w:val="00734165"/>
    <w:rsid w:val="00762B2E"/>
    <w:rsid w:val="0078253F"/>
    <w:rsid w:val="00792DA9"/>
    <w:rsid w:val="007D3482"/>
    <w:rsid w:val="007F68F1"/>
    <w:rsid w:val="007F7E33"/>
    <w:rsid w:val="008039CC"/>
    <w:rsid w:val="00816BC1"/>
    <w:rsid w:val="0083743F"/>
    <w:rsid w:val="00842C2A"/>
    <w:rsid w:val="008466F9"/>
    <w:rsid w:val="008479E4"/>
    <w:rsid w:val="00852900"/>
    <w:rsid w:val="00857DCC"/>
    <w:rsid w:val="00861A6F"/>
    <w:rsid w:val="00891A6F"/>
    <w:rsid w:val="008C2C14"/>
    <w:rsid w:val="008D4792"/>
    <w:rsid w:val="0091046C"/>
    <w:rsid w:val="0091468F"/>
    <w:rsid w:val="00917DBB"/>
    <w:rsid w:val="00921E20"/>
    <w:rsid w:val="009242E5"/>
    <w:rsid w:val="00925AAA"/>
    <w:rsid w:val="0092781F"/>
    <w:rsid w:val="00932250"/>
    <w:rsid w:val="00945D96"/>
    <w:rsid w:val="0095184E"/>
    <w:rsid w:val="00962EFE"/>
    <w:rsid w:val="009706C5"/>
    <w:rsid w:val="00973D35"/>
    <w:rsid w:val="00974835"/>
    <w:rsid w:val="009759E4"/>
    <w:rsid w:val="0098406C"/>
    <w:rsid w:val="009876C6"/>
    <w:rsid w:val="009931B3"/>
    <w:rsid w:val="009973F9"/>
    <w:rsid w:val="00A07921"/>
    <w:rsid w:val="00A15B9A"/>
    <w:rsid w:val="00A20DC8"/>
    <w:rsid w:val="00A2113C"/>
    <w:rsid w:val="00A23BBA"/>
    <w:rsid w:val="00A50BE3"/>
    <w:rsid w:val="00A534D3"/>
    <w:rsid w:val="00A63224"/>
    <w:rsid w:val="00A848DD"/>
    <w:rsid w:val="00A901D7"/>
    <w:rsid w:val="00A91E22"/>
    <w:rsid w:val="00A932A9"/>
    <w:rsid w:val="00AA75E8"/>
    <w:rsid w:val="00AC0F7A"/>
    <w:rsid w:val="00AE2BC1"/>
    <w:rsid w:val="00AF6AAC"/>
    <w:rsid w:val="00B03E30"/>
    <w:rsid w:val="00B2171B"/>
    <w:rsid w:val="00B26AA0"/>
    <w:rsid w:val="00B302F7"/>
    <w:rsid w:val="00B606E9"/>
    <w:rsid w:val="00B77698"/>
    <w:rsid w:val="00B9111C"/>
    <w:rsid w:val="00B92AA9"/>
    <w:rsid w:val="00B97A27"/>
    <w:rsid w:val="00BA0504"/>
    <w:rsid w:val="00BA70FB"/>
    <w:rsid w:val="00BB155C"/>
    <w:rsid w:val="00BC2BDD"/>
    <w:rsid w:val="00BD3C11"/>
    <w:rsid w:val="00BE3974"/>
    <w:rsid w:val="00BF2C34"/>
    <w:rsid w:val="00BF4AEA"/>
    <w:rsid w:val="00C053A2"/>
    <w:rsid w:val="00C06DD9"/>
    <w:rsid w:val="00C16A6F"/>
    <w:rsid w:val="00C228AA"/>
    <w:rsid w:val="00C340F7"/>
    <w:rsid w:val="00C41463"/>
    <w:rsid w:val="00C478A7"/>
    <w:rsid w:val="00C56432"/>
    <w:rsid w:val="00C70CCA"/>
    <w:rsid w:val="00C71F20"/>
    <w:rsid w:val="00C74250"/>
    <w:rsid w:val="00C77BB1"/>
    <w:rsid w:val="00C873E6"/>
    <w:rsid w:val="00CB1038"/>
    <w:rsid w:val="00CB1CA2"/>
    <w:rsid w:val="00CC0239"/>
    <w:rsid w:val="00CD3053"/>
    <w:rsid w:val="00CD7374"/>
    <w:rsid w:val="00D033CC"/>
    <w:rsid w:val="00D0680D"/>
    <w:rsid w:val="00D14063"/>
    <w:rsid w:val="00D2133B"/>
    <w:rsid w:val="00D245A1"/>
    <w:rsid w:val="00D2575D"/>
    <w:rsid w:val="00D346CA"/>
    <w:rsid w:val="00D449B4"/>
    <w:rsid w:val="00D56C35"/>
    <w:rsid w:val="00D72C41"/>
    <w:rsid w:val="00D8148D"/>
    <w:rsid w:val="00DD53E0"/>
    <w:rsid w:val="00DD5EE7"/>
    <w:rsid w:val="00E1649E"/>
    <w:rsid w:val="00E241CF"/>
    <w:rsid w:val="00E2727E"/>
    <w:rsid w:val="00E326D7"/>
    <w:rsid w:val="00E354F0"/>
    <w:rsid w:val="00E70D45"/>
    <w:rsid w:val="00E75775"/>
    <w:rsid w:val="00EA39D8"/>
    <w:rsid w:val="00EB2737"/>
    <w:rsid w:val="00EC0631"/>
    <w:rsid w:val="00EC3594"/>
    <w:rsid w:val="00EC6C44"/>
    <w:rsid w:val="00EE7CCA"/>
    <w:rsid w:val="00F02E77"/>
    <w:rsid w:val="00F04620"/>
    <w:rsid w:val="00F16BFB"/>
    <w:rsid w:val="00F2098E"/>
    <w:rsid w:val="00F35E0C"/>
    <w:rsid w:val="00F56B4C"/>
    <w:rsid w:val="00F61296"/>
    <w:rsid w:val="00F6738A"/>
    <w:rsid w:val="00FA153A"/>
    <w:rsid w:val="00FA4E66"/>
    <w:rsid w:val="00FA5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17BA"/>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94B09-DAD5-404F-9132-33F5285E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9620</TotalTime>
  <Pages>30</Pages>
  <Words>3824</Words>
  <Characters>21799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1</cp:revision>
  <dcterms:created xsi:type="dcterms:W3CDTF">2023-02-26T06:57:00Z</dcterms:created>
  <dcterms:modified xsi:type="dcterms:W3CDTF">2023-03-19T07:45:00Z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