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Fonts w:ascii="Verdana" w:cs="Verdana" w:eastAsia="Verdana" w:hAnsi="Verdana"/>
          <w:rtl w:val="0"/>
        </w:rPr>
        <w:t xml:space="preserve">We’re about to push the GUI to main. This is one of the biggest issues in the midterm review. We’re just going to review it. </w:t>
      </w:r>
    </w:p>
    <w:p w:rsidR="00000000" w:rsidDel="00000000" w:rsidP="00000000" w:rsidRDefault="00000000" w:rsidRPr="00000000" w14:paraId="00000002">
      <w:pPr>
        <w:rPr>
          <w:rFonts w:ascii="Verdana" w:cs="Verdana" w:eastAsia="Verdana" w:hAnsi="Verdana"/>
        </w:rPr>
      </w:pPr>
      <w:r w:rsidDel="00000000" w:rsidR="00000000" w:rsidRPr="00000000">
        <w:rPr>
          <w:rtl w:val="0"/>
        </w:rPr>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We need to do comments on the merge request. The midterm feedback is intentionally harsh, because it’s meant to be constructive. Don’t be scared. </w:t>
      </w:r>
    </w:p>
    <w:p w:rsidR="00000000" w:rsidDel="00000000" w:rsidP="00000000" w:rsidRDefault="00000000" w:rsidRPr="00000000" w14:paraId="00000004">
      <w:pPr>
        <w:rPr>
          <w:rFonts w:ascii="Verdana" w:cs="Verdana" w:eastAsia="Verdana" w:hAnsi="Verdana"/>
        </w:rPr>
      </w:pPr>
      <w:r w:rsidDel="00000000" w:rsidR="00000000" w:rsidRPr="00000000">
        <w:rPr>
          <w:rtl w:val="0"/>
        </w:rPr>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rtl w:val="0"/>
        </w:rPr>
        <w:t xml:space="preserve">We basically completed all the must haves by now. After this meeting we can probably start on the should-haves. We also have a .exe :) </w:t>
      </w:r>
    </w:p>
    <w:p w:rsidR="00000000" w:rsidDel="00000000" w:rsidP="00000000" w:rsidRDefault="00000000" w:rsidRPr="00000000" w14:paraId="00000006">
      <w:pPr>
        <w:rPr>
          <w:rFonts w:ascii="Verdana" w:cs="Verdana" w:eastAsia="Verdana" w:hAnsi="Verdana"/>
        </w:rPr>
      </w:pP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One of the main issues right now is the documentation. It’s an issue for every group but we need to not forget it.</w:t>
      </w:r>
      <w:r w:rsidDel="00000000" w:rsidR="00000000" w:rsidRPr="00000000">
        <w:rPr>
          <w:rtl w:val="0"/>
        </w:rPr>
      </w:r>
    </w:p>
    <w:p w:rsidR="00000000" w:rsidDel="00000000" w:rsidP="00000000" w:rsidRDefault="00000000" w:rsidRPr="00000000" w14:paraId="00000008">
      <w:pPr>
        <w:rPr>
          <w:rFonts w:ascii="Verdana" w:cs="Verdana" w:eastAsia="Verdana" w:hAnsi="Verdana"/>
          <w:b w:val="1"/>
        </w:rPr>
      </w:pPr>
      <w:r w:rsidDel="00000000" w:rsidR="00000000" w:rsidRPr="00000000">
        <w:rPr>
          <w:rtl w:val="0"/>
        </w:rPr>
      </w:r>
    </w:p>
    <w:p w:rsidR="00000000" w:rsidDel="00000000" w:rsidP="00000000" w:rsidRDefault="00000000" w:rsidRPr="00000000" w14:paraId="00000009">
      <w:pPr>
        <w:rPr>
          <w:rFonts w:ascii="Verdana" w:cs="Verdana" w:eastAsia="Verdana" w:hAnsi="Verdana"/>
          <w:b w:val="1"/>
        </w:rPr>
      </w:pPr>
      <w:r w:rsidDel="00000000" w:rsidR="00000000" w:rsidRPr="00000000">
        <w:rPr>
          <w:rtl w:val="0"/>
        </w:rPr>
      </w:r>
    </w:p>
    <w:p w:rsidR="00000000" w:rsidDel="00000000" w:rsidP="00000000" w:rsidRDefault="00000000" w:rsidRPr="00000000" w14:paraId="0000000A">
      <w:pPr>
        <w:rPr>
          <w:rFonts w:ascii="Verdana" w:cs="Verdana" w:eastAsia="Verdana" w:hAnsi="Verdana"/>
          <w:b w:val="1"/>
        </w:rPr>
      </w:pPr>
      <w:r w:rsidDel="00000000" w:rsidR="00000000" w:rsidRPr="00000000">
        <w:rPr>
          <w:rFonts w:ascii="Verdana" w:cs="Verdana" w:eastAsia="Verdana" w:hAnsi="Verdana"/>
          <w:b w:val="1"/>
          <w:rtl w:val="0"/>
        </w:rPr>
        <w:t xml:space="preserve">What is expected of us in these meetings? We had a bad midterm grade</w:t>
      </w:r>
    </w:p>
    <w:p w:rsidR="00000000" w:rsidDel="00000000" w:rsidP="00000000" w:rsidRDefault="00000000" w:rsidRPr="00000000" w14:paraId="0000000B">
      <w:pPr>
        <w:rPr>
          <w:rFonts w:ascii="Verdana" w:cs="Verdana" w:eastAsia="Verdana" w:hAnsi="Verdana"/>
          <w:b w:val="1"/>
        </w:rPr>
      </w:pPr>
      <w:r w:rsidDel="00000000" w:rsidR="00000000" w:rsidRPr="00000000">
        <w:rPr>
          <w:rtl w:val="0"/>
        </w:rPr>
      </w:r>
    </w:p>
    <w:p w:rsidR="00000000" w:rsidDel="00000000" w:rsidP="00000000" w:rsidRDefault="00000000" w:rsidRPr="00000000" w14:paraId="0000000C">
      <w:pPr>
        <w:rPr>
          <w:rFonts w:ascii="Verdana" w:cs="Verdana" w:eastAsia="Verdana" w:hAnsi="Verdana"/>
        </w:rPr>
      </w:pPr>
      <w:r w:rsidDel="00000000" w:rsidR="00000000" w:rsidRPr="00000000">
        <w:rPr>
          <w:rFonts w:ascii="Verdana" w:cs="Verdana" w:eastAsia="Verdana" w:hAnsi="Verdana"/>
          <w:rtl w:val="0"/>
        </w:rPr>
        <w:t xml:space="preserve">The nice meetings are the ones where we mainly talk. It’s not problematic but we need to be taking more ownership of the meeting. We need to do announcements and give him the opportunity to ask questions. </w:t>
      </w:r>
    </w:p>
    <w:p w:rsidR="00000000" w:rsidDel="00000000" w:rsidP="00000000" w:rsidRDefault="00000000" w:rsidRPr="00000000" w14:paraId="0000000D">
      <w:pPr>
        <w:rPr>
          <w:rFonts w:ascii="Verdana" w:cs="Verdana" w:eastAsia="Verdana" w:hAnsi="Verdana"/>
        </w:rPr>
      </w:pPr>
      <w:r w:rsidDel="00000000" w:rsidR="00000000" w:rsidRPr="00000000">
        <w:rPr>
          <w:rtl w:val="0"/>
        </w:rPr>
      </w:r>
    </w:p>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 xml:space="preserve">We thought the meetings were mainly for questions. </w:t>
      </w:r>
    </w:p>
    <w:p w:rsidR="00000000" w:rsidDel="00000000" w:rsidP="00000000" w:rsidRDefault="00000000" w:rsidRPr="00000000" w14:paraId="0000000F">
      <w:pPr>
        <w:rPr>
          <w:rFonts w:ascii="Verdana" w:cs="Verdana" w:eastAsia="Verdana" w:hAnsi="Verdana"/>
          <w:b w:val="1"/>
        </w:rPr>
      </w:pPr>
      <w:r w:rsidDel="00000000" w:rsidR="00000000" w:rsidRPr="00000000">
        <w:rPr>
          <w:rtl w:val="0"/>
        </w:rPr>
      </w:r>
    </w:p>
    <w:p w:rsidR="00000000" w:rsidDel="00000000" w:rsidP="00000000" w:rsidRDefault="00000000" w:rsidRPr="00000000" w14:paraId="00000010">
      <w:pPr>
        <w:rPr>
          <w:rFonts w:ascii="Verdana" w:cs="Verdana" w:eastAsia="Verdana" w:hAnsi="Verdana"/>
          <w:b w:val="1"/>
        </w:rPr>
      </w:pPr>
      <w:r w:rsidDel="00000000" w:rsidR="00000000" w:rsidRPr="00000000">
        <w:rPr>
          <w:rFonts w:ascii="Verdana" w:cs="Verdana" w:eastAsia="Verdana" w:hAnsi="Verdana"/>
          <w:b w:val="1"/>
          <w:rtl w:val="0"/>
        </w:rPr>
        <w:t xml:space="preserve">Is there a way for the pipelines to test branch coverage on the tests, I think now it only does statement coverage</w:t>
      </w:r>
    </w:p>
    <w:p w:rsidR="00000000" w:rsidDel="00000000" w:rsidP="00000000" w:rsidRDefault="00000000" w:rsidRPr="00000000" w14:paraId="00000011">
      <w:pPr>
        <w:rPr>
          <w:rFonts w:ascii="Verdana" w:cs="Verdana" w:eastAsia="Verdana" w:hAnsi="Verdana"/>
          <w:b w:val="1"/>
        </w:rPr>
      </w:pPr>
      <w:r w:rsidDel="00000000" w:rsidR="00000000" w:rsidRPr="00000000">
        <w:rPr>
          <w:rtl w:val="0"/>
        </w:rPr>
      </w:r>
    </w:p>
    <w:p w:rsidR="00000000" w:rsidDel="00000000" w:rsidP="00000000" w:rsidRDefault="00000000" w:rsidRPr="00000000" w14:paraId="00000012">
      <w:pPr>
        <w:rPr>
          <w:rFonts w:ascii="Verdana" w:cs="Verdana" w:eastAsia="Verdana" w:hAnsi="Verdana"/>
        </w:rPr>
      </w:pPr>
      <w:r w:rsidDel="00000000" w:rsidR="00000000" w:rsidRPr="00000000">
        <w:rPr>
          <w:rFonts w:ascii="Verdana" w:cs="Verdana" w:eastAsia="Verdana" w:hAnsi="Verdana"/>
          <w:rtl w:val="0"/>
        </w:rPr>
        <w:t xml:space="preserve">There is a way to do it in the pipeline. It can only do </w:t>
      </w:r>
      <w:r w:rsidDel="00000000" w:rsidR="00000000" w:rsidRPr="00000000">
        <w:rPr>
          <w:rFonts w:ascii="Verdana" w:cs="Verdana" w:eastAsia="Verdana" w:hAnsi="Verdana"/>
          <w:rtl w:val="0"/>
        </w:rPr>
        <w:t xml:space="preserve">one though</w:t>
      </w:r>
      <w:r w:rsidDel="00000000" w:rsidR="00000000" w:rsidRPr="00000000">
        <w:rPr>
          <w:rFonts w:ascii="Verdana" w:cs="Verdana" w:eastAsia="Verdana" w:hAnsi="Verdana"/>
          <w:rtl w:val="0"/>
        </w:rPr>
        <w:t xml:space="preserve">, or you can hack it in a certain way. It shouldn’t be too much work. </w:t>
      </w:r>
    </w:p>
    <w:p w:rsidR="00000000" w:rsidDel="00000000" w:rsidP="00000000" w:rsidRDefault="00000000" w:rsidRPr="00000000" w14:paraId="00000013">
      <w:pPr>
        <w:rPr>
          <w:rFonts w:ascii="Verdana" w:cs="Verdana" w:eastAsia="Verdana" w:hAnsi="Verdana"/>
        </w:rPr>
      </w:pPr>
      <w:r w:rsidDel="00000000" w:rsidR="00000000" w:rsidRPr="00000000">
        <w:rPr>
          <w:rtl w:val="0"/>
        </w:rPr>
      </w:r>
    </w:p>
    <w:p w:rsidR="00000000" w:rsidDel="00000000" w:rsidP="00000000" w:rsidRDefault="00000000" w:rsidRPr="00000000" w14:paraId="00000014">
      <w:pPr>
        <w:rPr>
          <w:rFonts w:ascii="Verdana" w:cs="Verdana" w:eastAsia="Verdana" w:hAnsi="Verdana"/>
        </w:rPr>
      </w:pPr>
      <w:r w:rsidDel="00000000" w:rsidR="00000000" w:rsidRPr="00000000">
        <w:rPr>
          <w:rtl w:val="0"/>
        </w:rPr>
      </w:r>
    </w:p>
    <w:p w:rsidR="00000000" w:rsidDel="00000000" w:rsidP="00000000" w:rsidRDefault="00000000" w:rsidRPr="00000000" w14:paraId="00000015">
      <w:pPr>
        <w:rPr>
          <w:rFonts w:ascii="Verdana" w:cs="Verdana" w:eastAsia="Verdana" w:hAnsi="Verdana"/>
        </w:rPr>
      </w:pPr>
      <w:r w:rsidDel="00000000" w:rsidR="00000000" w:rsidRPr="00000000">
        <w:rPr>
          <w:rFonts w:ascii="Verdana" w:cs="Verdana" w:eastAsia="Verdana" w:hAnsi="Verdana"/>
          <w:rtl w:val="0"/>
        </w:rPr>
        <w:t xml:space="preserve">We’re </w:t>
      </w:r>
      <w:r w:rsidDel="00000000" w:rsidR="00000000" w:rsidRPr="00000000">
        <w:rPr>
          <w:rFonts w:ascii="Verdana" w:cs="Verdana" w:eastAsia="Verdana" w:hAnsi="Verdana"/>
          <w:rtl w:val="0"/>
        </w:rPr>
        <w:t xml:space="preserve">doing </w:t>
      </w:r>
      <w:r w:rsidDel="00000000" w:rsidR="00000000" w:rsidRPr="00000000">
        <w:rPr>
          <w:rFonts w:ascii="Verdana" w:cs="Verdana" w:eastAsia="Verdana" w:hAnsi="Verdana"/>
          <w:rtl w:val="0"/>
        </w:rPr>
        <w:t xml:space="preserve">good</w:t>
      </w:r>
      <w:r w:rsidDel="00000000" w:rsidR="00000000" w:rsidRPr="00000000">
        <w:rPr>
          <w:rFonts w:ascii="Verdana" w:cs="Verdana" w:eastAsia="Verdana" w:hAnsi="Verdana"/>
          <w:rtl w:val="0"/>
        </w:rPr>
        <w:t xml:space="preserve"> right now :) </w:t>
      </w:r>
    </w:p>
    <w:p w:rsidR="00000000" w:rsidDel="00000000" w:rsidP="00000000" w:rsidRDefault="00000000" w:rsidRPr="00000000" w14:paraId="00000016">
      <w:pPr>
        <w:rPr>
          <w:rFonts w:ascii="Verdana" w:cs="Verdana" w:eastAsia="Verdana" w:hAnsi="Verdana"/>
        </w:rPr>
      </w:pPr>
      <w:r w:rsidDel="00000000" w:rsidR="00000000" w:rsidRPr="00000000">
        <w:rPr>
          <w:rtl w:val="0"/>
        </w:rPr>
      </w:r>
    </w:p>
    <w:p w:rsidR="00000000" w:rsidDel="00000000" w:rsidP="00000000" w:rsidRDefault="00000000" w:rsidRPr="00000000" w14:paraId="00000017">
      <w:pPr>
        <w:rPr>
          <w:rFonts w:ascii="Verdana" w:cs="Verdana" w:eastAsia="Verdana" w:hAnsi="Verdana"/>
        </w:rPr>
      </w:pPr>
      <w:r w:rsidDel="00000000" w:rsidR="00000000" w:rsidRPr="00000000">
        <w:rPr>
          <w:rFonts w:ascii="Verdana" w:cs="Verdana" w:eastAsia="Verdana" w:hAnsi="Verdana"/>
          <w:rtl w:val="0"/>
        </w:rPr>
        <w:t xml:space="preserve">There is a merge request without code review. </w:t>
      </w:r>
      <w:r w:rsidDel="00000000" w:rsidR="00000000" w:rsidRPr="00000000">
        <w:rPr>
          <w:rFonts w:ascii="Verdana" w:cs="Verdana" w:eastAsia="Verdana" w:hAnsi="Verdana"/>
          <w:rtl w:val="0"/>
        </w:rPr>
        <w:t xml:space="preserve">This</w:t>
      </w:r>
      <w:r w:rsidDel="00000000" w:rsidR="00000000" w:rsidRPr="00000000">
        <w:rPr>
          <w:rFonts w:ascii="Verdana" w:cs="Verdana" w:eastAsia="Verdana" w:hAnsi="Verdana"/>
          <w:rtl w:val="0"/>
        </w:rPr>
        <w:t xml:space="preserve"> is </w:t>
      </w:r>
      <w:r w:rsidDel="00000000" w:rsidR="00000000" w:rsidRPr="00000000">
        <w:rPr>
          <w:rFonts w:ascii="Verdana" w:cs="Verdana" w:eastAsia="Verdana" w:hAnsi="Verdana"/>
          <w:rtl w:val="0"/>
        </w:rPr>
        <w:t xml:space="preserve">bad.</w:t>
      </w:r>
      <w:r w:rsidDel="00000000" w:rsidR="00000000" w:rsidRPr="00000000">
        <w:rPr>
          <w:rFonts w:ascii="Verdana" w:cs="Verdana" w:eastAsia="Verdana" w:hAnsi="Verdana"/>
          <w:rtl w:val="0"/>
        </w:rPr>
        <w:t xml:space="preserve"> We are not reviewing enough. If we review in person we need to also write it down.</w:t>
      </w:r>
    </w:p>
    <w:p w:rsidR="00000000" w:rsidDel="00000000" w:rsidP="00000000" w:rsidRDefault="00000000" w:rsidRPr="00000000" w14:paraId="00000018">
      <w:pPr>
        <w:rPr>
          <w:rFonts w:ascii="Verdana" w:cs="Verdana" w:eastAsia="Verdana" w:hAnsi="Verdana"/>
        </w:rPr>
      </w:pPr>
      <w:r w:rsidDel="00000000" w:rsidR="00000000" w:rsidRPr="00000000">
        <w:rPr>
          <w:rtl w:val="0"/>
        </w:rPr>
      </w:r>
    </w:p>
    <w:p w:rsidR="00000000" w:rsidDel="00000000" w:rsidP="00000000" w:rsidRDefault="00000000" w:rsidRPr="00000000" w14:paraId="00000019">
      <w:pPr>
        <w:rPr>
          <w:rFonts w:ascii="Verdana" w:cs="Verdana" w:eastAsia="Verdana" w:hAnsi="Verdana"/>
        </w:rPr>
      </w:pPr>
      <w:r w:rsidDel="00000000" w:rsidR="00000000" w:rsidRPr="00000000">
        <w:rPr>
          <w:rFonts w:ascii="Verdana" w:cs="Verdana" w:eastAsia="Verdana" w:hAnsi="Verdana"/>
          <w:rtl w:val="0"/>
        </w:rPr>
        <w:t xml:space="preserve">Everyone needs to be assigned to at least one issue. The issues could also use more description.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